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21C5B1" w14:textId="77777777" w:rsidR="00867608" w:rsidRDefault="00867608">
      <w:pPr>
        <w:widowControl w:val="0"/>
        <w:pBdr>
          <w:top w:val="nil"/>
          <w:left w:val="nil"/>
          <w:bottom w:val="nil"/>
          <w:right w:val="nil"/>
          <w:between w:val="nil"/>
        </w:pBdr>
        <w:spacing w:line="276" w:lineRule="auto"/>
      </w:pPr>
    </w:p>
    <w:p w14:paraId="2FAA01C6" w14:textId="77777777" w:rsidR="00867608" w:rsidRDefault="00867608">
      <w:pPr>
        <w:widowControl w:val="0"/>
        <w:pBdr>
          <w:top w:val="nil"/>
          <w:left w:val="nil"/>
          <w:bottom w:val="nil"/>
          <w:right w:val="nil"/>
          <w:between w:val="nil"/>
        </w:pBdr>
        <w:spacing w:line="276" w:lineRule="auto"/>
      </w:pPr>
    </w:p>
    <w:p w14:paraId="2812E70B" w14:textId="77777777" w:rsidR="00867608" w:rsidRDefault="00867608">
      <w:pPr>
        <w:spacing w:line="360" w:lineRule="auto"/>
        <w:ind w:right="-5"/>
      </w:pPr>
    </w:p>
    <w:p w14:paraId="783649DD" w14:textId="77777777" w:rsidR="00867608" w:rsidRDefault="00867608">
      <w:pPr>
        <w:spacing w:line="360" w:lineRule="auto"/>
        <w:ind w:right="-5"/>
      </w:pPr>
    </w:p>
    <w:p w14:paraId="55BC9E51" w14:textId="77777777" w:rsidR="00867608" w:rsidRDefault="00867608">
      <w:pPr>
        <w:spacing w:line="360" w:lineRule="auto"/>
        <w:ind w:right="-5"/>
      </w:pPr>
    </w:p>
    <w:p w14:paraId="40126D28" w14:textId="77777777" w:rsidR="00867608" w:rsidRDefault="00867608">
      <w:pPr>
        <w:spacing w:line="360" w:lineRule="auto"/>
        <w:ind w:right="-5"/>
      </w:pPr>
    </w:p>
    <w:p w14:paraId="1DF2684E" w14:textId="77777777" w:rsidR="00867608" w:rsidRDefault="00867608">
      <w:pPr>
        <w:spacing w:line="360" w:lineRule="auto"/>
        <w:ind w:right="-5"/>
      </w:pPr>
    </w:p>
    <w:tbl>
      <w:tblPr>
        <w:tblStyle w:val="af4"/>
        <w:tblW w:w="9356" w:type="dxa"/>
        <w:tblInd w:w="142" w:type="dxa"/>
        <w:tblLayout w:type="fixed"/>
        <w:tblLook w:val="0000" w:firstRow="0" w:lastRow="0" w:firstColumn="0" w:lastColumn="0" w:noHBand="0" w:noVBand="0"/>
      </w:tblPr>
      <w:tblGrid>
        <w:gridCol w:w="2818"/>
        <w:gridCol w:w="2143"/>
        <w:gridCol w:w="4395"/>
      </w:tblGrid>
      <w:tr w:rsidR="00867608" w14:paraId="403A4A9C" w14:textId="77777777">
        <w:tc>
          <w:tcPr>
            <w:tcW w:w="2818" w:type="dxa"/>
          </w:tcPr>
          <w:p w14:paraId="77984AD4" w14:textId="77777777" w:rsidR="00867608" w:rsidRDefault="00867608">
            <w:pPr>
              <w:rPr>
                <w:sz w:val="26"/>
                <w:szCs w:val="26"/>
              </w:rPr>
            </w:pPr>
          </w:p>
        </w:tc>
        <w:tc>
          <w:tcPr>
            <w:tcW w:w="2143" w:type="dxa"/>
          </w:tcPr>
          <w:p w14:paraId="287BA6B2" w14:textId="77777777" w:rsidR="00867608" w:rsidRDefault="00867608">
            <w:pPr>
              <w:spacing w:line="276" w:lineRule="auto"/>
              <w:ind w:right="-5"/>
              <w:jc w:val="center"/>
              <w:rPr>
                <w:sz w:val="26"/>
                <w:szCs w:val="26"/>
              </w:rPr>
            </w:pPr>
          </w:p>
        </w:tc>
        <w:tc>
          <w:tcPr>
            <w:tcW w:w="4395" w:type="dxa"/>
          </w:tcPr>
          <w:p w14:paraId="2AB6C1EC" w14:textId="77777777" w:rsidR="00867608" w:rsidRDefault="00867608">
            <w:pPr>
              <w:spacing w:line="276" w:lineRule="auto"/>
              <w:ind w:right="-5"/>
              <w:jc w:val="center"/>
              <w:rPr>
                <w:color w:val="FF0000"/>
                <w:sz w:val="26"/>
                <w:szCs w:val="26"/>
              </w:rPr>
            </w:pPr>
          </w:p>
        </w:tc>
      </w:tr>
    </w:tbl>
    <w:p w14:paraId="174D0E47" w14:textId="77777777" w:rsidR="00867608" w:rsidRDefault="00867608">
      <w:pPr>
        <w:spacing w:line="276" w:lineRule="auto"/>
        <w:ind w:right="-5"/>
      </w:pPr>
    </w:p>
    <w:p w14:paraId="022977D6" w14:textId="77777777" w:rsidR="00867608" w:rsidRDefault="00867608">
      <w:pPr>
        <w:spacing w:line="276" w:lineRule="auto"/>
        <w:ind w:right="-5"/>
      </w:pPr>
    </w:p>
    <w:p w14:paraId="0BE70F82" w14:textId="77777777" w:rsidR="00867608" w:rsidRDefault="00867608">
      <w:pPr>
        <w:spacing w:line="276" w:lineRule="auto"/>
        <w:ind w:right="-5"/>
      </w:pPr>
    </w:p>
    <w:p w14:paraId="3A4A9BA3" w14:textId="77777777" w:rsidR="00867608" w:rsidRDefault="00867608">
      <w:pPr>
        <w:spacing w:line="276" w:lineRule="auto"/>
        <w:ind w:right="-5"/>
      </w:pPr>
    </w:p>
    <w:p w14:paraId="5B418988" w14:textId="77777777" w:rsidR="00867608" w:rsidRDefault="00867608">
      <w:pPr>
        <w:spacing w:line="276" w:lineRule="auto"/>
        <w:ind w:right="-5"/>
      </w:pPr>
    </w:p>
    <w:p w14:paraId="7C460257" w14:textId="77777777" w:rsidR="00867608" w:rsidRDefault="00867608">
      <w:pPr>
        <w:spacing w:line="276" w:lineRule="auto"/>
        <w:ind w:right="-5"/>
      </w:pPr>
    </w:p>
    <w:p w14:paraId="24D4BEF0" w14:textId="77777777" w:rsidR="00867608" w:rsidRDefault="00867608">
      <w:pPr>
        <w:spacing w:line="276" w:lineRule="auto"/>
        <w:ind w:right="-5"/>
      </w:pPr>
    </w:p>
    <w:p w14:paraId="10ADD66E" w14:textId="77777777" w:rsidR="00867608" w:rsidRDefault="00867608">
      <w:pPr>
        <w:spacing w:line="276" w:lineRule="auto"/>
        <w:ind w:right="-5"/>
      </w:pPr>
    </w:p>
    <w:p w14:paraId="7807FA3F" w14:textId="77777777" w:rsidR="00867608" w:rsidRDefault="00867608">
      <w:pPr>
        <w:spacing w:line="276" w:lineRule="auto"/>
        <w:ind w:right="-5"/>
      </w:pPr>
    </w:p>
    <w:p w14:paraId="65183D3E" w14:textId="77777777" w:rsidR="00867608" w:rsidRDefault="00867608">
      <w:pPr>
        <w:spacing w:line="276" w:lineRule="auto"/>
        <w:ind w:right="-5"/>
      </w:pPr>
    </w:p>
    <w:p w14:paraId="6DF26530" w14:textId="77777777" w:rsidR="00867608" w:rsidRDefault="00867608">
      <w:pPr>
        <w:spacing w:line="276" w:lineRule="auto"/>
        <w:ind w:right="-5"/>
      </w:pPr>
    </w:p>
    <w:p w14:paraId="0720D156" w14:textId="77777777" w:rsidR="00867608" w:rsidRDefault="00867608">
      <w:pPr>
        <w:spacing w:line="276" w:lineRule="auto"/>
        <w:ind w:right="-5"/>
      </w:pPr>
    </w:p>
    <w:p w14:paraId="110B7D21" w14:textId="77777777" w:rsidR="00867608" w:rsidRDefault="00867608">
      <w:pPr>
        <w:spacing w:line="276" w:lineRule="auto"/>
        <w:ind w:right="-5"/>
      </w:pPr>
    </w:p>
    <w:p w14:paraId="00CC06E7" w14:textId="77777777" w:rsidR="00867608" w:rsidRDefault="00867608">
      <w:pPr>
        <w:spacing w:line="276" w:lineRule="auto"/>
        <w:ind w:right="-5"/>
      </w:pPr>
    </w:p>
    <w:p w14:paraId="2E3169F7" w14:textId="77777777" w:rsidR="00867608" w:rsidRDefault="003966DB">
      <w:pPr>
        <w:spacing w:before="120" w:after="120" w:line="276" w:lineRule="auto"/>
        <w:jc w:val="center"/>
        <w:rPr>
          <w:sz w:val="32"/>
          <w:szCs w:val="32"/>
        </w:rPr>
      </w:pPr>
      <w:r>
        <w:rPr>
          <w:b/>
          <w:sz w:val="32"/>
          <w:szCs w:val="32"/>
        </w:rPr>
        <w:t>HỒ SƠ BÁO CÁO KẾT QUẢ KHẢO SÁT</w:t>
      </w:r>
    </w:p>
    <w:p w14:paraId="38BAFC5A" w14:textId="77777777" w:rsidR="00867608" w:rsidRDefault="003966DB">
      <w:pPr>
        <w:spacing w:line="276" w:lineRule="auto"/>
        <w:ind w:right="-5"/>
        <w:jc w:val="center"/>
        <w:rPr>
          <w:sz w:val="26"/>
          <w:szCs w:val="26"/>
        </w:rPr>
      </w:pPr>
      <w:r>
        <w:br w:type="page"/>
      </w:r>
      <w:r>
        <w:rPr>
          <w:b/>
          <w:sz w:val="26"/>
          <w:szCs w:val="26"/>
        </w:rPr>
        <w:lastRenderedPageBreak/>
        <w:t xml:space="preserve">NỘI DUNG BIÊN CHẾ </w:t>
      </w:r>
    </w:p>
    <w:p w14:paraId="786FE2F1" w14:textId="77777777" w:rsidR="00867608" w:rsidRDefault="003966DB">
      <w:pPr>
        <w:spacing w:line="276" w:lineRule="auto"/>
        <w:ind w:right="-5"/>
        <w:jc w:val="center"/>
        <w:rPr>
          <w:sz w:val="26"/>
          <w:szCs w:val="26"/>
        </w:rPr>
      </w:pPr>
      <w:r>
        <w:rPr>
          <w:b/>
          <w:sz w:val="26"/>
          <w:szCs w:val="26"/>
        </w:rPr>
        <w:t>BÁO CÁO KẾT QUẢ KHẢO SÁT XÂY DỰNG</w:t>
      </w:r>
    </w:p>
    <w:p w14:paraId="776242C4" w14:textId="77777777" w:rsidR="00867608" w:rsidRDefault="003966DB">
      <w:pPr>
        <w:spacing w:line="276" w:lineRule="auto"/>
        <w:ind w:right="-5" w:firstLine="567"/>
        <w:jc w:val="both"/>
        <w:rPr>
          <w:sz w:val="26"/>
          <w:szCs w:val="26"/>
        </w:rPr>
      </w:pPr>
      <w:r>
        <w:rPr>
          <w:sz w:val="26"/>
          <w:szCs w:val="26"/>
        </w:rPr>
        <w:t>Căn cứ Nghị định số 175/2024/NĐ-CP ngày 30/12/2024 của Chính phủ về việc Quy định chi tiết một số điều và biện pháp thi hành luật xây dựng về quản lý hoạt động xây dựng.</w:t>
      </w:r>
    </w:p>
    <w:p w14:paraId="0FA845ED" w14:textId="77777777" w:rsidR="00867608" w:rsidRDefault="003966DB">
      <w:pPr>
        <w:spacing w:line="276" w:lineRule="auto"/>
        <w:ind w:right="-5" w:firstLine="567"/>
        <w:jc w:val="both"/>
        <w:rPr>
          <w:sz w:val="26"/>
          <w:szCs w:val="26"/>
        </w:rPr>
      </w:pPr>
      <w:r>
        <w:rPr>
          <w:sz w:val="26"/>
          <w:szCs w:val="26"/>
        </w:rPr>
        <w:t xml:space="preserve">Căn cứ Quyết định số 789/QĐ-EVN ngày 10/06/2025 của Tập đoàn Điện lực Việt Nam về việc ban hành Quy định về công tác Đầu tư xây dựng trong Tập đoàn Điện lực Việt Nam; </w:t>
      </w:r>
    </w:p>
    <w:p w14:paraId="458F5E27" w14:textId="77777777" w:rsidR="00867608" w:rsidRDefault="003966DB">
      <w:pPr>
        <w:spacing w:line="276" w:lineRule="auto"/>
        <w:ind w:right="-5" w:firstLine="567"/>
        <w:jc w:val="both"/>
        <w:rPr>
          <w:sz w:val="26"/>
          <w:szCs w:val="26"/>
        </w:rPr>
      </w:pPr>
      <w:r>
        <w:rPr>
          <w:sz w:val="26"/>
          <w:szCs w:val="26"/>
        </w:rPr>
        <w:t>Báo cáo kết quả khảo sát xây dựng công trình:</w:t>
      </w:r>
      <w:r>
        <w:rPr>
          <w:color w:val="FF0000"/>
          <w:sz w:val="26"/>
          <w:szCs w:val="26"/>
        </w:rPr>
        <w:t xml:space="preserve"> “Xây dựng, cải tạo nâng cao năng lực vận hành lưới điện khu vực huyện Đà Bắc, tỉnh Hòa Bình năm 2026”</w:t>
      </w:r>
      <w:r>
        <w:rPr>
          <w:sz w:val="26"/>
          <w:szCs w:val="26"/>
        </w:rPr>
        <w:t xml:space="preserve"> được biên chế như sau: </w:t>
      </w:r>
    </w:p>
    <w:p w14:paraId="281BDBD5" w14:textId="77777777" w:rsidR="00867608" w:rsidRDefault="003966DB">
      <w:pPr>
        <w:tabs>
          <w:tab w:val="left" w:pos="900"/>
        </w:tabs>
        <w:ind w:firstLine="993"/>
        <w:jc w:val="both"/>
        <w:rPr>
          <w:sz w:val="26"/>
          <w:szCs w:val="26"/>
        </w:rPr>
      </w:pPr>
      <w:r>
        <w:rPr>
          <w:b/>
          <w:sz w:val="26"/>
          <w:szCs w:val="26"/>
        </w:rPr>
        <w:t xml:space="preserve">PHẦN I: THUYẾT MINH </w:t>
      </w:r>
    </w:p>
    <w:p w14:paraId="4FCD2FCD" w14:textId="77777777" w:rsidR="00867608" w:rsidRDefault="003966DB">
      <w:pPr>
        <w:tabs>
          <w:tab w:val="left" w:pos="900"/>
        </w:tabs>
        <w:ind w:firstLine="993"/>
        <w:jc w:val="both"/>
        <w:rPr>
          <w:sz w:val="26"/>
          <w:szCs w:val="26"/>
        </w:rPr>
      </w:pPr>
      <w:r>
        <w:rPr>
          <w:b/>
          <w:sz w:val="26"/>
          <w:szCs w:val="26"/>
        </w:rPr>
        <w:t>Chương 1: Căn cứ thực hiện khảo sát xây dựng.</w:t>
      </w:r>
    </w:p>
    <w:p w14:paraId="0DAFB8DF" w14:textId="77777777" w:rsidR="00867608" w:rsidRDefault="003966DB">
      <w:pPr>
        <w:tabs>
          <w:tab w:val="left" w:pos="900"/>
        </w:tabs>
        <w:ind w:firstLine="993"/>
        <w:jc w:val="both"/>
        <w:rPr>
          <w:sz w:val="26"/>
          <w:szCs w:val="26"/>
        </w:rPr>
      </w:pPr>
      <w:r>
        <w:rPr>
          <w:b/>
          <w:sz w:val="26"/>
          <w:szCs w:val="26"/>
        </w:rPr>
        <w:t>Chương 2: Quy trình và phương pháp khảo sát xây dựng.</w:t>
      </w:r>
    </w:p>
    <w:p w14:paraId="2953FDFB" w14:textId="77777777" w:rsidR="00867608" w:rsidRDefault="003966DB">
      <w:pPr>
        <w:pBdr>
          <w:top w:val="nil"/>
          <w:left w:val="nil"/>
          <w:bottom w:val="nil"/>
          <w:right w:val="nil"/>
          <w:between w:val="nil"/>
        </w:pBdr>
        <w:tabs>
          <w:tab w:val="left" w:pos="1350"/>
        </w:tabs>
        <w:ind w:left="1440"/>
        <w:jc w:val="both"/>
        <w:rPr>
          <w:color w:val="000000"/>
          <w:sz w:val="26"/>
          <w:szCs w:val="26"/>
        </w:rPr>
      </w:pPr>
      <w:r>
        <w:rPr>
          <w:color w:val="000000"/>
          <w:sz w:val="26"/>
          <w:szCs w:val="26"/>
        </w:rPr>
        <w:t>2.1. Khảo sát địa hình.</w:t>
      </w:r>
    </w:p>
    <w:p w14:paraId="16435E27" w14:textId="77777777" w:rsidR="00867608" w:rsidRDefault="003966DB">
      <w:pPr>
        <w:pBdr>
          <w:top w:val="nil"/>
          <w:left w:val="nil"/>
          <w:bottom w:val="nil"/>
          <w:right w:val="nil"/>
          <w:between w:val="nil"/>
        </w:pBdr>
        <w:tabs>
          <w:tab w:val="left" w:pos="1350"/>
        </w:tabs>
        <w:ind w:left="1440"/>
        <w:jc w:val="both"/>
        <w:rPr>
          <w:color w:val="000000"/>
          <w:sz w:val="26"/>
          <w:szCs w:val="26"/>
        </w:rPr>
      </w:pPr>
      <w:r>
        <w:rPr>
          <w:color w:val="000000"/>
          <w:sz w:val="26"/>
          <w:szCs w:val="26"/>
        </w:rPr>
        <w:t>2.2. Khảo sát địa chất.</w:t>
      </w:r>
    </w:p>
    <w:p w14:paraId="317FBB16" w14:textId="77777777" w:rsidR="00867608" w:rsidRDefault="003966DB">
      <w:pPr>
        <w:pBdr>
          <w:top w:val="nil"/>
          <w:left w:val="nil"/>
          <w:bottom w:val="nil"/>
          <w:right w:val="nil"/>
          <w:between w:val="nil"/>
        </w:pBdr>
        <w:tabs>
          <w:tab w:val="left" w:pos="1350"/>
        </w:tabs>
        <w:ind w:left="1440"/>
        <w:jc w:val="both"/>
        <w:rPr>
          <w:color w:val="000000"/>
          <w:sz w:val="26"/>
          <w:szCs w:val="26"/>
        </w:rPr>
      </w:pPr>
      <w:r>
        <w:rPr>
          <w:color w:val="000000"/>
          <w:sz w:val="26"/>
          <w:szCs w:val="26"/>
        </w:rPr>
        <w:t>2.3. Khảo sát khí tượng - thuỷ văn.</w:t>
      </w:r>
    </w:p>
    <w:p w14:paraId="0C390852" w14:textId="77777777" w:rsidR="00867608" w:rsidRDefault="003966DB">
      <w:pPr>
        <w:tabs>
          <w:tab w:val="left" w:pos="900"/>
        </w:tabs>
        <w:ind w:firstLine="993"/>
        <w:jc w:val="both"/>
        <w:rPr>
          <w:sz w:val="26"/>
          <w:szCs w:val="26"/>
        </w:rPr>
      </w:pPr>
      <w:r>
        <w:rPr>
          <w:b/>
          <w:sz w:val="26"/>
          <w:szCs w:val="26"/>
        </w:rPr>
        <w:t>Chương 3: Khái quát về vị trí và điều kiện tự nhiên của khu vực khảo sát xây dựng, đặc điểm, quy mô, tính chất của công trình.</w:t>
      </w:r>
    </w:p>
    <w:p w14:paraId="0300F6A7" w14:textId="77777777" w:rsidR="00867608" w:rsidRDefault="003966DB">
      <w:pPr>
        <w:pBdr>
          <w:top w:val="nil"/>
          <w:left w:val="nil"/>
          <w:bottom w:val="nil"/>
          <w:right w:val="nil"/>
          <w:between w:val="nil"/>
        </w:pBdr>
        <w:tabs>
          <w:tab w:val="left" w:pos="1350"/>
        </w:tabs>
        <w:ind w:left="1440"/>
        <w:jc w:val="both"/>
        <w:rPr>
          <w:color w:val="000000"/>
          <w:sz w:val="26"/>
          <w:szCs w:val="26"/>
        </w:rPr>
      </w:pPr>
      <w:r>
        <w:rPr>
          <w:color w:val="000000"/>
          <w:sz w:val="26"/>
          <w:szCs w:val="26"/>
        </w:rPr>
        <w:t>3.1. Khái quát về vị trí và điều kiện tự nhiên của khu vực.</w:t>
      </w:r>
    </w:p>
    <w:p w14:paraId="5703155F" w14:textId="77777777" w:rsidR="00867608" w:rsidRDefault="003966DB">
      <w:pPr>
        <w:pBdr>
          <w:top w:val="nil"/>
          <w:left w:val="nil"/>
          <w:bottom w:val="nil"/>
          <w:right w:val="nil"/>
          <w:between w:val="nil"/>
        </w:pBdr>
        <w:tabs>
          <w:tab w:val="left" w:pos="1350"/>
        </w:tabs>
        <w:ind w:left="1440"/>
        <w:jc w:val="both"/>
        <w:rPr>
          <w:color w:val="000000"/>
          <w:sz w:val="26"/>
          <w:szCs w:val="26"/>
        </w:rPr>
      </w:pPr>
      <w:r>
        <w:rPr>
          <w:color w:val="000000"/>
          <w:sz w:val="26"/>
          <w:szCs w:val="26"/>
        </w:rPr>
        <w:t>3.2. Địa điểm xây dựng công trình.</w:t>
      </w:r>
    </w:p>
    <w:p w14:paraId="2C57B9E7" w14:textId="77777777" w:rsidR="00867608" w:rsidRDefault="003966DB">
      <w:pPr>
        <w:pBdr>
          <w:top w:val="nil"/>
          <w:left w:val="nil"/>
          <w:bottom w:val="nil"/>
          <w:right w:val="nil"/>
          <w:between w:val="nil"/>
        </w:pBdr>
        <w:tabs>
          <w:tab w:val="left" w:pos="1350"/>
        </w:tabs>
        <w:ind w:left="1440"/>
        <w:jc w:val="both"/>
        <w:rPr>
          <w:color w:val="000000"/>
          <w:sz w:val="26"/>
          <w:szCs w:val="26"/>
        </w:rPr>
      </w:pPr>
      <w:r>
        <w:rPr>
          <w:color w:val="000000"/>
          <w:sz w:val="26"/>
          <w:szCs w:val="26"/>
        </w:rPr>
        <w:t>3.3. Quy mô công trình</w:t>
      </w:r>
    </w:p>
    <w:p w14:paraId="3C839BF9" w14:textId="77777777" w:rsidR="00867608" w:rsidRDefault="003966DB">
      <w:pPr>
        <w:pBdr>
          <w:top w:val="nil"/>
          <w:left w:val="nil"/>
          <w:bottom w:val="nil"/>
          <w:right w:val="nil"/>
          <w:between w:val="nil"/>
        </w:pBdr>
        <w:tabs>
          <w:tab w:val="left" w:pos="1350"/>
        </w:tabs>
        <w:ind w:left="1440"/>
        <w:jc w:val="both"/>
        <w:rPr>
          <w:color w:val="000000"/>
          <w:sz w:val="26"/>
          <w:szCs w:val="26"/>
        </w:rPr>
      </w:pPr>
      <w:r>
        <w:rPr>
          <w:color w:val="000000"/>
          <w:sz w:val="26"/>
          <w:szCs w:val="26"/>
        </w:rPr>
        <w:t>3.4. Đặc điểm chính của công trình</w:t>
      </w:r>
    </w:p>
    <w:p w14:paraId="20037D1F" w14:textId="77777777" w:rsidR="00867608" w:rsidRDefault="003966DB">
      <w:pPr>
        <w:tabs>
          <w:tab w:val="left" w:pos="900"/>
        </w:tabs>
        <w:ind w:firstLine="993"/>
        <w:jc w:val="both"/>
        <w:rPr>
          <w:sz w:val="26"/>
          <w:szCs w:val="26"/>
        </w:rPr>
      </w:pPr>
      <w:r>
        <w:rPr>
          <w:b/>
          <w:sz w:val="26"/>
          <w:szCs w:val="26"/>
        </w:rPr>
        <w:t>Chương 4: Khối lượng khảo sát xây dựng đã thực hiện.</w:t>
      </w:r>
    </w:p>
    <w:p w14:paraId="40E3C3B0" w14:textId="77777777" w:rsidR="00867608" w:rsidRDefault="003966DB">
      <w:pPr>
        <w:tabs>
          <w:tab w:val="left" w:pos="900"/>
        </w:tabs>
        <w:ind w:firstLine="993"/>
        <w:jc w:val="both"/>
        <w:rPr>
          <w:sz w:val="26"/>
          <w:szCs w:val="26"/>
        </w:rPr>
      </w:pPr>
      <w:r>
        <w:rPr>
          <w:b/>
          <w:sz w:val="26"/>
          <w:szCs w:val="26"/>
        </w:rPr>
        <w:t>Chương 5: Kết quả, số liệu khảo sát xây dựng sau khi thí nghiệm, phân tích.</w:t>
      </w:r>
    </w:p>
    <w:p w14:paraId="7CD6FDF7" w14:textId="77777777" w:rsidR="00867608" w:rsidRDefault="003966DB">
      <w:pPr>
        <w:pBdr>
          <w:top w:val="nil"/>
          <w:left w:val="nil"/>
          <w:bottom w:val="nil"/>
          <w:right w:val="nil"/>
          <w:between w:val="nil"/>
        </w:pBdr>
        <w:tabs>
          <w:tab w:val="left" w:pos="1350"/>
        </w:tabs>
        <w:ind w:left="1440"/>
        <w:jc w:val="both"/>
        <w:rPr>
          <w:color w:val="000000"/>
          <w:sz w:val="26"/>
          <w:szCs w:val="26"/>
        </w:rPr>
      </w:pPr>
      <w:r>
        <w:rPr>
          <w:color w:val="000000"/>
          <w:sz w:val="26"/>
          <w:szCs w:val="26"/>
        </w:rPr>
        <w:t>5.1. Kết quả công tác địa hình.</w:t>
      </w:r>
    </w:p>
    <w:p w14:paraId="5ED9F46D" w14:textId="77777777" w:rsidR="00867608" w:rsidRDefault="003966DB">
      <w:pPr>
        <w:pBdr>
          <w:top w:val="nil"/>
          <w:left w:val="nil"/>
          <w:bottom w:val="nil"/>
          <w:right w:val="nil"/>
          <w:between w:val="nil"/>
        </w:pBdr>
        <w:tabs>
          <w:tab w:val="left" w:pos="1350"/>
        </w:tabs>
        <w:ind w:left="1440"/>
        <w:jc w:val="both"/>
        <w:rPr>
          <w:color w:val="000000"/>
          <w:sz w:val="26"/>
          <w:szCs w:val="26"/>
        </w:rPr>
      </w:pPr>
      <w:r>
        <w:rPr>
          <w:color w:val="000000"/>
          <w:sz w:val="26"/>
          <w:szCs w:val="26"/>
        </w:rPr>
        <w:t>5.2. Kết quả công tác địa chất.</w:t>
      </w:r>
    </w:p>
    <w:p w14:paraId="6A82D1A3" w14:textId="77777777" w:rsidR="00867608" w:rsidRDefault="003966DB">
      <w:pPr>
        <w:pBdr>
          <w:top w:val="nil"/>
          <w:left w:val="nil"/>
          <w:bottom w:val="nil"/>
          <w:right w:val="nil"/>
          <w:between w:val="nil"/>
        </w:pBdr>
        <w:tabs>
          <w:tab w:val="left" w:pos="1350"/>
        </w:tabs>
        <w:ind w:left="1440"/>
        <w:jc w:val="both"/>
        <w:rPr>
          <w:color w:val="000000"/>
          <w:sz w:val="26"/>
          <w:szCs w:val="26"/>
        </w:rPr>
      </w:pPr>
      <w:r>
        <w:rPr>
          <w:color w:val="000000"/>
          <w:sz w:val="26"/>
          <w:szCs w:val="26"/>
        </w:rPr>
        <w:t>5.3. Kết quả công tác khí tượng - thuỷ văn.</w:t>
      </w:r>
    </w:p>
    <w:p w14:paraId="37B14477" w14:textId="77777777" w:rsidR="00867608" w:rsidRDefault="003966DB">
      <w:pPr>
        <w:tabs>
          <w:tab w:val="left" w:pos="900"/>
        </w:tabs>
        <w:ind w:firstLine="993"/>
        <w:jc w:val="both"/>
        <w:rPr>
          <w:sz w:val="26"/>
          <w:szCs w:val="26"/>
        </w:rPr>
      </w:pPr>
      <w:r>
        <w:rPr>
          <w:b/>
          <w:sz w:val="26"/>
          <w:szCs w:val="26"/>
        </w:rPr>
        <w:t>Chương 6: Các ý kiến đánh giá, lưu ý, đề xuất (nếu có).</w:t>
      </w:r>
    </w:p>
    <w:p w14:paraId="269C5270" w14:textId="77777777" w:rsidR="00867608" w:rsidRDefault="003966DB">
      <w:pPr>
        <w:tabs>
          <w:tab w:val="left" w:pos="900"/>
        </w:tabs>
        <w:ind w:firstLine="993"/>
        <w:jc w:val="both"/>
        <w:rPr>
          <w:sz w:val="26"/>
          <w:szCs w:val="26"/>
        </w:rPr>
      </w:pPr>
      <w:r>
        <w:rPr>
          <w:b/>
          <w:sz w:val="26"/>
          <w:szCs w:val="26"/>
        </w:rPr>
        <w:t>Chương 7: Kết luận và kiến nghị.</w:t>
      </w:r>
    </w:p>
    <w:p w14:paraId="561357EC" w14:textId="77777777" w:rsidR="00867608" w:rsidRDefault="003966DB">
      <w:pPr>
        <w:pBdr>
          <w:top w:val="nil"/>
          <w:left w:val="nil"/>
          <w:bottom w:val="nil"/>
          <w:right w:val="nil"/>
          <w:between w:val="nil"/>
        </w:pBdr>
        <w:tabs>
          <w:tab w:val="left" w:pos="1350"/>
        </w:tabs>
        <w:ind w:left="1440" w:hanging="447"/>
        <w:jc w:val="both"/>
        <w:rPr>
          <w:color w:val="000000"/>
          <w:sz w:val="26"/>
          <w:szCs w:val="26"/>
        </w:rPr>
      </w:pPr>
      <w:r>
        <w:rPr>
          <w:b/>
          <w:color w:val="000000"/>
          <w:sz w:val="26"/>
          <w:szCs w:val="26"/>
        </w:rPr>
        <w:t>PHẦN II: CÁC PHỤ LỤC VÀ BIỂU MẪU</w:t>
      </w:r>
    </w:p>
    <w:p w14:paraId="3F20CC48" w14:textId="77777777" w:rsidR="00867608" w:rsidRDefault="003966DB">
      <w:pPr>
        <w:tabs>
          <w:tab w:val="left" w:pos="900"/>
        </w:tabs>
        <w:ind w:firstLine="993"/>
        <w:jc w:val="both"/>
        <w:rPr>
          <w:sz w:val="26"/>
          <w:szCs w:val="26"/>
        </w:rPr>
      </w:pPr>
      <w:r>
        <w:rPr>
          <w:b/>
          <w:sz w:val="26"/>
          <w:szCs w:val="26"/>
        </w:rPr>
        <w:t>PHẦN III: CÁC BẢN VẼ</w:t>
      </w:r>
    </w:p>
    <w:p w14:paraId="6849ADEF" w14:textId="77777777" w:rsidR="00867608" w:rsidRDefault="00867608">
      <w:pPr>
        <w:tabs>
          <w:tab w:val="left" w:pos="900"/>
        </w:tabs>
        <w:ind w:firstLine="993"/>
        <w:jc w:val="both"/>
        <w:rPr>
          <w:sz w:val="26"/>
          <w:szCs w:val="26"/>
        </w:rPr>
      </w:pPr>
    </w:p>
    <w:p w14:paraId="6DA2AA79" w14:textId="77777777" w:rsidR="00867608" w:rsidRDefault="00867608">
      <w:pPr>
        <w:tabs>
          <w:tab w:val="left" w:pos="1350"/>
        </w:tabs>
        <w:ind w:firstLine="993"/>
        <w:jc w:val="both"/>
        <w:rPr>
          <w:sz w:val="26"/>
          <w:szCs w:val="26"/>
        </w:rPr>
      </w:pPr>
    </w:p>
    <w:p w14:paraId="1472DF71" w14:textId="77777777" w:rsidR="00867608" w:rsidRDefault="00867608">
      <w:pPr>
        <w:tabs>
          <w:tab w:val="left" w:pos="1350"/>
        </w:tabs>
        <w:ind w:firstLine="993"/>
        <w:jc w:val="both"/>
        <w:rPr>
          <w:sz w:val="26"/>
          <w:szCs w:val="26"/>
        </w:rPr>
      </w:pPr>
    </w:p>
    <w:p w14:paraId="15F2B2B7" w14:textId="77777777" w:rsidR="00867608" w:rsidRDefault="003966DB">
      <w:pPr>
        <w:tabs>
          <w:tab w:val="left" w:pos="900"/>
        </w:tabs>
        <w:jc w:val="center"/>
        <w:rPr>
          <w:sz w:val="26"/>
          <w:szCs w:val="26"/>
        </w:rPr>
      </w:pPr>
      <w:r>
        <w:br w:type="page"/>
      </w:r>
      <w:r>
        <w:rPr>
          <w:b/>
          <w:sz w:val="26"/>
          <w:szCs w:val="26"/>
        </w:rPr>
        <w:lastRenderedPageBreak/>
        <w:t>PHẦN I&amp;II: THUYẾT MINH VÀ CÁC BIỂU MẪU</w:t>
      </w:r>
    </w:p>
    <w:p w14:paraId="1ABEE6F5" w14:textId="77777777" w:rsidR="00867608" w:rsidRDefault="003966DB">
      <w:pPr>
        <w:spacing w:line="276" w:lineRule="auto"/>
        <w:jc w:val="center"/>
        <w:rPr>
          <w:sz w:val="26"/>
          <w:szCs w:val="26"/>
        </w:rPr>
      </w:pPr>
      <w:r>
        <w:rPr>
          <w:b/>
          <w:sz w:val="26"/>
          <w:szCs w:val="26"/>
        </w:rPr>
        <w:t xml:space="preserve"> CHƯƠNG 1: CĂN CỨ THỰC HIỆN KHẢO SÁT XÂY DỰNG</w:t>
      </w:r>
    </w:p>
    <w:p w14:paraId="28AEFBA1" w14:textId="77777777" w:rsidR="00867608" w:rsidRDefault="003966DB">
      <w:pPr>
        <w:pBdr>
          <w:top w:val="nil"/>
          <w:left w:val="nil"/>
          <w:bottom w:val="nil"/>
          <w:right w:val="nil"/>
          <w:between w:val="nil"/>
        </w:pBdr>
        <w:tabs>
          <w:tab w:val="left" w:pos="720"/>
          <w:tab w:val="left" w:pos="900"/>
          <w:tab w:val="left" w:pos="1080"/>
          <w:tab w:val="left" w:pos="1380"/>
        </w:tabs>
        <w:spacing w:line="276" w:lineRule="auto"/>
        <w:ind w:firstLine="426"/>
        <w:jc w:val="both"/>
        <w:rPr>
          <w:color w:val="FF0000"/>
          <w:sz w:val="26"/>
          <w:szCs w:val="26"/>
        </w:rPr>
      </w:pPr>
      <w:r>
        <w:rPr>
          <w:color w:val="FF0000"/>
          <w:sz w:val="26"/>
          <w:szCs w:val="26"/>
        </w:rPr>
        <w:t>- Căn cứ Luật Xây dựng số 50/2014/QH13 đã được sửa đổi, bổ sung một số điều tại Luật số 03/2016/QH14, Luật số 35/2018/QH14, Luật số 40/2019/QH14 và Luật số 62/2020/QH14;</w:t>
      </w:r>
    </w:p>
    <w:p w14:paraId="5BF812EC" w14:textId="77777777" w:rsidR="00867608" w:rsidRDefault="003966DB">
      <w:pPr>
        <w:pBdr>
          <w:top w:val="nil"/>
          <w:left w:val="nil"/>
          <w:bottom w:val="nil"/>
          <w:right w:val="nil"/>
          <w:between w:val="nil"/>
        </w:pBdr>
        <w:tabs>
          <w:tab w:val="left" w:pos="720"/>
          <w:tab w:val="left" w:pos="900"/>
          <w:tab w:val="left" w:pos="1080"/>
          <w:tab w:val="left" w:pos="1380"/>
        </w:tabs>
        <w:spacing w:line="276" w:lineRule="auto"/>
        <w:ind w:firstLine="426"/>
        <w:jc w:val="both"/>
        <w:rPr>
          <w:color w:val="FF0000"/>
          <w:sz w:val="26"/>
          <w:szCs w:val="26"/>
        </w:rPr>
      </w:pPr>
      <w:r>
        <w:rPr>
          <w:color w:val="FF0000"/>
          <w:sz w:val="26"/>
          <w:szCs w:val="26"/>
        </w:rPr>
        <w:t>- Căn cứ Luật Điện lực số 61/2024/QH15 ngày 30/11/2024 của Quốc hội;</w:t>
      </w:r>
    </w:p>
    <w:p w14:paraId="56FAD3DB" w14:textId="77777777" w:rsidR="00867608" w:rsidRDefault="003966DB">
      <w:pPr>
        <w:pBdr>
          <w:top w:val="nil"/>
          <w:left w:val="nil"/>
          <w:bottom w:val="nil"/>
          <w:right w:val="nil"/>
          <w:between w:val="nil"/>
        </w:pBdr>
        <w:tabs>
          <w:tab w:val="left" w:pos="720"/>
          <w:tab w:val="left" w:pos="900"/>
          <w:tab w:val="left" w:pos="1080"/>
          <w:tab w:val="left" w:pos="1380"/>
        </w:tabs>
        <w:spacing w:line="276" w:lineRule="auto"/>
        <w:ind w:firstLine="426"/>
        <w:jc w:val="both"/>
        <w:rPr>
          <w:color w:val="FF0000"/>
          <w:sz w:val="26"/>
          <w:szCs w:val="26"/>
        </w:rPr>
      </w:pPr>
      <w:r>
        <w:rPr>
          <w:color w:val="FF0000"/>
          <w:sz w:val="26"/>
          <w:szCs w:val="26"/>
        </w:rPr>
        <w:t>- Căn cứ Nghị định số 62/2025/NĐ-CP ngày 04/3/2025 của Chính phủ quy định chi tiết thi hành Luật Điện lực về bảo vệ công trình Điện lực và an toàn trong lĩnh vực Điện lực; Số 56/2025/NĐ-CP ngày 03/3/2025 của Chính phủ quy định chi tiết thi hành Luật Điện lực về quy hoạch phát triển điện lực, phương án phát triển mạng lưới cấp điện, đầu tư xây dựng dự án điện lực và đấu thầu lựa chọn nhà đầu tư dự án kinh doanh điện lực;</w:t>
      </w:r>
    </w:p>
    <w:p w14:paraId="6F9E5684" w14:textId="77777777" w:rsidR="00867608" w:rsidRDefault="003966DB">
      <w:pPr>
        <w:pBdr>
          <w:top w:val="nil"/>
          <w:left w:val="nil"/>
          <w:bottom w:val="nil"/>
          <w:right w:val="nil"/>
          <w:between w:val="nil"/>
        </w:pBdr>
        <w:tabs>
          <w:tab w:val="left" w:pos="720"/>
          <w:tab w:val="left" w:pos="900"/>
          <w:tab w:val="left" w:pos="1080"/>
          <w:tab w:val="left" w:pos="1380"/>
        </w:tabs>
        <w:spacing w:line="276" w:lineRule="auto"/>
        <w:ind w:firstLine="426"/>
        <w:jc w:val="both"/>
        <w:rPr>
          <w:color w:val="FF0000"/>
          <w:sz w:val="26"/>
          <w:szCs w:val="26"/>
        </w:rPr>
      </w:pPr>
      <w:r>
        <w:rPr>
          <w:color w:val="FF0000"/>
          <w:sz w:val="26"/>
          <w:szCs w:val="26"/>
        </w:rPr>
        <w:t>- Căn cứ Nghị định số 06/2021/NĐ-CP ngày 26/01/2021 của Chính phủ về quản lý chất lượng và bảo trì công trình xây dựng; Nghị định số 10/2021/NĐ-CP ngày 09/02/2021 của Chính phủ về quản lý chi phí đầu tư xây dựng công trình; Nghị định 35/2023/NĐ-CP ngày 20/06/2023 của Chính phủ về việc sửa đổi bổ sung một số điều của các nghị định thuộc lĩnh vực quản lý nhà nước của Bộ xây dựng;</w:t>
      </w:r>
    </w:p>
    <w:p w14:paraId="2869FD9E" w14:textId="77777777" w:rsidR="00867608" w:rsidRDefault="003966DB">
      <w:pPr>
        <w:pBdr>
          <w:top w:val="nil"/>
          <w:left w:val="nil"/>
          <w:bottom w:val="nil"/>
          <w:right w:val="nil"/>
          <w:between w:val="nil"/>
        </w:pBdr>
        <w:tabs>
          <w:tab w:val="left" w:pos="720"/>
          <w:tab w:val="left" w:pos="900"/>
          <w:tab w:val="left" w:pos="1080"/>
          <w:tab w:val="left" w:pos="1380"/>
        </w:tabs>
        <w:spacing w:line="276" w:lineRule="auto"/>
        <w:ind w:firstLine="426"/>
        <w:jc w:val="both"/>
        <w:rPr>
          <w:color w:val="FF0000"/>
          <w:sz w:val="26"/>
          <w:szCs w:val="26"/>
        </w:rPr>
      </w:pPr>
      <w:r>
        <w:rPr>
          <w:color w:val="FF0000"/>
          <w:sz w:val="26"/>
          <w:szCs w:val="26"/>
        </w:rPr>
        <w:t>- Nghị định số 175/2024/NĐ-CP ngày 30/12/2024 của Chính phủ quy định chi tiết một số điều và biện pháp thi hành Luật xây dựng về quản lý hoạt động xây dựng;</w:t>
      </w:r>
    </w:p>
    <w:p w14:paraId="05334D06" w14:textId="77777777" w:rsidR="00867608" w:rsidRDefault="003966DB">
      <w:pPr>
        <w:pBdr>
          <w:top w:val="nil"/>
          <w:left w:val="nil"/>
          <w:bottom w:val="nil"/>
          <w:right w:val="nil"/>
          <w:between w:val="nil"/>
        </w:pBdr>
        <w:tabs>
          <w:tab w:val="left" w:pos="720"/>
          <w:tab w:val="left" w:pos="900"/>
          <w:tab w:val="left" w:pos="1080"/>
          <w:tab w:val="left" w:pos="1380"/>
        </w:tabs>
        <w:spacing w:line="276" w:lineRule="auto"/>
        <w:ind w:firstLine="426"/>
        <w:jc w:val="both"/>
        <w:rPr>
          <w:color w:val="FF0000"/>
          <w:sz w:val="26"/>
          <w:szCs w:val="26"/>
        </w:rPr>
      </w:pPr>
      <w:r>
        <w:rPr>
          <w:color w:val="FF0000"/>
          <w:sz w:val="26"/>
          <w:szCs w:val="26"/>
        </w:rPr>
        <w:t>- Căn cứ các Thông tư số 12/2021/TT-BXD ngày 31/08/2021 của Bộ Xây dựng hướng dẫn xác định đơn giá nhân công trong quản lý chi phí đầu tư xây dựng; Số 96/2021/TT BTC ngày 11/11/2021 của Bộ Tài chính quy định về quyết toán dự án hoàn thành sử dụng nguồn vốn nhà nước; Số 11/2021/TT-BXD ngày 31/8/2021 hướng dẫn xác định và quản lý chi phí đầu tư xây dựng; Số 06/2021/TT- BXD ngày 30/06/2021 của Bộ Xây dựng quy định về phân cấp công trình xây dựng và hướng dẫn áp dụng trong quản lý hoạt động đầu tư xây dựng;</w:t>
      </w:r>
    </w:p>
    <w:p w14:paraId="1C1EA29E" w14:textId="77777777" w:rsidR="00867608" w:rsidRDefault="003966DB">
      <w:pPr>
        <w:pBdr>
          <w:top w:val="nil"/>
          <w:left w:val="nil"/>
          <w:bottom w:val="nil"/>
          <w:right w:val="nil"/>
          <w:between w:val="nil"/>
        </w:pBdr>
        <w:tabs>
          <w:tab w:val="left" w:pos="720"/>
          <w:tab w:val="left" w:pos="900"/>
          <w:tab w:val="left" w:pos="1080"/>
          <w:tab w:val="left" w:pos="1380"/>
        </w:tabs>
        <w:spacing w:line="276" w:lineRule="auto"/>
        <w:ind w:firstLine="426"/>
        <w:jc w:val="both"/>
        <w:rPr>
          <w:color w:val="FF0000"/>
          <w:sz w:val="26"/>
          <w:szCs w:val="26"/>
        </w:rPr>
      </w:pPr>
      <w:r>
        <w:rPr>
          <w:color w:val="FF0000"/>
          <w:sz w:val="26"/>
          <w:szCs w:val="26"/>
        </w:rPr>
        <w:t>- Căn cứ Quyết định số 118/QĐ-HĐTV ngày 01/6/2025 của Tổng công ty Điện lực miền Bắc về việc ban hành Quy định phân cấp của Hội đồng thành viên Tổng công ty Điện lực miền Bắc;</w:t>
      </w:r>
    </w:p>
    <w:p w14:paraId="5E514D28" w14:textId="77777777" w:rsidR="00867608" w:rsidRDefault="003966DB">
      <w:pPr>
        <w:pBdr>
          <w:top w:val="nil"/>
          <w:left w:val="nil"/>
          <w:bottom w:val="nil"/>
          <w:right w:val="nil"/>
          <w:between w:val="nil"/>
        </w:pBdr>
        <w:tabs>
          <w:tab w:val="left" w:pos="720"/>
          <w:tab w:val="left" w:pos="900"/>
          <w:tab w:val="left" w:pos="1080"/>
          <w:tab w:val="left" w:pos="1380"/>
        </w:tabs>
        <w:spacing w:line="276" w:lineRule="auto"/>
        <w:ind w:firstLine="426"/>
        <w:jc w:val="both"/>
        <w:rPr>
          <w:color w:val="FF0000"/>
          <w:sz w:val="26"/>
          <w:szCs w:val="26"/>
        </w:rPr>
      </w:pPr>
      <w:r>
        <w:rPr>
          <w:color w:val="FF0000"/>
          <w:sz w:val="26"/>
          <w:szCs w:val="26"/>
        </w:rPr>
        <w:t>- Căn cứ Quyết định số 789/QĐ-EVN ngày 10/06/2025 của Tập đoàn Điện lực Việt Nam ban hành quy định Đầu tư xây dựng trong Tập đoàn Điện lực Việt Nam;</w:t>
      </w:r>
    </w:p>
    <w:p w14:paraId="7009D57D" w14:textId="77777777" w:rsidR="00867608" w:rsidRDefault="003966DB">
      <w:pPr>
        <w:pBdr>
          <w:top w:val="nil"/>
          <w:left w:val="nil"/>
          <w:bottom w:val="nil"/>
          <w:right w:val="nil"/>
          <w:between w:val="nil"/>
        </w:pBdr>
        <w:tabs>
          <w:tab w:val="left" w:pos="720"/>
          <w:tab w:val="left" w:pos="900"/>
          <w:tab w:val="left" w:pos="1080"/>
          <w:tab w:val="left" w:pos="1380"/>
        </w:tabs>
        <w:spacing w:line="276" w:lineRule="auto"/>
        <w:ind w:firstLine="426"/>
        <w:jc w:val="both"/>
        <w:rPr>
          <w:color w:val="FF0000"/>
          <w:sz w:val="26"/>
          <w:szCs w:val="26"/>
        </w:rPr>
      </w:pPr>
      <w:bookmarkStart w:id="0" w:name="_heading=h.qxrp7ytya79r" w:colFirst="0" w:colLast="0"/>
      <w:bookmarkEnd w:id="0"/>
      <w:r>
        <w:rPr>
          <w:color w:val="FF0000"/>
          <w:sz w:val="26"/>
          <w:szCs w:val="26"/>
        </w:rPr>
        <w:t>- Căn cứ Văn bản số 4604/EVNNPC-ĐT ngày 24/8/2021 của Tổng Công ty Điện lực miền Bắc về việc triển khai thực hiện Quy định về công tác khảo sát phục vụ thiết kế các công trình điện áp dụng trong Tập đoàn Điện lực Quốc gia Việt Nam;</w:t>
      </w:r>
    </w:p>
    <w:p w14:paraId="44501412" w14:textId="77777777" w:rsidR="00867608" w:rsidRDefault="003966DB">
      <w:pPr>
        <w:widowControl w:val="0"/>
        <w:tabs>
          <w:tab w:val="left" w:pos="567"/>
        </w:tabs>
        <w:spacing w:before="20"/>
        <w:ind w:right="-5" w:firstLine="426"/>
        <w:jc w:val="both"/>
        <w:rPr>
          <w:color w:val="FF0000"/>
          <w:sz w:val="26"/>
          <w:szCs w:val="26"/>
        </w:rPr>
      </w:pPr>
      <w:r>
        <w:rPr>
          <w:color w:val="FF0000"/>
          <w:sz w:val="26"/>
          <w:szCs w:val="26"/>
        </w:rPr>
        <w:t>- Quyết định số 1445/QĐ-EVNNPC ngày 30/6/2025 của Tổng Công ty Điện lực miền Bắc, Về việc duyệt danh mục và tạm giao KHV công trình ĐTXD năm 2026 cho Công ty Điện lực Hòa Bình;</w:t>
      </w:r>
    </w:p>
    <w:p w14:paraId="4F1ED386" w14:textId="77777777" w:rsidR="00867608" w:rsidRDefault="003966DB">
      <w:pPr>
        <w:tabs>
          <w:tab w:val="left" w:pos="709"/>
        </w:tabs>
        <w:spacing w:line="276" w:lineRule="auto"/>
        <w:ind w:firstLine="567"/>
        <w:jc w:val="both"/>
        <w:rPr>
          <w:color w:val="FF0000"/>
          <w:sz w:val="26"/>
          <w:szCs w:val="26"/>
        </w:rPr>
      </w:pPr>
      <w:r>
        <w:rPr>
          <w:color w:val="FF0000"/>
          <w:sz w:val="26"/>
          <w:szCs w:val="26"/>
        </w:rPr>
        <w:t>- Quyết định số: 1959/QĐ-PCPT ngày 29/09/2025 của Giám đốc Công ty Điện lực Phú Thọ, về việc phê duyệt nhiệm vụ khảo sát xây dựng, nhiệm vụ thiết kế xây dựng phục vụ lập BCKTKT công trình “Xây dựng, cải tạo nâng cao năng lực vận hành lưới điện khu vực huyện Đà Bắc, tỉnh Hòa Bình năm 2026”.</w:t>
      </w:r>
    </w:p>
    <w:p w14:paraId="6CA5A57A" w14:textId="77777777" w:rsidR="00867608" w:rsidRDefault="003966DB">
      <w:pPr>
        <w:tabs>
          <w:tab w:val="left" w:pos="709"/>
        </w:tabs>
        <w:spacing w:line="276" w:lineRule="auto"/>
        <w:ind w:firstLine="567"/>
        <w:jc w:val="both"/>
        <w:rPr>
          <w:sz w:val="26"/>
          <w:szCs w:val="26"/>
        </w:rPr>
      </w:pPr>
      <w:r>
        <w:rPr>
          <w:sz w:val="26"/>
          <w:szCs w:val="26"/>
        </w:rPr>
        <w:t>- Quyết định số 2020/QĐ-PCPT ngày 02/10/2025 về việc phê duyệt Phương án kỹ thuật khảo sát xây dựng Công trình: Xây dựng, cải tạo nâng cao năng lực vận hành lưới điện khu vực huyện Đà Bắc, tỉnh Hòa Bình năm 2026.</w:t>
      </w:r>
    </w:p>
    <w:p w14:paraId="29CA2572" w14:textId="77777777" w:rsidR="00867608" w:rsidRDefault="003966DB">
      <w:pPr>
        <w:widowControl w:val="0"/>
        <w:tabs>
          <w:tab w:val="left" w:pos="567"/>
        </w:tabs>
        <w:spacing w:line="276" w:lineRule="auto"/>
        <w:ind w:right="-5" w:firstLine="426"/>
        <w:jc w:val="both"/>
        <w:rPr>
          <w:color w:val="FF0000"/>
          <w:sz w:val="26"/>
          <w:szCs w:val="26"/>
        </w:rPr>
      </w:pPr>
      <w:r>
        <w:rPr>
          <w:color w:val="FF0000"/>
          <w:sz w:val="26"/>
          <w:szCs w:val="26"/>
        </w:rPr>
        <w:lastRenderedPageBreak/>
        <w:t>- Căn cứ hợp đồng số: 12-2025/HĐTV/PCPT ngày 15/09/2025 giữa Công ty Điện lực Phú Thọ – chi nhánh Tổng công ty Điện lực Miền Bắc và Công ty Cổ phần năng lượng Nam Phú về việc thực hiện gói thầu TVTK08.25: tư vấn khảo sát lập BCKTKT các công trình: 1. Nâng cao chất lượng lưới điện trung hạ áp khu vực TP Việt Trì, tỉnh Phú Thọ 2026; 2. Xây dựng, cải tạo nâng cao năng lực vận hành lưới điện khu vực huyện Đà Bắc, tỉnh Hòa Bình năm 2026.</w:t>
      </w:r>
    </w:p>
    <w:p w14:paraId="4B0B3E16" w14:textId="77777777" w:rsidR="00867608" w:rsidRDefault="003966DB">
      <w:pPr>
        <w:widowControl w:val="0"/>
        <w:tabs>
          <w:tab w:val="left" w:pos="720"/>
        </w:tabs>
        <w:spacing w:line="276" w:lineRule="auto"/>
        <w:ind w:firstLine="426"/>
        <w:jc w:val="both"/>
        <w:rPr>
          <w:color w:val="FF0000"/>
          <w:sz w:val="26"/>
          <w:szCs w:val="26"/>
        </w:rPr>
      </w:pPr>
      <w:r>
        <w:rPr>
          <w:color w:val="FF0000"/>
          <w:sz w:val="26"/>
          <w:szCs w:val="26"/>
        </w:rPr>
        <w:t>- Căn cứ quy phạm trang bị điện ban hành kèm theo quyết định số 19/2006/QĐ-BCN ngày 11/7/2006 của Bộ Công Nghiệp;</w:t>
      </w:r>
    </w:p>
    <w:p w14:paraId="0959AA43" w14:textId="77777777" w:rsidR="00867608" w:rsidRDefault="003966DB">
      <w:pPr>
        <w:widowControl w:val="0"/>
        <w:tabs>
          <w:tab w:val="left" w:pos="720"/>
        </w:tabs>
        <w:spacing w:line="276" w:lineRule="auto"/>
        <w:ind w:firstLine="426"/>
        <w:jc w:val="both"/>
        <w:rPr>
          <w:color w:val="FF0000"/>
          <w:sz w:val="26"/>
          <w:szCs w:val="26"/>
        </w:rPr>
      </w:pPr>
      <w:r>
        <w:rPr>
          <w:color w:val="FF0000"/>
          <w:sz w:val="26"/>
          <w:szCs w:val="26"/>
        </w:rPr>
        <w:t>- Quy phạm đo vẽ bản đồ địa hình 1:500 đến 1:5000 Cục đo đạc và bản đồ Nhà nước 96-TCN-43-90 (phần trong nhà và phần ngoài trời);</w:t>
      </w:r>
    </w:p>
    <w:p w14:paraId="4FE57EC4" w14:textId="77777777" w:rsidR="00867608" w:rsidRDefault="003966DB">
      <w:pPr>
        <w:widowControl w:val="0"/>
        <w:tabs>
          <w:tab w:val="left" w:pos="720"/>
        </w:tabs>
        <w:spacing w:line="276" w:lineRule="auto"/>
        <w:ind w:firstLine="426"/>
        <w:jc w:val="both"/>
        <w:rPr>
          <w:sz w:val="26"/>
          <w:szCs w:val="26"/>
        </w:rPr>
      </w:pPr>
      <w:r>
        <w:rPr>
          <w:color w:val="FF0000"/>
          <w:sz w:val="26"/>
          <w:szCs w:val="26"/>
        </w:rPr>
        <w:t>- Ký hiệu bản đồ địa hình tỷ lệ 1:500 đến 1:5000 và 1:10.000–90–TCN–31– 91;</w:t>
      </w:r>
    </w:p>
    <w:p w14:paraId="323D0869" w14:textId="77777777" w:rsidR="00867608" w:rsidRDefault="003966DB">
      <w:pPr>
        <w:widowControl w:val="0"/>
        <w:tabs>
          <w:tab w:val="left" w:pos="720"/>
        </w:tabs>
        <w:spacing w:line="276" w:lineRule="auto"/>
        <w:ind w:firstLine="426"/>
        <w:jc w:val="both"/>
        <w:rPr>
          <w:color w:val="FF0000"/>
          <w:sz w:val="26"/>
          <w:szCs w:val="26"/>
        </w:rPr>
      </w:pPr>
      <w:r>
        <w:rPr>
          <w:color w:val="FF0000"/>
          <w:sz w:val="26"/>
          <w:szCs w:val="26"/>
        </w:rPr>
        <w:t>- Bản đồ địa chất Việt nam tỉ lệ 1:200.000;</w:t>
      </w:r>
    </w:p>
    <w:p w14:paraId="6A786A80" w14:textId="77777777" w:rsidR="00867608" w:rsidRDefault="003966DB">
      <w:pPr>
        <w:widowControl w:val="0"/>
        <w:tabs>
          <w:tab w:val="left" w:pos="720"/>
        </w:tabs>
        <w:spacing w:line="276" w:lineRule="auto"/>
        <w:ind w:firstLine="426"/>
        <w:jc w:val="both"/>
        <w:rPr>
          <w:color w:val="FF0000"/>
          <w:sz w:val="26"/>
          <w:szCs w:val="26"/>
        </w:rPr>
      </w:pPr>
      <w:r>
        <w:rPr>
          <w:color w:val="FF0000"/>
          <w:sz w:val="26"/>
          <w:szCs w:val="26"/>
        </w:rPr>
        <w:t>- Căn cứ vào các quy trình quy phạm trang bị điện hiện hành. Tiêu chuẩn tải trọng và tác động TCVN 2737 - 1995 do Bộ xây dựng ban hành;</w:t>
      </w:r>
    </w:p>
    <w:p w14:paraId="289A9FD8" w14:textId="77777777" w:rsidR="00867608" w:rsidRDefault="003966DB">
      <w:pPr>
        <w:widowControl w:val="0"/>
        <w:tabs>
          <w:tab w:val="left" w:pos="720"/>
        </w:tabs>
        <w:spacing w:line="276" w:lineRule="auto"/>
        <w:ind w:firstLine="426"/>
        <w:jc w:val="both"/>
        <w:rPr>
          <w:sz w:val="26"/>
          <w:szCs w:val="26"/>
        </w:rPr>
      </w:pPr>
      <w:r>
        <w:rPr>
          <w:color w:val="FF0000"/>
          <w:sz w:val="26"/>
          <w:szCs w:val="26"/>
        </w:rPr>
        <w:t>- Căn cứ hiện trạng nguồn và lưới điện khu vực xã Đà Bắc, xã Tiền Phong, xã Quy Đức, xã Đức Nhàn, tỉnh Phú Thọ;</w:t>
      </w:r>
    </w:p>
    <w:p w14:paraId="4EF2F829" w14:textId="77777777" w:rsidR="00867608" w:rsidRDefault="003966DB">
      <w:pPr>
        <w:widowControl w:val="0"/>
        <w:tabs>
          <w:tab w:val="left" w:pos="720"/>
        </w:tabs>
        <w:spacing w:line="276" w:lineRule="auto"/>
        <w:ind w:firstLine="426"/>
        <w:jc w:val="both"/>
        <w:rPr>
          <w:color w:val="FF0000"/>
          <w:sz w:val="26"/>
          <w:szCs w:val="26"/>
        </w:rPr>
      </w:pPr>
      <w:r>
        <w:rPr>
          <w:color w:val="FF0000"/>
          <w:sz w:val="26"/>
          <w:szCs w:val="26"/>
        </w:rPr>
        <w:t>- Căn cứ vào nhu cầu phát triển phụ tải của khu vực Kim Bôi.</w:t>
      </w:r>
    </w:p>
    <w:p w14:paraId="5A271CCD" w14:textId="77777777" w:rsidR="00867608" w:rsidRDefault="003966DB">
      <w:pPr>
        <w:widowControl w:val="0"/>
        <w:tabs>
          <w:tab w:val="left" w:pos="720"/>
        </w:tabs>
        <w:spacing w:line="276" w:lineRule="auto"/>
        <w:ind w:firstLine="426"/>
        <w:jc w:val="both"/>
        <w:rPr>
          <w:color w:val="FF0000"/>
          <w:sz w:val="26"/>
          <w:szCs w:val="26"/>
        </w:rPr>
      </w:pPr>
      <w:r>
        <w:rPr>
          <w:color w:val="FF0000"/>
          <w:sz w:val="26"/>
          <w:szCs w:val="26"/>
        </w:rPr>
        <w:t>- Kết quả điều tra khảo sát thực địa của đơn vị tư vấn;</w:t>
      </w:r>
    </w:p>
    <w:p w14:paraId="2988D17F" w14:textId="77777777" w:rsidR="00867608" w:rsidRDefault="003966DB">
      <w:pPr>
        <w:widowControl w:val="0"/>
        <w:tabs>
          <w:tab w:val="left" w:pos="720"/>
        </w:tabs>
        <w:spacing w:line="276" w:lineRule="auto"/>
        <w:ind w:firstLine="426"/>
        <w:jc w:val="both"/>
        <w:rPr>
          <w:color w:val="FF0000"/>
          <w:sz w:val="26"/>
          <w:szCs w:val="26"/>
        </w:rPr>
      </w:pPr>
      <w:r>
        <w:rPr>
          <w:color w:val="FF0000"/>
          <w:sz w:val="26"/>
          <w:szCs w:val="26"/>
        </w:rPr>
        <w:t>- Các biên bản làm việc tại hiện trường, các số liệu đo đạc trên thực địa tuyến công trình, tổng hợp số liệu tính toán;</w:t>
      </w:r>
    </w:p>
    <w:p w14:paraId="00D9B3A2" w14:textId="77777777" w:rsidR="00867608" w:rsidRDefault="003966DB">
      <w:pPr>
        <w:widowControl w:val="0"/>
        <w:tabs>
          <w:tab w:val="left" w:pos="720"/>
        </w:tabs>
        <w:spacing w:line="276" w:lineRule="auto"/>
        <w:ind w:firstLine="426"/>
        <w:jc w:val="both"/>
        <w:rPr>
          <w:color w:val="FF0000"/>
          <w:sz w:val="26"/>
          <w:szCs w:val="26"/>
        </w:rPr>
      </w:pPr>
      <w:r>
        <w:rPr>
          <w:color w:val="FF0000"/>
          <w:sz w:val="26"/>
          <w:szCs w:val="26"/>
        </w:rPr>
        <w:t>Các quy định hiện hành khác có liên quan.</w:t>
      </w:r>
    </w:p>
    <w:p w14:paraId="3ACCEDB2" w14:textId="77777777" w:rsidR="00867608" w:rsidRDefault="003966DB">
      <w:pPr>
        <w:tabs>
          <w:tab w:val="left" w:pos="900"/>
        </w:tabs>
        <w:spacing w:line="276" w:lineRule="auto"/>
        <w:jc w:val="center"/>
        <w:rPr>
          <w:sz w:val="26"/>
          <w:szCs w:val="26"/>
        </w:rPr>
      </w:pPr>
      <w:r>
        <w:br w:type="page"/>
      </w:r>
      <w:r>
        <w:rPr>
          <w:b/>
          <w:sz w:val="26"/>
          <w:szCs w:val="26"/>
        </w:rPr>
        <w:lastRenderedPageBreak/>
        <w:t>CHƯƠNG 2: QUY TRÌNH VÀ PHƯƠNG PHÁP KHẢO SÁT XÂY DỰNG.</w:t>
      </w:r>
    </w:p>
    <w:p w14:paraId="62C7A712" w14:textId="77777777" w:rsidR="00867608" w:rsidRDefault="003966DB">
      <w:pPr>
        <w:pBdr>
          <w:top w:val="nil"/>
          <w:left w:val="nil"/>
          <w:bottom w:val="nil"/>
          <w:right w:val="nil"/>
          <w:between w:val="nil"/>
        </w:pBdr>
        <w:tabs>
          <w:tab w:val="left" w:pos="284"/>
        </w:tabs>
        <w:spacing w:line="276" w:lineRule="auto"/>
        <w:jc w:val="both"/>
        <w:rPr>
          <w:color w:val="000000"/>
          <w:sz w:val="26"/>
          <w:szCs w:val="26"/>
        </w:rPr>
      </w:pPr>
      <w:r>
        <w:rPr>
          <w:b/>
          <w:color w:val="000000"/>
          <w:sz w:val="26"/>
          <w:szCs w:val="26"/>
        </w:rPr>
        <w:t>2.1. Khảo sát địa hình.</w:t>
      </w:r>
    </w:p>
    <w:p w14:paraId="206147F1" w14:textId="77777777" w:rsidR="00867608" w:rsidRDefault="003966DB">
      <w:pPr>
        <w:widowControl w:val="0"/>
        <w:spacing w:line="276" w:lineRule="auto"/>
        <w:jc w:val="both"/>
        <w:rPr>
          <w:sz w:val="26"/>
          <w:szCs w:val="26"/>
        </w:rPr>
      </w:pPr>
      <w:r>
        <w:rPr>
          <w:b/>
          <w:i/>
          <w:sz w:val="26"/>
          <w:szCs w:val="26"/>
        </w:rPr>
        <w:t>2.1.1. Nhiệm vụ khảo sát địa hình</w:t>
      </w:r>
    </w:p>
    <w:p w14:paraId="4F119954" w14:textId="77777777" w:rsidR="00867608" w:rsidRDefault="003966DB">
      <w:pPr>
        <w:widowControl w:val="0"/>
        <w:tabs>
          <w:tab w:val="left" w:pos="720"/>
        </w:tabs>
        <w:spacing w:line="276" w:lineRule="auto"/>
        <w:ind w:firstLine="567"/>
        <w:jc w:val="both"/>
        <w:rPr>
          <w:sz w:val="26"/>
          <w:szCs w:val="26"/>
        </w:rPr>
      </w:pPr>
      <w:r>
        <w:rPr>
          <w:sz w:val="26"/>
          <w:szCs w:val="26"/>
        </w:rPr>
        <w:t>a) Tiến hành khảo sát các phương án tuyến ĐDK và vị trí TBA dự kiến, cung cấp số liệu để Tư vấn thiết kế có cơ sở phân tích, tính toán so sánh, lựa chọn phương án tuyến đường dây hợp lý nhất;</w:t>
      </w:r>
    </w:p>
    <w:p w14:paraId="71340EDE" w14:textId="77777777" w:rsidR="00867608" w:rsidRDefault="003966DB">
      <w:pPr>
        <w:widowControl w:val="0"/>
        <w:tabs>
          <w:tab w:val="left" w:pos="720"/>
        </w:tabs>
        <w:spacing w:line="276" w:lineRule="auto"/>
        <w:ind w:firstLine="567"/>
        <w:jc w:val="both"/>
        <w:rPr>
          <w:sz w:val="26"/>
          <w:szCs w:val="26"/>
        </w:rPr>
      </w:pPr>
      <w:r>
        <w:rPr>
          <w:sz w:val="26"/>
          <w:szCs w:val="26"/>
        </w:rPr>
        <w:t xml:space="preserve">b) Cung cấp các tài liệu khảo sát đầy đủ, chi tiết về địa hình, địa chất, khí tượng - thủy văn của tuyến đường dây, vị trí các TBA được chọn và phê duyệt làm cơ sở tính toán giải pháp thiết kế, tổ chức thi công và lập tổng dự toán. </w:t>
      </w:r>
    </w:p>
    <w:p w14:paraId="752B554E" w14:textId="77777777" w:rsidR="00867608" w:rsidRDefault="003966DB">
      <w:pPr>
        <w:pBdr>
          <w:top w:val="nil"/>
          <w:left w:val="nil"/>
          <w:bottom w:val="nil"/>
          <w:right w:val="nil"/>
          <w:between w:val="nil"/>
        </w:pBdr>
        <w:tabs>
          <w:tab w:val="left" w:pos="567"/>
        </w:tabs>
        <w:spacing w:line="276" w:lineRule="auto"/>
        <w:jc w:val="both"/>
        <w:rPr>
          <w:color w:val="000000"/>
          <w:sz w:val="26"/>
          <w:szCs w:val="26"/>
        </w:rPr>
      </w:pPr>
      <w:r>
        <w:rPr>
          <w:i/>
          <w:color w:val="000000"/>
          <w:sz w:val="26"/>
          <w:szCs w:val="26"/>
        </w:rPr>
        <w:t xml:space="preserve">2.1.1.1. Khảo sát địa hình cho xây dựng ĐDK 0,4kV </w:t>
      </w:r>
      <w:r>
        <w:rPr>
          <w:color w:val="000000"/>
          <w:sz w:val="26"/>
          <w:szCs w:val="26"/>
        </w:rPr>
        <w:t>÷</w:t>
      </w:r>
      <w:r>
        <w:rPr>
          <w:color w:val="000000"/>
        </w:rPr>
        <w:t xml:space="preserve"> </w:t>
      </w:r>
      <w:r>
        <w:rPr>
          <w:i/>
          <w:color w:val="000000"/>
          <w:sz w:val="26"/>
          <w:szCs w:val="26"/>
        </w:rPr>
        <w:t xml:space="preserve"> 35 kV</w:t>
      </w:r>
    </w:p>
    <w:p w14:paraId="1A747884"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a) Xác định tuyến:</w:t>
      </w:r>
    </w:p>
    <w:p w14:paraId="01401814"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Nghiên cứu tuyến thiết kế dự kiến vạch trên bản đồ, bản đồ quy hoạch tỷ lệ 1:25000 hoặc lớn hơn;</w:t>
      </w:r>
    </w:p>
    <w:p w14:paraId="12E86C9E"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Xác định điểm đầu tuyến: Dựa vào bản đồ địa hình và địa vật xác định điểm đầu tuyến;</w:t>
      </w:r>
    </w:p>
    <w:p w14:paraId="799BA976"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Đo chiều dài và đo góc lái tuyến đường dây;</w:t>
      </w:r>
    </w:p>
    <w:p w14:paraId="63C104D2"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Khảo sát tổng quát tuyến ĐDK: Sau khi hoàn thành nhiệm vụ xác định tuyến, cần tổ chức khảo sát tổng quát dọc theo toàn tuyến ĐDK để điều chỉnh tuyến cho phù hợp với thực tế và đảm bảo tuyến có tính khả thi. Thành phần tham gia gồm CNTK và Đơn vị khảo sát.</w:t>
      </w:r>
    </w:p>
    <w:p w14:paraId="7EE2D290"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b) Đo mặt cắt dọc tuyến</w:t>
      </w:r>
      <w:r>
        <w:rPr>
          <w:b/>
          <w:color w:val="000000"/>
          <w:sz w:val="26"/>
          <w:szCs w:val="26"/>
        </w:rPr>
        <w:t xml:space="preserve"> </w:t>
      </w:r>
      <w:r>
        <w:rPr>
          <w:color w:val="000000"/>
          <w:sz w:val="26"/>
          <w:szCs w:val="26"/>
        </w:rPr>
        <w:t>ĐDK 22kV; 35kV:</w:t>
      </w:r>
    </w:p>
    <w:p w14:paraId="5EB4DC31"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Đo vẽ mặt cắt dọc tuyến ĐDK 22kV; 35kV tỷ lệ ngang 1:5000, đứng 1:500 đối với các đoạn tuyến đường dây đi trong vùng có địa hình đồi núi, trung du, địa hình nhấp nhô, cao độ địa hình phức tạp, khoảng vượt lớn, đoạn tuyến trước trạm, đấu nối;</w:t>
      </w:r>
    </w:p>
    <w:p w14:paraId="5B7023A2"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Phạm vi đo, vẽ:</w:t>
      </w:r>
    </w:p>
    <w:p w14:paraId="7813E3E7"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Đối với đoạn vượt sông: 50m dọc tuyến tính từ mép nước sông;</w:t>
      </w:r>
    </w:p>
    <w:p w14:paraId="2E1AFDE5"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Đối với đoạn tuyến trước trạm, đấu nối: 100m tính từ TBA hoặc điểm đấu nối;</w:t>
      </w:r>
    </w:p>
    <w:p w14:paraId="5C8B0019"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Các đoạn tuyến khác: theo yêu cầu thiết kế;</w:t>
      </w:r>
    </w:p>
    <w:p w14:paraId="5B8FAAFA"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Khi đo vẽ mặt cắt dọc, tiến hành điều tra, đo đạc, kích thước các công trình địa vật: công trình dân dụng nhà cửa, đường xá, cây cối hoa màu, rừng, đường dây nằm trong phạm vi 20m cách tim tuyến ĐDK. Tại những đoạn tuyến vượt sông, cần điều tra đo đạc chiều cao tĩnh không lớn nhất của các phương tiện đi trên sông;</w:t>
      </w:r>
    </w:p>
    <w:p w14:paraId="319F283D"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Kết quả điều tra, đo đạc lập thành bảng thống kê và thể hiện trên bình đồ hành lang tuyến 1:5000 theo Hệ tọa độ Quốc gia VN-2000.</w:t>
      </w:r>
    </w:p>
    <w:p w14:paraId="41D789D2"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c) Đo vẽ mặt bằng tuyến:</w:t>
      </w:r>
    </w:p>
    <w:p w14:paraId="04CF1915"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Đối với tuyến ĐDK 0,4kV, 22kV, 35kV có địa hình đơn giản, tương đối bằng phẳng thực hiện đo vẽ mặt bằng tuyến tỷ lệ 1/2000, đường đồng mức 1m để phục vụ việc bố trí cột. Phạm vi đo vẽ theo chiều dài tuyến, rộng 15m về mỗi bên tim tuyến. Riêng với ĐDK 0,4kV phạm vi đo vẽ bao gồm hành lang tuyến chính, nhánh rẽ, công tơ Đối với vùng đông dân cư, thị trấn, thị xã, thành phố... đo vẽ mặt bằng tuyến tỷ lệ 1/1000 hoặc có thể sử dụng bản đồ địa chính;</w:t>
      </w:r>
    </w:p>
    <w:p w14:paraId="1801DB4D"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xml:space="preserve">- Đo vẽ mặt bằng tuyến cập nhật trên bản đồ địa chính (có phân lô chi tiết thửa đất), giúp xác định, nhận biết tuyến cắt qua các thửa đất để tối ưu hóa phương án tuyến, bố trí </w:t>
      </w:r>
      <w:r>
        <w:rPr>
          <w:color w:val="000000"/>
          <w:sz w:val="26"/>
          <w:szCs w:val="26"/>
        </w:rPr>
        <w:lastRenderedPageBreak/>
        <w:t>cột trung gian phù hợp, hạn chế cắt qua giữa thửa đất, một vị trí móng không đặt lên nhiều thửa đất..., thuận tiện công tác Bồi thường GPMB, tùy vào điều kiện thực tế của mỗi dự án.</w:t>
      </w:r>
    </w:p>
    <w:p w14:paraId="1A46D3F2"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d) Đo vẽ mặt cắt ngang để kiểm tra khoảng cách an toàn với các công trình nằm cạnh tuyến, các đoạn hành lang chật hẹp;</w:t>
      </w:r>
    </w:p>
    <w:p w14:paraId="2A3D9C85"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xml:space="preserve">e) Lập bản vẽ mặt bằng tuyến đường dây và thực hiện </w:t>
      </w:r>
      <w:r>
        <w:rPr>
          <w:sz w:val="26"/>
          <w:szCs w:val="26"/>
        </w:rPr>
        <w:t>thỏa</w:t>
      </w:r>
      <w:r>
        <w:rPr>
          <w:color w:val="000000"/>
          <w:sz w:val="26"/>
          <w:szCs w:val="26"/>
        </w:rPr>
        <w:t xml:space="preserve"> thuận với Địa phương, các bộ ngành liên quan;</w:t>
      </w:r>
    </w:p>
    <w:p w14:paraId="18AA573C"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f) Điều tra, lập bảng thống kê, đánh dấu trên bản đồ tuyến ĐDK:</w:t>
      </w:r>
    </w:p>
    <w:p w14:paraId="59E1661F"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Điều tra, thống kê nhà cửa, công trình kiến trúc xây dựng trong hành lang an toàn lưới điện, số liệu điều tra nêu rõ loại nhà và công trình, diện tích từng nhà, tên địa chỉ chủ hộ trong mỗi khoảng néo. Điều tra cây cối hoa màu từng đoạn tuyến đi qua;</w:t>
      </w:r>
    </w:p>
    <w:p w14:paraId="37179E7C"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Điều tra cập nhật các ĐDK đã xây dựng giao chéo và đi gần trong phạm vi cách vị trí tuyến ĐDK dự kiến xây dựng 20m;</w:t>
      </w:r>
    </w:p>
    <w:p w14:paraId="2027D21E"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Điều tra các vùng Quy hoạch phát triển của địa phương và Trung ương;</w:t>
      </w:r>
    </w:p>
    <w:p w14:paraId="32B47EEC"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Đánh giá tình hình bom mìn trên địa hình tuyến đường dây đi qua;</w:t>
      </w:r>
    </w:p>
    <w:p w14:paraId="5175FC26"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 Kết quả điều tra lập bảng thống kê theo trình tự từng đoạn tuyến và được thể hiện lên mặt bằng tuyến ĐDK tỷ lệ 1:25000 hoặc có thể lớn hơn.</w:t>
      </w:r>
    </w:p>
    <w:p w14:paraId="36572488"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g) Phục hồi tuyến và cắm cọc trung gian.</w:t>
      </w:r>
    </w:p>
    <w:p w14:paraId="4821505E" w14:textId="77777777" w:rsidR="00867608" w:rsidRDefault="003966DB">
      <w:pPr>
        <w:pBdr>
          <w:top w:val="nil"/>
          <w:left w:val="nil"/>
          <w:bottom w:val="nil"/>
          <w:right w:val="nil"/>
          <w:between w:val="nil"/>
        </w:pBdr>
        <w:tabs>
          <w:tab w:val="left" w:pos="720"/>
        </w:tabs>
        <w:spacing w:line="276" w:lineRule="auto"/>
        <w:ind w:firstLine="540"/>
        <w:jc w:val="both"/>
        <w:rPr>
          <w:color w:val="000000"/>
          <w:sz w:val="26"/>
          <w:szCs w:val="26"/>
        </w:rPr>
      </w:pPr>
      <w:r>
        <w:rPr>
          <w:color w:val="000000"/>
          <w:sz w:val="26"/>
          <w:szCs w:val="26"/>
        </w:rPr>
        <w:t>- Tiến hành sau khi thiết kế đã phân chia cột trên bình đồ hành lang tuyến và trên mặt cắt dọc đưa từng vị trí cột thiết kế ra thực địa bằng máy móc đo đạc địa hình với độ chính xác trong từng khoảng néo:</w:t>
      </w:r>
    </w:p>
    <w:p w14:paraId="4115139E" w14:textId="77777777" w:rsidR="00867608" w:rsidRDefault="003966DB">
      <w:pPr>
        <w:pBdr>
          <w:top w:val="nil"/>
          <w:left w:val="nil"/>
          <w:bottom w:val="nil"/>
          <w:right w:val="nil"/>
          <w:between w:val="nil"/>
        </w:pBdr>
        <w:tabs>
          <w:tab w:val="left" w:pos="0"/>
          <w:tab w:val="left" w:pos="720"/>
        </w:tabs>
        <w:spacing w:line="276" w:lineRule="auto"/>
        <w:ind w:firstLine="540"/>
        <w:jc w:val="both"/>
        <w:rPr>
          <w:color w:val="000000"/>
          <w:sz w:val="26"/>
          <w:szCs w:val="26"/>
        </w:rPr>
      </w:pPr>
      <w:r>
        <w:rPr>
          <w:color w:val="000000"/>
          <w:sz w:val="26"/>
          <w:szCs w:val="26"/>
        </w:rPr>
        <w:tab/>
        <w:t xml:space="preserve">+ Sai số đo chiều dài </w:t>
      </w:r>
      <w:r>
        <w:rPr>
          <w:rFonts w:ascii="Noto Sans Symbols" w:eastAsia="Noto Sans Symbols" w:hAnsi="Noto Sans Symbols" w:cs="Noto Sans Symbols"/>
          <w:color w:val="000000"/>
          <w:sz w:val="26"/>
          <w:szCs w:val="26"/>
        </w:rPr>
        <w:t>≤</w:t>
      </w:r>
      <w:r>
        <w:rPr>
          <w:color w:val="000000"/>
          <w:sz w:val="26"/>
          <w:szCs w:val="26"/>
        </w:rPr>
        <w:t xml:space="preserve"> 1/300</w:t>
      </w:r>
    </w:p>
    <w:p w14:paraId="609E7CB2" w14:textId="77777777" w:rsidR="00867608" w:rsidRDefault="003966DB">
      <w:pPr>
        <w:pBdr>
          <w:top w:val="nil"/>
          <w:left w:val="nil"/>
          <w:bottom w:val="nil"/>
          <w:right w:val="nil"/>
          <w:between w:val="nil"/>
        </w:pBdr>
        <w:tabs>
          <w:tab w:val="left" w:pos="0"/>
          <w:tab w:val="left" w:pos="720"/>
        </w:tabs>
        <w:spacing w:line="276" w:lineRule="auto"/>
        <w:ind w:firstLine="540"/>
        <w:jc w:val="both"/>
        <w:rPr>
          <w:color w:val="000000"/>
          <w:sz w:val="26"/>
          <w:szCs w:val="26"/>
        </w:rPr>
      </w:pPr>
      <w:r>
        <w:rPr>
          <w:color w:val="000000"/>
          <w:sz w:val="26"/>
          <w:szCs w:val="26"/>
        </w:rPr>
        <w:tab/>
        <w:t xml:space="preserve">+ Sai số đo hướng tuyến </w:t>
      </w:r>
      <w:r>
        <w:rPr>
          <w:rFonts w:ascii="Noto Sans Symbols" w:eastAsia="Noto Sans Symbols" w:hAnsi="Noto Sans Symbols" w:cs="Noto Sans Symbols"/>
          <w:color w:val="000000"/>
          <w:sz w:val="26"/>
          <w:szCs w:val="26"/>
        </w:rPr>
        <w:t>≤</w:t>
      </w:r>
      <w:r>
        <w:rPr>
          <w:color w:val="000000"/>
          <w:sz w:val="26"/>
          <w:szCs w:val="26"/>
        </w:rPr>
        <w:t xml:space="preserve"> </w:t>
      </w:r>
      <w:r>
        <w:rPr>
          <w:rFonts w:ascii="Noto Sans Symbols" w:eastAsia="Noto Sans Symbols" w:hAnsi="Noto Sans Symbols" w:cs="Noto Sans Symbols"/>
          <w:color w:val="000000"/>
          <w:sz w:val="26"/>
          <w:szCs w:val="26"/>
        </w:rPr>
        <w:t>±</w:t>
      </w:r>
      <w:r>
        <w:rPr>
          <w:color w:val="000000"/>
          <w:sz w:val="26"/>
          <w:szCs w:val="26"/>
        </w:rPr>
        <w:t xml:space="preserve"> 30”.</w:t>
      </w:r>
    </w:p>
    <w:p w14:paraId="3B22B2DF" w14:textId="77777777" w:rsidR="00867608" w:rsidRDefault="003966DB">
      <w:pPr>
        <w:pBdr>
          <w:top w:val="nil"/>
          <w:left w:val="nil"/>
          <w:bottom w:val="nil"/>
          <w:right w:val="nil"/>
          <w:between w:val="nil"/>
        </w:pBdr>
        <w:tabs>
          <w:tab w:val="left" w:pos="720"/>
        </w:tabs>
        <w:spacing w:line="276" w:lineRule="auto"/>
        <w:ind w:firstLine="540"/>
        <w:jc w:val="both"/>
        <w:rPr>
          <w:color w:val="000000"/>
          <w:sz w:val="26"/>
          <w:szCs w:val="26"/>
        </w:rPr>
      </w:pPr>
      <w:r>
        <w:rPr>
          <w:color w:val="000000"/>
          <w:sz w:val="26"/>
          <w:szCs w:val="26"/>
        </w:rPr>
        <w:tab/>
        <w:t>- Từng vị trí cột trung gian đều phải chôn mốc bê tông lõi thép với quy cách 5x5x50cm.</w:t>
      </w:r>
    </w:p>
    <w:p w14:paraId="3D34F8AB" w14:textId="77777777" w:rsidR="00867608" w:rsidRDefault="003966DB">
      <w:pPr>
        <w:pBdr>
          <w:top w:val="nil"/>
          <w:left w:val="nil"/>
          <w:bottom w:val="nil"/>
          <w:right w:val="nil"/>
          <w:between w:val="nil"/>
        </w:pBdr>
        <w:tabs>
          <w:tab w:val="left" w:pos="720"/>
        </w:tabs>
        <w:spacing w:line="276" w:lineRule="auto"/>
        <w:ind w:firstLine="540"/>
        <w:jc w:val="both"/>
        <w:rPr>
          <w:color w:val="000000"/>
          <w:sz w:val="26"/>
          <w:szCs w:val="26"/>
        </w:rPr>
      </w:pPr>
      <w:r>
        <w:rPr>
          <w:color w:val="000000"/>
          <w:sz w:val="26"/>
          <w:szCs w:val="26"/>
        </w:rPr>
        <w:tab/>
      </w:r>
      <w:r>
        <w:rPr>
          <w:color w:val="000000"/>
          <w:sz w:val="26"/>
          <w:szCs w:val="26"/>
        </w:rPr>
        <w:t>- Các vị trí cột góc, cột néo, cột vượt sông đã chôn mốc trước đây bị hư hỏng, bị mất … phải được phục hồi và chôn lại mốc.</w:t>
      </w:r>
    </w:p>
    <w:p w14:paraId="343481ED"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h) Lập báo cáo khảo sát địa hình: Kết quả khảo sát địa hình bao gồm: thuyết minh, các phụ lục, bản vẽ, bản tính, và các tài liệu liên quan.</w:t>
      </w:r>
    </w:p>
    <w:p w14:paraId="5D6937B7" w14:textId="77777777" w:rsidR="00867608" w:rsidRDefault="003966DB">
      <w:pPr>
        <w:pBdr>
          <w:top w:val="nil"/>
          <w:left w:val="nil"/>
          <w:bottom w:val="nil"/>
          <w:right w:val="nil"/>
          <w:between w:val="nil"/>
        </w:pBdr>
        <w:tabs>
          <w:tab w:val="left" w:pos="567"/>
        </w:tabs>
        <w:spacing w:line="276" w:lineRule="auto"/>
        <w:jc w:val="both"/>
        <w:rPr>
          <w:color w:val="000000"/>
          <w:sz w:val="26"/>
          <w:szCs w:val="26"/>
        </w:rPr>
      </w:pPr>
      <w:r>
        <w:rPr>
          <w:i/>
          <w:color w:val="000000"/>
          <w:sz w:val="26"/>
          <w:szCs w:val="26"/>
        </w:rPr>
        <w:t>2.1.1.2. Khảo sát địa hình cho xây dựng TBA cấp điện áp 22kV; 35kV</w:t>
      </w:r>
    </w:p>
    <w:p w14:paraId="288B406C"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a) Thu thập các điểm tọa độ (theo Hệ tọa độ phù hợp với hệ tọa độ được dùng trong Hệ thống quản lý lưới điện trên bản đồ của Tổng công ty GIS) vị trí trạm biến áp, cột néo góc, néo cuối, néo vượt…;</w:t>
      </w:r>
    </w:p>
    <w:p w14:paraId="01333A04" w14:textId="77777777" w:rsidR="00867608" w:rsidRDefault="003966DB">
      <w:pPr>
        <w:spacing w:line="276" w:lineRule="auto"/>
        <w:ind w:firstLine="567"/>
        <w:jc w:val="both"/>
        <w:rPr>
          <w:sz w:val="26"/>
          <w:szCs w:val="26"/>
        </w:rPr>
      </w:pPr>
      <w:r>
        <w:rPr>
          <w:sz w:val="26"/>
          <w:szCs w:val="26"/>
        </w:rPr>
        <w:t>b) Đo vẽ bình đồ địa hình tỷ lệ 1:500 với khoảng cao đều đường đồng mức 0,5m cho khu vực đặt trạm/thiết bị với diện tích bằng diện tích trạm/thiết bị cộng thêm mỗi cạnh 3m .</w:t>
      </w:r>
    </w:p>
    <w:p w14:paraId="25456992"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c) Lập báo cáo khảo sát địa hình:</w:t>
      </w:r>
    </w:p>
    <w:p w14:paraId="72EFCFC4" w14:textId="77777777" w:rsidR="00867608" w:rsidRDefault="003966DB">
      <w:pPr>
        <w:pBdr>
          <w:top w:val="nil"/>
          <w:left w:val="nil"/>
          <w:bottom w:val="nil"/>
          <w:right w:val="nil"/>
          <w:between w:val="nil"/>
        </w:pBdr>
        <w:tabs>
          <w:tab w:val="left" w:pos="709"/>
        </w:tabs>
        <w:spacing w:line="276" w:lineRule="auto"/>
        <w:ind w:firstLine="567"/>
        <w:jc w:val="both"/>
        <w:rPr>
          <w:color w:val="000000"/>
          <w:sz w:val="26"/>
          <w:szCs w:val="26"/>
        </w:rPr>
      </w:pPr>
      <w:r>
        <w:rPr>
          <w:color w:val="000000"/>
          <w:sz w:val="26"/>
          <w:szCs w:val="26"/>
        </w:rPr>
        <w:t>Kết quả khảo sát địa hình bao gồm: thuyết minh, các phụ lục, bản vẽ, bản tính, và các tài liệu liên quan.</w:t>
      </w:r>
    </w:p>
    <w:p w14:paraId="750293B7" w14:textId="77777777" w:rsidR="00867608" w:rsidRDefault="003966DB">
      <w:pPr>
        <w:pBdr>
          <w:top w:val="nil"/>
          <w:left w:val="nil"/>
          <w:bottom w:val="nil"/>
          <w:right w:val="nil"/>
          <w:between w:val="nil"/>
        </w:pBdr>
        <w:tabs>
          <w:tab w:val="left" w:pos="720"/>
        </w:tabs>
        <w:spacing w:line="276" w:lineRule="auto"/>
        <w:ind w:firstLine="567"/>
        <w:jc w:val="both"/>
        <w:rPr>
          <w:color w:val="000000"/>
          <w:sz w:val="26"/>
          <w:szCs w:val="26"/>
        </w:rPr>
      </w:pPr>
      <w:r>
        <w:rPr>
          <w:color w:val="000000"/>
          <w:sz w:val="26"/>
          <w:szCs w:val="26"/>
        </w:rPr>
        <w:t xml:space="preserve">t địa hình gồm: thuyết minh, các phụ lục, bản vẽ, bản tính, các tài liệu liên quan. </w:t>
      </w:r>
    </w:p>
    <w:p w14:paraId="7EE9BF4C" w14:textId="77777777" w:rsidR="00867608" w:rsidRDefault="003966DB">
      <w:pPr>
        <w:widowControl w:val="0"/>
        <w:spacing w:line="276" w:lineRule="auto"/>
        <w:jc w:val="both"/>
        <w:rPr>
          <w:sz w:val="26"/>
          <w:szCs w:val="26"/>
        </w:rPr>
      </w:pPr>
      <w:r>
        <w:rPr>
          <w:b/>
          <w:i/>
          <w:sz w:val="26"/>
          <w:szCs w:val="26"/>
        </w:rPr>
        <w:t>2.1.2. Tiêu chuẩn khảo sát địa hình được áp dụng</w:t>
      </w:r>
    </w:p>
    <w:p w14:paraId="685CD57F"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Thông tư số 973/2001/TT-</w:t>
      </w:r>
      <w:r>
        <w:rPr>
          <w:sz w:val="26"/>
          <w:szCs w:val="26"/>
        </w:rPr>
        <w:t>TCĐC</w:t>
      </w:r>
      <w:r>
        <w:rPr>
          <w:color w:val="000000"/>
          <w:sz w:val="26"/>
          <w:szCs w:val="26"/>
        </w:rPr>
        <w:t xml:space="preserve"> ngày 20/6/2001 của Tổng cục Địa chính về việc hướng dẫn áp dụng Hệ quy chiếu và Hệ toạ độ quốc gia VN-2000;</w:t>
      </w:r>
    </w:p>
    <w:p w14:paraId="4C7751F6"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lastRenderedPageBreak/>
        <w:t>- Thông tư số 24/2018/TT-BTNMT ngày 15/11/2018 Bộ Tài nguyên và môi trường Quy định về kiểm tra, thẩm định, nghiệm thu chất lượng sản phẩm đo đạc và bản đồ;</w:t>
      </w:r>
    </w:p>
    <w:p w14:paraId="189028A1"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xml:space="preserve">- Thông tư 19/2024/TT-BTNMT sửa Thông tư 24/2018/TT-BTNMT kiểm tra, nghiệm thu chất lượng sản phẩm đo đạc, bản đồ; </w:t>
      </w:r>
    </w:p>
    <w:p w14:paraId="6D736F4B"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QCVN 11:2018/BTNMT Quy chuẩn kỹ thuật quốc gia về xây dựng lưới độ</w:t>
      </w:r>
    </w:p>
    <w:p w14:paraId="0081830A"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cao:</w:t>
      </w:r>
    </w:p>
    <w:p w14:paraId="038CD49A"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QCVN 42:2020/BTNMT Quy chuẩn kỹ thuật Quốc gia Chuẩn thông tin địa lý cơ sở;</w:t>
      </w:r>
    </w:p>
    <w:p w14:paraId="4CC4D3BD"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QCVN 46:2022/BTNMT Quy chuẩn kỹ thuật quốc gia Quan trắc khí tượng;</w:t>
      </w:r>
    </w:p>
    <w:p w14:paraId="35FBDD0C"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QCVN 47:2022/BTNMT Quy chuẩn kỹ thuật quốc gia Quan trắc thủy văn;</w:t>
      </w:r>
    </w:p>
    <w:p w14:paraId="1A5BF8B8"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QCVN 71:2022/BTNMT Quy chuẩn kỹ thuật Quốc gia Cơ sở dữ liệu nền địa lý quốc gia tỷ lệ 1:50.000, 1:100.000;</w:t>
      </w:r>
    </w:p>
    <w:p w14:paraId="556158C6"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QCVN 07:2023/BXD Quy chuẩn kỹ thuật quốc gia về Hệ thống công trình hạ tầng kỹ thuật ban hành theo Thông tư 15/2023/TT-BXD ngày 29/12/2023 của Bộ Xây dựng;</w:t>
      </w:r>
    </w:p>
    <w:p w14:paraId="12978B09"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QCVN 07-1:2023/BXD, Quy chuẩn kỹ thuật quốc gia về Hệ thống công trình hạ tầng kỹ thuật – Công trình cấp nước;</w:t>
      </w:r>
    </w:p>
    <w:p w14:paraId="5ABD8959"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QCVN 07-2:2023/BXD, Quy chuẩn kỹ thuật quốc gia về Hệ thống công trình hạ tầng kỹ thuật – Công trình thoát nước;</w:t>
      </w:r>
    </w:p>
    <w:p w14:paraId="344AF433"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QCVN 07-3:2023/BXD, Quy chuẩn kỹ thuật quốc gia về Hệ thống công trình hạ tầng kỹ thuật – Công trình hào và tuynel kỹ thuật;</w:t>
      </w:r>
    </w:p>
    <w:p w14:paraId="3A870C57"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QCVN 07-5:2023/BXD, Quy chuẩn kỹ thuật quốc gia về Hệ thống công trình hạ tầng kỹ thuật – Công trình cấp điện;</w:t>
      </w:r>
    </w:p>
    <w:p w14:paraId="69F127D7"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QCVN 72:2023/BTNMT Quy chuẩn kỹ thuật quốc gia Bản đồ địa hình quốc gia tỷ lệ 1:2.000, 1:5.000;</w:t>
      </w:r>
    </w:p>
    <w:p w14:paraId="639252D2"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QCVN 74:2023/BTNMT Quy chuẩn kỹ thuật quốc gia về bản đồ địa hình quốc gia tỷ lệ 1:250.000;</w:t>
      </w:r>
    </w:p>
    <w:p w14:paraId="7F803BD2"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QCVN 75:2023/BTNMT Quy chuẩn kỹ thuật quốc gia về bản đồ địa hình quốc gia tỷ lệ 1:500.000, 1:1.000.000;</w:t>
      </w:r>
    </w:p>
    <w:p w14:paraId="7583D8F4"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QCVN 77:2023/BTNMT Quy chuẩn kỹ thuật quốc gia về cơ sở dữ liệu nền địa lý quốc gia tỷ lệ 1:250.000, 1:500.000, 1:1.000.000;</w:t>
      </w:r>
    </w:p>
    <w:p w14:paraId="5E26F79C"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TCVN 9398:2012: Công tác trắc địa trong xây dựng công trình - Yêu cầu</w:t>
      </w:r>
    </w:p>
    <w:p w14:paraId="17F5F5F7"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chung;</w:t>
      </w:r>
    </w:p>
    <w:p w14:paraId="51E9B37C"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TCVN 9401:2012: Kỹ thuật đo và xử lý số liệu GPS trong trắc địa công trình;</w:t>
      </w:r>
    </w:p>
    <w:p w14:paraId="0D978314"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TCVN 7957:2023: Thoát nước - Mạng lưới và công trình bên ngoài</w:t>
      </w:r>
    </w:p>
    <w:p w14:paraId="088C4061" w14:textId="77777777" w:rsidR="00867608" w:rsidRDefault="003966DB">
      <w:pPr>
        <w:pBdr>
          <w:top w:val="nil"/>
          <w:left w:val="nil"/>
          <w:bottom w:val="nil"/>
          <w:right w:val="nil"/>
          <w:between w:val="nil"/>
        </w:pBdr>
        <w:tabs>
          <w:tab w:val="left" w:pos="709"/>
        </w:tabs>
        <w:spacing w:line="276" w:lineRule="auto"/>
        <w:ind w:firstLine="540"/>
        <w:jc w:val="both"/>
        <w:rPr>
          <w:color w:val="000000"/>
          <w:sz w:val="26"/>
          <w:szCs w:val="26"/>
        </w:rPr>
      </w:pPr>
      <w:r>
        <w:rPr>
          <w:color w:val="000000"/>
          <w:sz w:val="26"/>
          <w:szCs w:val="26"/>
        </w:rPr>
        <w:t xml:space="preserve">- TCVN 13606:2023: Cấp nước - Mạng lưới đường ống và công trình - Yêu cầu thiết kế; </w:t>
      </w:r>
    </w:p>
    <w:p w14:paraId="078E7FDD" w14:textId="77777777" w:rsidR="00867608" w:rsidRDefault="003966DB">
      <w:pPr>
        <w:widowControl w:val="0"/>
        <w:spacing w:line="276" w:lineRule="auto"/>
        <w:jc w:val="both"/>
        <w:rPr>
          <w:sz w:val="26"/>
          <w:szCs w:val="26"/>
        </w:rPr>
      </w:pPr>
      <w:r>
        <w:rPr>
          <w:b/>
          <w:i/>
          <w:sz w:val="26"/>
          <w:szCs w:val="26"/>
        </w:rPr>
        <w:t>2.1.3. Máy móc và dụng cụ đo đạc</w:t>
      </w:r>
    </w:p>
    <w:p w14:paraId="00CC04BA" w14:textId="77777777" w:rsidR="00867608" w:rsidRDefault="003966DB">
      <w:pPr>
        <w:tabs>
          <w:tab w:val="left" w:pos="709"/>
        </w:tabs>
        <w:spacing w:line="276" w:lineRule="auto"/>
        <w:ind w:firstLine="567"/>
        <w:jc w:val="both"/>
        <w:rPr>
          <w:sz w:val="26"/>
          <w:szCs w:val="26"/>
        </w:rPr>
      </w:pPr>
      <w:r>
        <w:rPr>
          <w:sz w:val="26"/>
          <w:szCs w:val="26"/>
        </w:rPr>
        <w:t>- Máy GPS Trimble - 5700 (Mỹ).</w:t>
      </w:r>
    </w:p>
    <w:p w14:paraId="2DDDF2F7" w14:textId="77777777" w:rsidR="00867608" w:rsidRDefault="003966DB">
      <w:pPr>
        <w:tabs>
          <w:tab w:val="left" w:pos="709"/>
        </w:tabs>
        <w:spacing w:line="276" w:lineRule="auto"/>
        <w:ind w:firstLine="567"/>
        <w:jc w:val="both"/>
        <w:rPr>
          <w:sz w:val="26"/>
          <w:szCs w:val="26"/>
        </w:rPr>
      </w:pPr>
      <w:r>
        <w:rPr>
          <w:sz w:val="26"/>
          <w:szCs w:val="26"/>
        </w:rPr>
        <w:t>- Bộ đàm Kenwood (Nhật Bản).</w:t>
      </w:r>
    </w:p>
    <w:p w14:paraId="36BECBB1" w14:textId="77777777" w:rsidR="00867608" w:rsidRDefault="003966DB">
      <w:pPr>
        <w:tabs>
          <w:tab w:val="left" w:pos="709"/>
        </w:tabs>
        <w:spacing w:line="276" w:lineRule="auto"/>
        <w:ind w:firstLine="567"/>
        <w:jc w:val="both"/>
        <w:rPr>
          <w:sz w:val="26"/>
          <w:szCs w:val="26"/>
        </w:rPr>
      </w:pPr>
      <w:r>
        <w:rPr>
          <w:sz w:val="26"/>
          <w:szCs w:val="26"/>
        </w:rPr>
        <w:t>- Thước thép - Trimble TQ.</w:t>
      </w:r>
    </w:p>
    <w:p w14:paraId="50992219" w14:textId="77777777" w:rsidR="00867608" w:rsidRDefault="003966DB">
      <w:pPr>
        <w:tabs>
          <w:tab w:val="left" w:pos="709"/>
        </w:tabs>
        <w:spacing w:line="276" w:lineRule="auto"/>
        <w:ind w:firstLine="567"/>
        <w:jc w:val="both"/>
        <w:rPr>
          <w:sz w:val="26"/>
          <w:szCs w:val="26"/>
        </w:rPr>
      </w:pPr>
      <w:r>
        <w:rPr>
          <w:sz w:val="26"/>
          <w:szCs w:val="26"/>
        </w:rPr>
        <w:t>- Máy tính xách tay - Toshiba (Phần mềm GPSurvey 2.35a để tính toán bình sai. Phần mềm Trimble Geomatic Office 1.62 để tính toán kiểm tra).</w:t>
      </w:r>
    </w:p>
    <w:p w14:paraId="1DBE04AE" w14:textId="77777777" w:rsidR="00867608" w:rsidRDefault="003966DB">
      <w:pPr>
        <w:tabs>
          <w:tab w:val="left" w:pos="709"/>
        </w:tabs>
        <w:spacing w:line="276" w:lineRule="auto"/>
        <w:ind w:firstLine="567"/>
        <w:jc w:val="both"/>
        <w:rPr>
          <w:sz w:val="26"/>
          <w:szCs w:val="26"/>
        </w:rPr>
      </w:pPr>
      <w:r>
        <w:rPr>
          <w:sz w:val="26"/>
          <w:szCs w:val="26"/>
        </w:rPr>
        <w:t>- Máy toàn đạc điện tử  TopCon (Thụy Sỹ).</w:t>
      </w:r>
    </w:p>
    <w:p w14:paraId="1DC65AC2" w14:textId="77777777" w:rsidR="00867608" w:rsidRDefault="003966DB">
      <w:pPr>
        <w:tabs>
          <w:tab w:val="left" w:pos="709"/>
        </w:tabs>
        <w:spacing w:line="276" w:lineRule="auto"/>
        <w:ind w:firstLine="567"/>
        <w:jc w:val="both"/>
        <w:rPr>
          <w:sz w:val="26"/>
          <w:szCs w:val="26"/>
        </w:rPr>
      </w:pPr>
      <w:r>
        <w:rPr>
          <w:sz w:val="26"/>
          <w:szCs w:val="26"/>
        </w:rPr>
        <w:lastRenderedPageBreak/>
        <w:t>- Máy toàn đạc điện tử  LEICA TS02 (Thụy Sỹ).</w:t>
      </w:r>
    </w:p>
    <w:p w14:paraId="5D948C42" w14:textId="77777777" w:rsidR="00867608" w:rsidRDefault="003966DB">
      <w:pPr>
        <w:tabs>
          <w:tab w:val="left" w:pos="709"/>
        </w:tabs>
        <w:spacing w:line="276" w:lineRule="auto"/>
        <w:ind w:firstLine="567"/>
        <w:jc w:val="both"/>
        <w:rPr>
          <w:sz w:val="26"/>
          <w:szCs w:val="26"/>
        </w:rPr>
      </w:pPr>
      <w:r>
        <w:rPr>
          <w:sz w:val="26"/>
          <w:szCs w:val="26"/>
        </w:rPr>
        <w:t>- Máy kinh vĩ NDT-05 (Trung Quốc).</w:t>
      </w:r>
    </w:p>
    <w:p w14:paraId="26D59A44" w14:textId="77777777" w:rsidR="00867608" w:rsidRDefault="003966DB">
      <w:pPr>
        <w:tabs>
          <w:tab w:val="left" w:pos="709"/>
        </w:tabs>
        <w:spacing w:line="276" w:lineRule="auto"/>
        <w:ind w:firstLine="567"/>
        <w:jc w:val="both"/>
        <w:rPr>
          <w:sz w:val="26"/>
          <w:szCs w:val="26"/>
        </w:rPr>
      </w:pPr>
      <w:r>
        <w:rPr>
          <w:sz w:val="26"/>
          <w:szCs w:val="26"/>
        </w:rPr>
        <w:t>- Máy thủy chuẩn TopCon AT-G2 (Thụy Sỹ)</w:t>
      </w:r>
    </w:p>
    <w:p w14:paraId="6B8BF7D2" w14:textId="77777777" w:rsidR="00867608" w:rsidRDefault="003966DB">
      <w:pPr>
        <w:tabs>
          <w:tab w:val="left" w:pos="709"/>
        </w:tabs>
        <w:spacing w:line="276" w:lineRule="auto"/>
        <w:ind w:firstLine="567"/>
        <w:jc w:val="both"/>
        <w:rPr>
          <w:sz w:val="26"/>
          <w:szCs w:val="26"/>
        </w:rPr>
      </w:pPr>
      <w:r>
        <w:rPr>
          <w:sz w:val="26"/>
          <w:szCs w:val="26"/>
        </w:rPr>
        <w:t>- Gương sào và phụ kiện kèm theo.</w:t>
      </w:r>
    </w:p>
    <w:p w14:paraId="73AF1A50" w14:textId="77777777" w:rsidR="00867608" w:rsidRDefault="003966DB">
      <w:pPr>
        <w:tabs>
          <w:tab w:val="left" w:pos="709"/>
        </w:tabs>
        <w:spacing w:line="276" w:lineRule="auto"/>
        <w:ind w:firstLine="567"/>
        <w:jc w:val="both"/>
        <w:rPr>
          <w:sz w:val="26"/>
          <w:szCs w:val="26"/>
        </w:rPr>
      </w:pPr>
      <w:r>
        <w:rPr>
          <w:sz w:val="26"/>
          <w:szCs w:val="26"/>
        </w:rPr>
        <w:t>- Sơn đỏ, xi măng P300, đinh 3cm.</w:t>
      </w:r>
    </w:p>
    <w:p w14:paraId="1F9165FA" w14:textId="77777777" w:rsidR="00867608" w:rsidRDefault="003966DB">
      <w:pPr>
        <w:tabs>
          <w:tab w:val="left" w:pos="709"/>
        </w:tabs>
        <w:spacing w:line="276" w:lineRule="auto"/>
        <w:ind w:firstLine="567"/>
        <w:jc w:val="both"/>
        <w:rPr>
          <w:sz w:val="26"/>
          <w:szCs w:val="26"/>
        </w:rPr>
      </w:pPr>
      <w:r>
        <w:rPr>
          <w:sz w:val="26"/>
          <w:szCs w:val="26"/>
        </w:rPr>
        <w:t>- Cọc bê tông KT (5x5x50)cm.</w:t>
      </w:r>
    </w:p>
    <w:p w14:paraId="2801E57D" w14:textId="77777777" w:rsidR="00867608" w:rsidRDefault="003966DB">
      <w:pPr>
        <w:widowControl w:val="0"/>
        <w:spacing w:line="276" w:lineRule="auto"/>
        <w:jc w:val="both"/>
        <w:rPr>
          <w:sz w:val="26"/>
          <w:szCs w:val="26"/>
        </w:rPr>
      </w:pPr>
      <w:r>
        <w:rPr>
          <w:b/>
          <w:i/>
          <w:sz w:val="26"/>
          <w:szCs w:val="26"/>
        </w:rPr>
        <w:t>2.1.4. Phương pháp đo đạc và độ chính xác.</w:t>
      </w:r>
    </w:p>
    <w:p w14:paraId="6BCDB2B1" w14:textId="77777777" w:rsidR="00867608" w:rsidRDefault="003966DB">
      <w:pPr>
        <w:widowControl w:val="0"/>
        <w:spacing w:line="276" w:lineRule="auto"/>
        <w:jc w:val="both"/>
        <w:rPr>
          <w:sz w:val="26"/>
          <w:szCs w:val="26"/>
        </w:rPr>
      </w:pPr>
      <w:r>
        <w:rPr>
          <w:i/>
          <w:sz w:val="26"/>
          <w:szCs w:val="26"/>
        </w:rPr>
        <w:t>2.1.4.1. Xác định tuyến.</w:t>
      </w:r>
    </w:p>
    <w:p w14:paraId="4D4D18AD" w14:textId="77777777" w:rsidR="00867608" w:rsidRDefault="003966DB">
      <w:pPr>
        <w:tabs>
          <w:tab w:val="left" w:pos="567"/>
        </w:tabs>
        <w:spacing w:line="276" w:lineRule="auto"/>
        <w:ind w:firstLine="426"/>
        <w:jc w:val="both"/>
        <w:rPr>
          <w:sz w:val="26"/>
          <w:szCs w:val="26"/>
        </w:rPr>
      </w:pPr>
      <w:r>
        <w:rPr>
          <w:sz w:val="26"/>
          <w:szCs w:val="26"/>
        </w:rPr>
        <w:t>Phương án tuyến sau khi đã được thỏa thuận, dựa trên bản đồ địa hình tỷ lệ 1: 10.000 và thực địa, tiến hành đo đạc nhằm xác định tim tuyến ra ngoài thực địa. Trên cơ sở địa hình thực tế lựa chọn địa hình hợp lý để đặt vị trí góc, tránh gần các công trình mương máng, đường giao thông và các công trình kiến trúc, quy hoạch .</w:t>
      </w:r>
    </w:p>
    <w:p w14:paraId="21B87FBD" w14:textId="77777777" w:rsidR="00867608" w:rsidRDefault="003966DB">
      <w:pPr>
        <w:tabs>
          <w:tab w:val="left" w:pos="567"/>
        </w:tabs>
        <w:spacing w:line="276" w:lineRule="auto"/>
        <w:ind w:firstLine="426"/>
        <w:jc w:val="both"/>
        <w:rPr>
          <w:sz w:val="26"/>
          <w:szCs w:val="26"/>
        </w:rPr>
      </w:pPr>
      <w:r>
        <w:rPr>
          <w:sz w:val="26"/>
          <w:szCs w:val="26"/>
        </w:rPr>
        <w:t>Đo phóng tuyến bằng máy toàn đạc điện tử TOPCON GTS – 255N, theo phương pháp lật ống kính 2 lần thuận đảo, kết quả lấy trung bình.</w:t>
      </w:r>
    </w:p>
    <w:p w14:paraId="3E0935CD" w14:textId="77777777" w:rsidR="00867608" w:rsidRDefault="003966DB">
      <w:pPr>
        <w:tabs>
          <w:tab w:val="left" w:pos="567"/>
        </w:tabs>
        <w:spacing w:line="276" w:lineRule="auto"/>
        <w:ind w:firstLine="426"/>
        <w:jc w:val="both"/>
        <w:rPr>
          <w:sz w:val="26"/>
          <w:szCs w:val="26"/>
        </w:rPr>
      </w:pPr>
      <w:r>
        <w:rPr>
          <w:b/>
          <w:sz w:val="26"/>
          <w:szCs w:val="26"/>
        </w:rPr>
        <w:t>-</w:t>
      </w:r>
      <w:r>
        <w:rPr>
          <w:sz w:val="26"/>
          <w:szCs w:val="26"/>
        </w:rPr>
        <w:t xml:space="preserve"> Vị trí tim tuyến được xác định bằng các vị trí : Góc ngoặt G, trung gian T và các điểm phụ F.</w:t>
      </w:r>
    </w:p>
    <w:p w14:paraId="0261BF89" w14:textId="77777777" w:rsidR="00867608" w:rsidRDefault="003966DB">
      <w:pPr>
        <w:tabs>
          <w:tab w:val="left" w:pos="567"/>
        </w:tabs>
        <w:spacing w:line="276" w:lineRule="auto"/>
        <w:ind w:firstLine="426"/>
        <w:jc w:val="both"/>
        <w:rPr>
          <w:sz w:val="26"/>
          <w:szCs w:val="26"/>
        </w:rPr>
      </w:pPr>
      <w:r>
        <w:rPr>
          <w:sz w:val="26"/>
          <w:szCs w:val="26"/>
        </w:rPr>
        <w:t xml:space="preserve">- Các vị trí G, T được chôn bằng cọc xi măng (10x10x40) và (5x5x40)cm, có tim lõi sắt </w:t>
      </w:r>
      <w:r>
        <w:rPr>
          <w:rFonts w:ascii="Noto Sans Symbols" w:eastAsia="Noto Sans Symbols" w:hAnsi="Noto Sans Symbols" w:cs="Noto Sans Symbols"/>
          <w:sz w:val="26"/>
          <w:szCs w:val="26"/>
        </w:rPr>
        <w:t>φ</w:t>
      </w:r>
      <w:r>
        <w:rPr>
          <w:sz w:val="26"/>
          <w:szCs w:val="26"/>
        </w:rPr>
        <w:t xml:space="preserve"> = 6mm, bao xi măng và ghi tên, ký hiệu bằng sơn đỏ.                                                                                                                                     </w:t>
      </w:r>
    </w:p>
    <w:p w14:paraId="7AFD97E0" w14:textId="77777777" w:rsidR="00867608" w:rsidRDefault="003966DB">
      <w:pPr>
        <w:widowControl w:val="0"/>
        <w:tabs>
          <w:tab w:val="left" w:pos="567"/>
        </w:tabs>
        <w:spacing w:line="276" w:lineRule="auto"/>
        <w:ind w:firstLine="426"/>
        <w:jc w:val="both"/>
        <w:rPr>
          <w:sz w:val="26"/>
          <w:szCs w:val="26"/>
        </w:rPr>
      </w:pPr>
      <w:r>
        <w:rPr>
          <w:sz w:val="26"/>
          <w:szCs w:val="26"/>
        </w:rPr>
        <w:t>- Các vị trí F được chôn bằng cọc gỗ, tim bằng đinh 3cm.</w:t>
      </w:r>
    </w:p>
    <w:p w14:paraId="6DB8538D" w14:textId="77777777" w:rsidR="00867608" w:rsidRDefault="003966DB">
      <w:pPr>
        <w:widowControl w:val="0"/>
        <w:spacing w:line="276" w:lineRule="auto"/>
        <w:jc w:val="both"/>
        <w:rPr>
          <w:sz w:val="26"/>
          <w:szCs w:val="26"/>
        </w:rPr>
      </w:pPr>
      <w:r>
        <w:rPr>
          <w:i/>
          <w:sz w:val="26"/>
          <w:szCs w:val="26"/>
        </w:rPr>
        <w:t>2.1.4.2. Đo góc</w:t>
      </w:r>
    </w:p>
    <w:p w14:paraId="536A3DA2" w14:textId="77777777" w:rsidR="00867608" w:rsidRDefault="003966DB">
      <w:pPr>
        <w:spacing w:line="276" w:lineRule="auto"/>
        <w:ind w:firstLine="426"/>
        <w:jc w:val="both"/>
        <w:rPr>
          <w:sz w:val="26"/>
          <w:szCs w:val="26"/>
        </w:rPr>
      </w:pPr>
      <w:r>
        <w:rPr>
          <w:sz w:val="26"/>
          <w:szCs w:val="26"/>
        </w:rPr>
        <w:t xml:space="preserve">Các góc ngoặt được đo bằng máy TOPCON GTS – 255N với 2 lần đo, kết quả lấy trung bình. Sai số giữa 2 lần đo </w:t>
      </w:r>
      <w:r>
        <w:rPr>
          <w:rFonts w:ascii="Noto Sans Symbols" w:eastAsia="Noto Sans Symbols" w:hAnsi="Noto Sans Symbols" w:cs="Noto Sans Symbols"/>
          <w:sz w:val="26"/>
          <w:szCs w:val="26"/>
        </w:rPr>
        <w:t>≤</w:t>
      </w:r>
      <w:r>
        <w:rPr>
          <w:sz w:val="26"/>
          <w:szCs w:val="26"/>
        </w:rPr>
        <w:t xml:space="preserve"> </w:t>
      </w:r>
      <w:r>
        <w:rPr>
          <w:rFonts w:ascii="Noto Sans Symbols" w:eastAsia="Noto Sans Symbols" w:hAnsi="Noto Sans Symbols" w:cs="Noto Sans Symbols"/>
          <w:sz w:val="26"/>
          <w:szCs w:val="26"/>
        </w:rPr>
        <w:t>±</w:t>
      </w:r>
      <w:r>
        <w:rPr>
          <w:sz w:val="26"/>
          <w:szCs w:val="26"/>
        </w:rPr>
        <w:t xml:space="preserve"> 30</w:t>
      </w:r>
      <w:r>
        <w:rPr>
          <w:sz w:val="26"/>
          <w:szCs w:val="26"/>
          <w:vertAlign w:val="superscript"/>
        </w:rPr>
        <w:t>’’</w:t>
      </w:r>
      <w:r>
        <w:rPr>
          <w:sz w:val="26"/>
          <w:szCs w:val="26"/>
        </w:rPr>
        <w:t>.</w:t>
      </w:r>
    </w:p>
    <w:p w14:paraId="2DCB61F8" w14:textId="77777777" w:rsidR="00867608" w:rsidRDefault="003966DB">
      <w:pPr>
        <w:widowControl w:val="0"/>
        <w:spacing w:line="276" w:lineRule="auto"/>
        <w:ind w:firstLine="426"/>
        <w:jc w:val="both"/>
        <w:rPr>
          <w:sz w:val="26"/>
          <w:szCs w:val="26"/>
          <w:vertAlign w:val="superscript"/>
        </w:rPr>
      </w:pPr>
      <w:r>
        <w:rPr>
          <w:sz w:val="26"/>
          <w:szCs w:val="26"/>
        </w:rPr>
        <w:t>Độ chính xác đo góc đạt :  m</w:t>
      </w:r>
      <w:r>
        <w:rPr>
          <w:rFonts w:ascii="Noto Sans Symbols" w:eastAsia="Noto Sans Symbols" w:hAnsi="Noto Sans Symbols" w:cs="Noto Sans Symbols"/>
          <w:sz w:val="26"/>
          <w:szCs w:val="26"/>
          <w:vertAlign w:val="subscript"/>
        </w:rPr>
        <w:t>β</w:t>
      </w:r>
      <w:r>
        <w:rPr>
          <w:sz w:val="26"/>
          <w:szCs w:val="26"/>
        </w:rPr>
        <w:t xml:space="preserve"> =  </w:t>
      </w:r>
      <w:r>
        <w:rPr>
          <w:rFonts w:ascii="Noto Sans Symbols" w:eastAsia="Noto Sans Symbols" w:hAnsi="Noto Sans Symbols" w:cs="Noto Sans Symbols"/>
          <w:sz w:val="26"/>
          <w:szCs w:val="26"/>
        </w:rPr>
        <w:t>±</w:t>
      </w:r>
      <w:r>
        <w:rPr>
          <w:sz w:val="26"/>
          <w:szCs w:val="26"/>
        </w:rPr>
        <w:t xml:space="preserve"> 20</w:t>
      </w:r>
      <w:r>
        <w:rPr>
          <w:sz w:val="26"/>
          <w:szCs w:val="26"/>
          <w:vertAlign w:val="superscript"/>
        </w:rPr>
        <w:t>‘’</w:t>
      </w:r>
    </w:p>
    <w:p w14:paraId="6E7A3312" w14:textId="77777777" w:rsidR="00867608" w:rsidRDefault="003966DB">
      <w:pPr>
        <w:widowControl w:val="0"/>
        <w:spacing w:line="276" w:lineRule="auto"/>
        <w:ind w:firstLine="426"/>
        <w:jc w:val="both"/>
        <w:rPr>
          <w:sz w:val="26"/>
          <w:szCs w:val="26"/>
        </w:rPr>
      </w:pPr>
      <w:r>
        <w:rPr>
          <w:sz w:val="26"/>
          <w:szCs w:val="26"/>
        </w:rPr>
        <w:t>Với các vị trí giao chéo (ĐĐK khác, đường dây thông tin, đường giao thông ...) được đo góc với 1 trắc hội đầy đủ.</w:t>
      </w:r>
    </w:p>
    <w:p w14:paraId="61061A6B" w14:textId="77777777" w:rsidR="00867608" w:rsidRDefault="003966DB">
      <w:pPr>
        <w:widowControl w:val="0"/>
        <w:spacing w:line="276" w:lineRule="auto"/>
        <w:jc w:val="both"/>
        <w:rPr>
          <w:sz w:val="26"/>
          <w:szCs w:val="26"/>
        </w:rPr>
      </w:pPr>
      <w:r>
        <w:rPr>
          <w:i/>
          <w:sz w:val="26"/>
          <w:szCs w:val="26"/>
        </w:rPr>
        <w:t>2.1.4.3. Đo chiều dài</w:t>
      </w:r>
    </w:p>
    <w:p w14:paraId="423075D4" w14:textId="77777777" w:rsidR="00867608" w:rsidRDefault="003966DB">
      <w:pPr>
        <w:tabs>
          <w:tab w:val="left" w:pos="720"/>
          <w:tab w:val="left" w:pos="810"/>
        </w:tabs>
        <w:ind w:firstLine="540"/>
        <w:jc w:val="both"/>
        <w:rPr>
          <w:sz w:val="26"/>
          <w:szCs w:val="26"/>
        </w:rPr>
      </w:pPr>
      <w:r>
        <w:rPr>
          <w:sz w:val="26"/>
          <w:szCs w:val="26"/>
        </w:rPr>
        <w:t xml:space="preserve">- Nghiên cứu các tuyến đường dây xây dựng mới, đã được Chủ nhiệm đề án vạch trên bản đồ, so sánh với địa hình thực tế và tiến hành đo đạc nhằm xác định tim tuyến ra ngoài thực địa. </w:t>
      </w:r>
    </w:p>
    <w:p w14:paraId="582522A0" w14:textId="77777777" w:rsidR="00867608" w:rsidRDefault="003966DB">
      <w:pPr>
        <w:tabs>
          <w:tab w:val="left" w:pos="720"/>
          <w:tab w:val="left" w:pos="810"/>
        </w:tabs>
        <w:ind w:firstLine="540"/>
        <w:jc w:val="both"/>
        <w:rPr>
          <w:sz w:val="26"/>
          <w:szCs w:val="26"/>
        </w:rPr>
      </w:pPr>
      <w:r>
        <w:rPr>
          <w:sz w:val="26"/>
          <w:szCs w:val="26"/>
        </w:rPr>
        <w:t>- Đo tuyến bằng máy toàn đạc điện tử TOP COM - GTS – 235N và máy LEICA  TS-02</w:t>
      </w:r>
    </w:p>
    <w:p w14:paraId="23AE4173" w14:textId="77777777" w:rsidR="00867608" w:rsidRDefault="003966DB">
      <w:pPr>
        <w:tabs>
          <w:tab w:val="left" w:pos="720"/>
          <w:tab w:val="left" w:pos="810"/>
        </w:tabs>
        <w:ind w:firstLine="540"/>
        <w:jc w:val="both"/>
        <w:rPr>
          <w:sz w:val="26"/>
          <w:szCs w:val="26"/>
        </w:rPr>
      </w:pPr>
      <w:r>
        <w:rPr>
          <w:sz w:val="26"/>
          <w:szCs w:val="26"/>
        </w:rPr>
        <w:t>- Đo phóng tuyến theo phương pháp lật ống kính 2 lần thuận đảo, kết quả lấy trung bình.</w:t>
      </w:r>
    </w:p>
    <w:p w14:paraId="6F118CC6" w14:textId="77777777" w:rsidR="00867608" w:rsidRDefault="003966DB">
      <w:pPr>
        <w:tabs>
          <w:tab w:val="left" w:pos="720"/>
          <w:tab w:val="left" w:pos="810"/>
        </w:tabs>
        <w:ind w:firstLine="540"/>
        <w:jc w:val="both"/>
        <w:rPr>
          <w:sz w:val="26"/>
          <w:szCs w:val="26"/>
        </w:rPr>
      </w:pPr>
      <w:r>
        <w:rPr>
          <w:sz w:val="26"/>
          <w:szCs w:val="26"/>
        </w:rPr>
        <w:t>- Vị trí tim tuyến được xác định bằng các vị trí: Góc ngoặt G, trung gian T và các điểm phụ F.</w:t>
      </w:r>
    </w:p>
    <w:p w14:paraId="0F528A62" w14:textId="77777777" w:rsidR="00867608" w:rsidRDefault="003966DB">
      <w:pPr>
        <w:tabs>
          <w:tab w:val="left" w:pos="720"/>
          <w:tab w:val="left" w:pos="810"/>
        </w:tabs>
        <w:ind w:firstLine="540"/>
        <w:jc w:val="both"/>
        <w:rPr>
          <w:sz w:val="26"/>
          <w:szCs w:val="26"/>
        </w:rPr>
      </w:pPr>
      <w:r>
        <w:rPr>
          <w:sz w:val="26"/>
          <w:szCs w:val="26"/>
        </w:rPr>
        <w:t xml:space="preserve">- Các vị trí T được đóng với cự ly trung bình 100 </w:t>
      </w:r>
      <w:r>
        <w:rPr>
          <w:rFonts w:ascii="Noto Sans Symbols" w:eastAsia="Noto Sans Symbols" w:hAnsi="Noto Sans Symbols" w:cs="Noto Sans Symbols"/>
          <w:sz w:val="26"/>
          <w:szCs w:val="26"/>
        </w:rPr>
        <w:t>⎟</w:t>
      </w:r>
      <w:r>
        <w:rPr>
          <w:sz w:val="26"/>
          <w:szCs w:val="26"/>
        </w:rPr>
        <w:t xml:space="preserve"> 300m và tạo thành từng đôi một nhìn thấy nhau.</w:t>
      </w:r>
    </w:p>
    <w:p w14:paraId="6C938E37" w14:textId="77777777" w:rsidR="00867608" w:rsidRDefault="003966DB">
      <w:pPr>
        <w:tabs>
          <w:tab w:val="left" w:pos="720"/>
          <w:tab w:val="left" w:pos="810"/>
        </w:tabs>
        <w:ind w:firstLine="540"/>
        <w:jc w:val="both"/>
        <w:rPr>
          <w:sz w:val="26"/>
          <w:szCs w:val="26"/>
        </w:rPr>
      </w:pPr>
      <w:r>
        <w:rPr>
          <w:sz w:val="26"/>
          <w:szCs w:val="26"/>
        </w:rPr>
        <w:t xml:space="preserve">- Các vị trí G, T được chôn bằng cọc xi măng (5x5x50) cm, có tim lõi sắt </w:t>
      </w:r>
      <w:r>
        <w:rPr>
          <w:rFonts w:ascii="Noto Sans Symbols" w:eastAsia="Noto Sans Symbols" w:hAnsi="Noto Sans Symbols" w:cs="Noto Sans Symbols"/>
          <w:sz w:val="26"/>
          <w:szCs w:val="26"/>
        </w:rPr>
        <w:t>φ</w:t>
      </w:r>
      <w:r>
        <w:rPr>
          <w:sz w:val="26"/>
          <w:szCs w:val="26"/>
        </w:rPr>
        <w:t xml:space="preserve"> = 6mm, đổ bê tông bảo vệ với kích thước 25x25x20cm và ngày tháng đo, số hiệu mốc bằng sơn đỏ.</w:t>
      </w:r>
    </w:p>
    <w:p w14:paraId="73C3D228" w14:textId="77777777" w:rsidR="00867608" w:rsidRDefault="003966DB">
      <w:pPr>
        <w:tabs>
          <w:tab w:val="left" w:pos="720"/>
          <w:tab w:val="left" w:pos="810"/>
        </w:tabs>
        <w:ind w:firstLine="540"/>
        <w:jc w:val="both"/>
        <w:rPr>
          <w:sz w:val="26"/>
          <w:szCs w:val="26"/>
        </w:rPr>
      </w:pPr>
      <w:r>
        <w:rPr>
          <w:sz w:val="26"/>
          <w:szCs w:val="26"/>
        </w:rPr>
        <w:t xml:space="preserve">- Các vị trí F, cọc phân giác của góc, cọc bảo vệ... được chôn bằng cọc gỗ có kích thước 4x4x30cm, được sơn đỏ, tim cọc được đóng đinh 3cm. </w:t>
      </w:r>
    </w:p>
    <w:p w14:paraId="3A62443D" w14:textId="77777777" w:rsidR="00867608" w:rsidRDefault="003966DB">
      <w:pPr>
        <w:tabs>
          <w:tab w:val="left" w:pos="720"/>
          <w:tab w:val="left" w:pos="810"/>
        </w:tabs>
        <w:ind w:firstLine="540"/>
        <w:jc w:val="both"/>
        <w:rPr>
          <w:sz w:val="26"/>
          <w:szCs w:val="26"/>
        </w:rPr>
      </w:pPr>
      <w:r>
        <w:rPr>
          <w:sz w:val="26"/>
          <w:szCs w:val="26"/>
        </w:rPr>
        <w:t>- Chiều dài toàn tuyến được đo bằng phương pháp đuổi nhích dần từng đoạn bằng bằng máy toàn đạc điện tử. Mỗi trạm máy đo 2 lần (1 lần đo đi và 1 lần đo về) kết quả lấy trung bình. Sai số tương đối không vượt quá:</w:t>
      </w:r>
    </w:p>
    <w:p w14:paraId="66E0ADCD" w14:textId="77777777" w:rsidR="00867608" w:rsidRDefault="003966DB">
      <w:pPr>
        <w:tabs>
          <w:tab w:val="left" w:pos="720"/>
          <w:tab w:val="left" w:pos="810"/>
        </w:tabs>
        <w:ind w:firstLine="540"/>
        <w:jc w:val="both"/>
        <w:rPr>
          <w:sz w:val="26"/>
          <w:szCs w:val="26"/>
        </w:rPr>
      </w:pPr>
      <w:r>
        <w:rPr>
          <w:noProof/>
        </w:rPr>
        <w:lastRenderedPageBreak/>
        <w:drawing>
          <wp:anchor distT="0" distB="0" distL="114300" distR="114300" simplePos="0" relativeHeight="251658240" behindDoc="0" locked="0" layoutInCell="1" hidden="0" allowOverlap="1" wp14:anchorId="61D06860" wp14:editId="13410E02">
            <wp:simplePos x="0" y="0"/>
            <wp:positionH relativeFrom="column">
              <wp:posOffset>2497455</wp:posOffset>
            </wp:positionH>
            <wp:positionV relativeFrom="paragraph">
              <wp:posOffset>122656</wp:posOffset>
            </wp:positionV>
            <wp:extent cx="749300" cy="431800"/>
            <wp:effectExtent l="0" t="0" r="0" b="0"/>
            <wp:wrapNone/>
            <wp:docPr id="105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749300" cy="431800"/>
                    </a:xfrm>
                    <a:prstGeom prst="rect">
                      <a:avLst/>
                    </a:prstGeom>
                    <a:ln/>
                  </pic:spPr>
                </pic:pic>
              </a:graphicData>
            </a:graphic>
          </wp:anchor>
        </w:drawing>
      </w:r>
    </w:p>
    <w:p w14:paraId="547882EA" w14:textId="77777777" w:rsidR="00867608" w:rsidRDefault="00867608">
      <w:pPr>
        <w:widowControl w:val="0"/>
        <w:spacing w:line="276" w:lineRule="auto"/>
        <w:jc w:val="both"/>
        <w:rPr>
          <w:sz w:val="26"/>
          <w:szCs w:val="26"/>
        </w:rPr>
      </w:pPr>
    </w:p>
    <w:p w14:paraId="2E432500" w14:textId="77777777" w:rsidR="00867608" w:rsidRDefault="00867608">
      <w:pPr>
        <w:widowControl w:val="0"/>
        <w:spacing w:line="276" w:lineRule="auto"/>
        <w:jc w:val="both"/>
        <w:rPr>
          <w:sz w:val="26"/>
          <w:szCs w:val="26"/>
        </w:rPr>
      </w:pPr>
    </w:p>
    <w:p w14:paraId="60EF2A3E" w14:textId="77777777" w:rsidR="00867608" w:rsidRDefault="003966DB">
      <w:pPr>
        <w:widowControl w:val="0"/>
        <w:spacing w:line="276" w:lineRule="auto"/>
        <w:jc w:val="both"/>
        <w:rPr>
          <w:sz w:val="26"/>
          <w:szCs w:val="26"/>
        </w:rPr>
      </w:pPr>
      <w:r>
        <w:rPr>
          <w:i/>
          <w:sz w:val="26"/>
          <w:szCs w:val="26"/>
        </w:rPr>
        <w:t>2.1.4.4. Đo cao lượng giác</w:t>
      </w:r>
    </w:p>
    <w:p w14:paraId="52348409" w14:textId="77777777" w:rsidR="00867608" w:rsidRDefault="003966DB">
      <w:pPr>
        <w:widowControl w:val="0"/>
        <w:tabs>
          <w:tab w:val="left" w:pos="720"/>
        </w:tabs>
        <w:spacing w:line="276" w:lineRule="auto"/>
        <w:ind w:firstLine="540"/>
        <w:jc w:val="both"/>
        <w:rPr>
          <w:sz w:val="26"/>
          <w:szCs w:val="26"/>
        </w:rPr>
      </w:pPr>
      <w:r>
        <w:rPr>
          <w:sz w:val="26"/>
          <w:szCs w:val="26"/>
        </w:rPr>
        <w:t>- Sử dụng hệ độ cao nhà nước đo truyền dẫn đến tuyến đường dây hoặc độ cao giả định đối với các đoạn tuyến đường dây có chiều dài ngắn.</w:t>
      </w:r>
    </w:p>
    <w:p w14:paraId="43BA1C3E" w14:textId="77777777" w:rsidR="00867608" w:rsidRDefault="003966DB">
      <w:pPr>
        <w:tabs>
          <w:tab w:val="left" w:pos="720"/>
        </w:tabs>
        <w:spacing w:line="276" w:lineRule="auto"/>
        <w:ind w:firstLine="540"/>
        <w:jc w:val="both"/>
        <w:rPr>
          <w:sz w:val="26"/>
          <w:szCs w:val="26"/>
        </w:rPr>
      </w:pPr>
      <w:r>
        <w:rPr>
          <w:sz w:val="26"/>
          <w:szCs w:val="26"/>
        </w:rPr>
        <w:t xml:space="preserve">- Tiến hành đo dẫn  tới tất cả các mốc xác định trên tim tuyến, thống nhất với các mốc đo vẽ cho TBA. </w:t>
      </w:r>
    </w:p>
    <w:p w14:paraId="55DA6198" w14:textId="77777777" w:rsidR="00867608" w:rsidRDefault="003966DB">
      <w:pPr>
        <w:tabs>
          <w:tab w:val="left" w:pos="720"/>
        </w:tabs>
        <w:spacing w:line="276" w:lineRule="auto"/>
        <w:ind w:firstLine="540"/>
        <w:jc w:val="both"/>
        <w:rPr>
          <w:sz w:val="26"/>
          <w:szCs w:val="26"/>
        </w:rPr>
      </w:pPr>
      <w:r>
        <w:rPr>
          <w:sz w:val="26"/>
          <w:szCs w:val="26"/>
        </w:rPr>
        <w:t>- Sử dụng phương pháp đo cao lượng giác để dẫn chuyền độ cao dọc tuyến và đo vẽ bình đồ các tỉ lệ (bằng phương pháp toàn đạc kinh vỹ).</w:t>
      </w:r>
    </w:p>
    <w:p w14:paraId="35DEF3B7" w14:textId="77777777" w:rsidR="00867608" w:rsidRDefault="003966DB">
      <w:pPr>
        <w:tabs>
          <w:tab w:val="left" w:pos="720"/>
        </w:tabs>
        <w:spacing w:line="276" w:lineRule="auto"/>
        <w:ind w:firstLine="540"/>
        <w:jc w:val="both"/>
        <w:rPr>
          <w:sz w:val="26"/>
          <w:szCs w:val="26"/>
        </w:rPr>
      </w:pPr>
      <w:r>
        <w:rPr>
          <w:sz w:val="26"/>
          <w:szCs w:val="26"/>
        </w:rPr>
        <w:t xml:space="preserve">- Độ cao của một điểm được xác định với 4 lần đo, 2 lần đo đi và 2 lần đo về, kết quả lấy trung bình. Sai khác của các lần đo đi và đo về đối với chênh cao của một điểm không được vượt quá   </w:t>
      </w:r>
      <w:r>
        <w:rPr>
          <w:rFonts w:ascii="Noto Sans Symbols" w:eastAsia="Noto Sans Symbols" w:hAnsi="Noto Sans Symbols" w:cs="Noto Sans Symbols"/>
          <w:sz w:val="26"/>
          <w:szCs w:val="26"/>
        </w:rPr>
        <w:t>±</w:t>
      </w:r>
      <w:r>
        <w:rPr>
          <w:sz w:val="26"/>
          <w:szCs w:val="26"/>
        </w:rPr>
        <w:t xml:space="preserve"> 0.1 m.</w:t>
      </w:r>
    </w:p>
    <w:p w14:paraId="453871BF" w14:textId="77777777" w:rsidR="00867608" w:rsidRDefault="003966DB">
      <w:pPr>
        <w:widowControl w:val="0"/>
        <w:spacing w:line="276" w:lineRule="auto"/>
        <w:jc w:val="both"/>
        <w:rPr>
          <w:sz w:val="26"/>
          <w:szCs w:val="26"/>
        </w:rPr>
      </w:pPr>
      <w:r>
        <w:rPr>
          <w:i/>
          <w:sz w:val="26"/>
          <w:szCs w:val="26"/>
        </w:rPr>
        <w:t>2.1.4.5. Đo bình đồ, bản đồ địa hình.</w:t>
      </w:r>
    </w:p>
    <w:p w14:paraId="2170840E" w14:textId="77777777" w:rsidR="00867608" w:rsidRDefault="003966DB">
      <w:pPr>
        <w:widowControl w:val="0"/>
        <w:tabs>
          <w:tab w:val="left" w:pos="720"/>
        </w:tabs>
        <w:spacing w:line="276" w:lineRule="auto"/>
        <w:ind w:firstLine="540"/>
        <w:jc w:val="both"/>
        <w:rPr>
          <w:sz w:val="26"/>
          <w:szCs w:val="26"/>
        </w:rPr>
      </w:pPr>
      <w:r>
        <w:rPr>
          <w:sz w:val="26"/>
          <w:szCs w:val="26"/>
        </w:rPr>
        <w:t>Đo phóng tuyến đường dây theo hướng tuyến Chủ nhiệm đề án đã chọn, đo phóng tuyến, đo chiều dài, góc lái vẽ lên bản đồ 1: 500, nhằm xác định khu vực đo vẽ bản đồ, mặt bằng đường dây và tuyến cáp ngầm.</w:t>
      </w:r>
    </w:p>
    <w:p w14:paraId="7486D47D" w14:textId="77777777" w:rsidR="00867608" w:rsidRDefault="003966DB">
      <w:pPr>
        <w:widowControl w:val="0"/>
        <w:tabs>
          <w:tab w:val="left" w:pos="720"/>
        </w:tabs>
        <w:spacing w:line="276" w:lineRule="auto"/>
        <w:ind w:firstLine="540"/>
        <w:jc w:val="both"/>
        <w:rPr>
          <w:sz w:val="26"/>
          <w:szCs w:val="26"/>
        </w:rPr>
      </w:pPr>
      <w:r>
        <w:rPr>
          <w:sz w:val="26"/>
          <w:szCs w:val="26"/>
        </w:rPr>
        <w:t>- Đo phóng tuyến.:</w:t>
      </w:r>
    </w:p>
    <w:p w14:paraId="7392C395" w14:textId="77777777" w:rsidR="00867608" w:rsidRDefault="003966DB">
      <w:pPr>
        <w:widowControl w:val="0"/>
        <w:tabs>
          <w:tab w:val="left" w:pos="720"/>
        </w:tabs>
        <w:spacing w:line="276" w:lineRule="auto"/>
        <w:ind w:firstLine="540"/>
        <w:jc w:val="both"/>
        <w:rPr>
          <w:sz w:val="26"/>
          <w:szCs w:val="26"/>
        </w:rPr>
      </w:pPr>
      <w:r>
        <w:rPr>
          <w:sz w:val="26"/>
          <w:szCs w:val="26"/>
        </w:rPr>
        <w:t>Đo tuyến bằng máy toàn đạc điện tử TOP COM - GTS – 235N và máy LEICA TS-02</w:t>
      </w:r>
    </w:p>
    <w:p w14:paraId="606614DA" w14:textId="77777777" w:rsidR="00867608" w:rsidRDefault="003966DB">
      <w:pPr>
        <w:widowControl w:val="0"/>
        <w:tabs>
          <w:tab w:val="left" w:pos="720"/>
        </w:tabs>
        <w:spacing w:line="276" w:lineRule="auto"/>
        <w:ind w:firstLine="540"/>
        <w:jc w:val="both"/>
        <w:rPr>
          <w:sz w:val="26"/>
          <w:szCs w:val="26"/>
        </w:rPr>
      </w:pPr>
      <w:r>
        <w:rPr>
          <w:sz w:val="26"/>
          <w:szCs w:val="26"/>
        </w:rPr>
        <w:t>Đo phóng tuyến theo phương pháp lật ống kính 2 lần thuận đảo, kết quả lấy trung bình.</w:t>
      </w:r>
    </w:p>
    <w:p w14:paraId="473AD46C" w14:textId="77777777" w:rsidR="00867608" w:rsidRDefault="003966DB">
      <w:pPr>
        <w:widowControl w:val="0"/>
        <w:tabs>
          <w:tab w:val="left" w:pos="720"/>
        </w:tabs>
        <w:spacing w:line="276" w:lineRule="auto"/>
        <w:ind w:firstLine="540"/>
        <w:jc w:val="both"/>
        <w:rPr>
          <w:sz w:val="26"/>
          <w:szCs w:val="26"/>
        </w:rPr>
      </w:pPr>
      <w:r>
        <w:rPr>
          <w:sz w:val="26"/>
          <w:szCs w:val="26"/>
        </w:rPr>
        <w:t>Vị trí tim tuyến được xác định bằng các vị trí: Góc ngoặt G, trung gian T và các điểm phụ F.</w:t>
      </w:r>
    </w:p>
    <w:p w14:paraId="36F41C49" w14:textId="77777777" w:rsidR="00867608" w:rsidRDefault="003966DB">
      <w:pPr>
        <w:widowControl w:val="0"/>
        <w:tabs>
          <w:tab w:val="left" w:pos="720"/>
        </w:tabs>
        <w:spacing w:line="276" w:lineRule="auto"/>
        <w:ind w:firstLine="540"/>
        <w:jc w:val="both"/>
        <w:rPr>
          <w:sz w:val="26"/>
          <w:szCs w:val="26"/>
        </w:rPr>
      </w:pPr>
      <w:r>
        <w:rPr>
          <w:sz w:val="26"/>
          <w:szCs w:val="26"/>
        </w:rPr>
        <w:t xml:space="preserve">- Đo chiều dài </w:t>
      </w:r>
    </w:p>
    <w:p w14:paraId="4DEDE952" w14:textId="77777777" w:rsidR="00867608" w:rsidRDefault="003966DB">
      <w:pPr>
        <w:widowControl w:val="0"/>
        <w:tabs>
          <w:tab w:val="left" w:pos="720"/>
        </w:tabs>
        <w:spacing w:line="276" w:lineRule="auto"/>
        <w:ind w:firstLine="540"/>
        <w:jc w:val="both"/>
        <w:rPr>
          <w:sz w:val="26"/>
          <w:szCs w:val="26"/>
        </w:rPr>
      </w:pPr>
      <w:r>
        <w:rPr>
          <w:sz w:val="26"/>
          <w:szCs w:val="26"/>
        </w:rPr>
        <w:t>Chiều dài toàn tuyến được đo bằng phương pháp đuổi nhích dần từng đoạn bằng bằng máy toàn đạc điện tử. Mỗi trạm máy đo 2 lần (1 lần đo đi và 1 lần đo về) kết quả lấy trung bình. Sai số tương đối không vượt quá</w:t>
      </w:r>
      <w:r>
        <w:rPr>
          <w:noProof/>
        </w:rPr>
        <w:drawing>
          <wp:anchor distT="0" distB="0" distL="114300" distR="114300" simplePos="0" relativeHeight="251659264" behindDoc="0" locked="0" layoutInCell="1" hidden="0" allowOverlap="1" wp14:anchorId="41C3221E" wp14:editId="7600A5FF">
            <wp:simplePos x="0" y="0"/>
            <wp:positionH relativeFrom="column">
              <wp:posOffset>2497455</wp:posOffset>
            </wp:positionH>
            <wp:positionV relativeFrom="paragraph">
              <wp:posOffset>793750</wp:posOffset>
            </wp:positionV>
            <wp:extent cx="749300" cy="431800"/>
            <wp:effectExtent l="0" t="0" r="0" b="0"/>
            <wp:wrapNone/>
            <wp:docPr id="105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749300" cy="431800"/>
                    </a:xfrm>
                    <a:prstGeom prst="rect">
                      <a:avLst/>
                    </a:prstGeom>
                    <a:ln/>
                  </pic:spPr>
                </pic:pic>
              </a:graphicData>
            </a:graphic>
          </wp:anchor>
        </w:drawing>
      </w:r>
    </w:p>
    <w:p w14:paraId="3B1CCF99" w14:textId="77777777" w:rsidR="00867608" w:rsidRDefault="003966DB">
      <w:pPr>
        <w:widowControl w:val="0"/>
        <w:tabs>
          <w:tab w:val="left" w:pos="720"/>
        </w:tabs>
        <w:spacing w:line="276" w:lineRule="auto"/>
        <w:ind w:firstLine="540"/>
        <w:jc w:val="both"/>
        <w:rPr>
          <w:sz w:val="26"/>
          <w:szCs w:val="26"/>
        </w:rPr>
      </w:pPr>
      <w:r>
        <w:rPr>
          <w:sz w:val="26"/>
          <w:szCs w:val="26"/>
        </w:rPr>
        <w:t>- Đo góc:</w:t>
      </w:r>
    </w:p>
    <w:p w14:paraId="5B54EE22" w14:textId="77777777" w:rsidR="00867608" w:rsidRDefault="00867608">
      <w:pPr>
        <w:widowControl w:val="0"/>
        <w:tabs>
          <w:tab w:val="left" w:pos="720"/>
        </w:tabs>
        <w:spacing w:line="276" w:lineRule="auto"/>
        <w:ind w:firstLine="540"/>
        <w:jc w:val="both"/>
        <w:rPr>
          <w:sz w:val="26"/>
          <w:szCs w:val="26"/>
        </w:rPr>
      </w:pPr>
    </w:p>
    <w:p w14:paraId="6440681D" w14:textId="77777777" w:rsidR="00867608" w:rsidRDefault="00867608">
      <w:pPr>
        <w:widowControl w:val="0"/>
        <w:tabs>
          <w:tab w:val="left" w:pos="720"/>
        </w:tabs>
        <w:spacing w:line="276" w:lineRule="auto"/>
        <w:ind w:firstLine="540"/>
        <w:jc w:val="both"/>
        <w:rPr>
          <w:sz w:val="26"/>
          <w:szCs w:val="26"/>
        </w:rPr>
      </w:pPr>
    </w:p>
    <w:p w14:paraId="15E7119B" w14:textId="77777777" w:rsidR="00867608" w:rsidRDefault="003966DB">
      <w:pPr>
        <w:widowControl w:val="0"/>
        <w:tabs>
          <w:tab w:val="left" w:pos="720"/>
        </w:tabs>
        <w:ind w:firstLine="547"/>
        <w:jc w:val="both"/>
        <w:rPr>
          <w:sz w:val="26"/>
          <w:szCs w:val="26"/>
        </w:rPr>
      </w:pPr>
      <w:r>
        <w:rPr>
          <w:sz w:val="26"/>
          <w:szCs w:val="26"/>
        </w:rPr>
        <w:t>Các góc được đo bằng máy TOP COM - GTS - 235N và máy LEICA-TS-02, bằng phương pháp đo toàn vòng với 2 vòng đo. Kết quả lấy trung bình, sai khác giữa 2 vòng đo không vượt quá sai số 2C của máy.</w:t>
      </w:r>
    </w:p>
    <w:p w14:paraId="5C9B1E74" w14:textId="77777777" w:rsidR="00867608" w:rsidRDefault="003966DB">
      <w:pPr>
        <w:widowControl w:val="0"/>
        <w:tabs>
          <w:tab w:val="left" w:pos="720"/>
        </w:tabs>
        <w:ind w:firstLine="547"/>
        <w:jc w:val="both"/>
        <w:rPr>
          <w:sz w:val="26"/>
          <w:szCs w:val="26"/>
        </w:rPr>
      </w:pPr>
      <w:r>
        <w:rPr>
          <w:sz w:val="26"/>
          <w:szCs w:val="26"/>
        </w:rPr>
        <w:t>Với các vị trí giao chéo (ĐĐK khác, đường dây thông tin, đường giao thông ...) được đo góc với 1 trắc hội đầy đủ.</w:t>
      </w:r>
    </w:p>
    <w:p w14:paraId="45EC3C5B" w14:textId="77777777" w:rsidR="00867608" w:rsidRDefault="003966DB">
      <w:pPr>
        <w:widowControl w:val="0"/>
        <w:pBdr>
          <w:top w:val="nil"/>
          <w:left w:val="nil"/>
          <w:bottom w:val="nil"/>
          <w:right w:val="nil"/>
          <w:between w:val="nil"/>
        </w:pBdr>
        <w:tabs>
          <w:tab w:val="left" w:pos="720"/>
        </w:tabs>
        <w:ind w:firstLine="547"/>
        <w:jc w:val="both"/>
        <w:rPr>
          <w:color w:val="000000"/>
          <w:sz w:val="26"/>
          <w:szCs w:val="26"/>
        </w:rPr>
      </w:pPr>
      <w:r>
        <w:rPr>
          <w:color w:val="000000"/>
          <w:sz w:val="26"/>
          <w:szCs w:val="26"/>
        </w:rPr>
        <w:t>- Xây dựng lưới khống chế cao tọa độ:</w:t>
      </w:r>
    </w:p>
    <w:p w14:paraId="12D43E56" w14:textId="77777777" w:rsidR="00867608" w:rsidRDefault="003966DB">
      <w:pPr>
        <w:widowControl w:val="0"/>
        <w:tabs>
          <w:tab w:val="left" w:pos="720"/>
        </w:tabs>
        <w:ind w:firstLine="547"/>
        <w:jc w:val="both"/>
        <w:rPr>
          <w:sz w:val="26"/>
          <w:szCs w:val="26"/>
        </w:rPr>
      </w:pPr>
      <w:r>
        <w:rPr>
          <w:sz w:val="26"/>
          <w:szCs w:val="26"/>
        </w:rPr>
        <w:t>Các tuyến đường dây trung áp có diện tích đo vẽ không lớn, nằm rải rác trên địa rộng, xây dựng các hạng mục này chỉ cần phù hợp với địa hình thực tế và không ảnh hưởng đến quy hoạch xây dựng khu vực, việc xây dựng lưới khống chế cao tọa độ phục vụ đo vẽ bản đồ, mặt bằng rất tốn kém và không cần thiết.</w:t>
      </w:r>
    </w:p>
    <w:p w14:paraId="73682375" w14:textId="77777777" w:rsidR="00867608" w:rsidRDefault="003966DB">
      <w:pPr>
        <w:widowControl w:val="0"/>
        <w:tabs>
          <w:tab w:val="left" w:pos="720"/>
        </w:tabs>
        <w:ind w:firstLine="547"/>
        <w:jc w:val="both"/>
        <w:rPr>
          <w:sz w:val="26"/>
          <w:szCs w:val="26"/>
        </w:rPr>
      </w:pPr>
      <w:r>
        <w:rPr>
          <w:sz w:val="26"/>
          <w:szCs w:val="26"/>
        </w:rPr>
        <w:t>- Lưới khống chế cao tọa độ được xác định bằng máy GPS Trimble - 5700 (Mỹ), để xây dựng mốc khống chế từng đoạn tuyến.</w:t>
      </w:r>
    </w:p>
    <w:p w14:paraId="7D2544DF" w14:textId="77777777" w:rsidR="00867608" w:rsidRDefault="003966DB">
      <w:pPr>
        <w:widowControl w:val="0"/>
        <w:pBdr>
          <w:top w:val="nil"/>
          <w:left w:val="nil"/>
          <w:bottom w:val="nil"/>
          <w:right w:val="nil"/>
          <w:between w:val="nil"/>
        </w:pBdr>
        <w:tabs>
          <w:tab w:val="left" w:pos="720"/>
        </w:tabs>
        <w:ind w:firstLine="547"/>
        <w:jc w:val="both"/>
        <w:rPr>
          <w:color w:val="000000"/>
          <w:sz w:val="26"/>
          <w:szCs w:val="26"/>
        </w:rPr>
      </w:pPr>
      <w:r>
        <w:rPr>
          <w:color w:val="000000"/>
          <w:sz w:val="26"/>
          <w:szCs w:val="26"/>
        </w:rPr>
        <w:t>- Xây dựng mốc khống chế:</w:t>
      </w:r>
    </w:p>
    <w:p w14:paraId="19D02B81" w14:textId="77777777" w:rsidR="00867608" w:rsidRDefault="003966DB">
      <w:pPr>
        <w:widowControl w:val="0"/>
        <w:pBdr>
          <w:top w:val="nil"/>
          <w:left w:val="nil"/>
          <w:bottom w:val="nil"/>
          <w:right w:val="nil"/>
          <w:between w:val="nil"/>
        </w:pBdr>
        <w:tabs>
          <w:tab w:val="left" w:pos="720"/>
        </w:tabs>
        <w:ind w:firstLine="547"/>
        <w:jc w:val="both"/>
        <w:rPr>
          <w:color w:val="000000"/>
          <w:sz w:val="26"/>
          <w:szCs w:val="26"/>
        </w:rPr>
      </w:pPr>
      <w:r>
        <w:rPr>
          <w:color w:val="000000"/>
          <w:sz w:val="26"/>
          <w:szCs w:val="26"/>
        </w:rPr>
        <w:t xml:space="preserve">Các mốc khống chế được đúc bằng xi măng có kích thước quy định phù hợp với quy </w:t>
      </w:r>
      <w:r>
        <w:rPr>
          <w:color w:val="000000"/>
          <w:sz w:val="26"/>
          <w:szCs w:val="26"/>
        </w:rPr>
        <w:lastRenderedPageBreak/>
        <w:t>phạm của cục đo đạc và bản đồ Nhà nước. Kích thước tối thiểu 20x20x50cm. Trên mặt mốc có ghi chú số hiệu điểm.</w:t>
      </w:r>
    </w:p>
    <w:p w14:paraId="6221BD84" w14:textId="77777777" w:rsidR="00867608" w:rsidRDefault="003966DB">
      <w:pPr>
        <w:widowControl w:val="0"/>
        <w:tabs>
          <w:tab w:val="left" w:pos="720"/>
        </w:tabs>
        <w:ind w:firstLine="547"/>
        <w:jc w:val="both"/>
        <w:rPr>
          <w:sz w:val="26"/>
          <w:szCs w:val="26"/>
        </w:rPr>
      </w:pPr>
      <w:r>
        <w:rPr>
          <w:sz w:val="26"/>
          <w:szCs w:val="26"/>
        </w:rPr>
        <w:t>- Đo vẽ bản đồ địa hình hiện trạng:</w:t>
      </w:r>
    </w:p>
    <w:p w14:paraId="43705FFF" w14:textId="77777777" w:rsidR="00867608" w:rsidRDefault="003966DB">
      <w:pPr>
        <w:widowControl w:val="0"/>
        <w:tabs>
          <w:tab w:val="left" w:pos="720"/>
        </w:tabs>
        <w:ind w:firstLine="547"/>
        <w:jc w:val="both"/>
        <w:rPr>
          <w:sz w:val="26"/>
          <w:szCs w:val="26"/>
        </w:rPr>
      </w:pPr>
      <w:r>
        <w:rPr>
          <w:sz w:val="26"/>
          <w:szCs w:val="26"/>
        </w:rPr>
        <w:t xml:space="preserve"> Đo bản đồ địa hình hiện trạng bằng máy toàn đạc điện tử TOP COM - GTS – 235N và máy LEICA  TS-02.</w:t>
      </w:r>
    </w:p>
    <w:p w14:paraId="491F9AD2" w14:textId="77777777" w:rsidR="00867608" w:rsidRDefault="003966DB">
      <w:pPr>
        <w:widowControl w:val="0"/>
        <w:tabs>
          <w:tab w:val="left" w:pos="720"/>
        </w:tabs>
        <w:ind w:firstLine="547"/>
        <w:jc w:val="both"/>
        <w:rPr>
          <w:sz w:val="26"/>
          <w:szCs w:val="26"/>
        </w:rPr>
      </w:pPr>
      <w:r>
        <w:rPr>
          <w:sz w:val="26"/>
          <w:szCs w:val="26"/>
        </w:rPr>
        <w:t>Phạm vi đo vẽ bằng chiều dài tuyến, chiều rộng tính từ tim tuyến về mỗi phía 3m cho tuyến cáp ngầm, về mỗi phía 25m cho đường dây hạ áp. Riêng các vị trí đặc biệt như giao cắt với đường giao thông, công trình hạ tầng kỹ thuật chính, khu vực đất đặc biệt cần đo vẽ theo yêu cầu thực tế, nhằm hạn chế ảnh hưởng đến các công trình này theo quy định của pháp luật.</w:t>
      </w:r>
    </w:p>
    <w:p w14:paraId="5C833451" w14:textId="77777777" w:rsidR="00867608" w:rsidRDefault="003966DB">
      <w:pPr>
        <w:tabs>
          <w:tab w:val="left" w:pos="720"/>
        </w:tabs>
        <w:spacing w:line="276" w:lineRule="auto"/>
        <w:ind w:firstLine="540"/>
        <w:jc w:val="both"/>
        <w:rPr>
          <w:sz w:val="26"/>
          <w:szCs w:val="26"/>
        </w:rPr>
      </w:pPr>
      <w:r>
        <w:rPr>
          <w:sz w:val="26"/>
          <w:szCs w:val="26"/>
        </w:rPr>
        <w:t xml:space="preserve"> Dựa vào các điểm khống chế cao độ và tọa độ, tiến hành đo vẽ bản đồ địa hình tỷ lệ 1/500 đường đồng mức 0,5m.</w:t>
      </w:r>
    </w:p>
    <w:p w14:paraId="307AF2F3" w14:textId="77777777" w:rsidR="00867608" w:rsidRDefault="003966DB">
      <w:pPr>
        <w:tabs>
          <w:tab w:val="left" w:pos="720"/>
        </w:tabs>
        <w:spacing w:line="276" w:lineRule="auto"/>
        <w:ind w:firstLine="540"/>
        <w:jc w:val="both"/>
        <w:rPr>
          <w:sz w:val="26"/>
          <w:szCs w:val="26"/>
        </w:rPr>
      </w:pPr>
      <w:r>
        <w:rPr>
          <w:sz w:val="26"/>
          <w:szCs w:val="26"/>
        </w:rPr>
        <w:t xml:space="preserve"> Đo vẽ chi tiết địa hình địa vật bằng phương pháp toàn đạc. Khoảng cách xa nhất từ máy đến mia không quá 10m. Khoảng cách giữa các điểm mia không quá 5m. Kết hợp sơ họa địa hình địa vật và ghi chú để tránh nhầm lẫn khi vẽ nội nghiệp.</w:t>
      </w:r>
    </w:p>
    <w:p w14:paraId="77C720DA" w14:textId="77777777" w:rsidR="00867608" w:rsidRDefault="003966DB">
      <w:pPr>
        <w:widowControl w:val="0"/>
        <w:tabs>
          <w:tab w:val="left" w:pos="720"/>
        </w:tabs>
        <w:spacing w:line="276" w:lineRule="auto"/>
        <w:ind w:firstLine="540"/>
        <w:jc w:val="both"/>
        <w:rPr>
          <w:sz w:val="26"/>
          <w:szCs w:val="26"/>
        </w:rPr>
      </w:pPr>
      <w:r>
        <w:rPr>
          <w:sz w:val="26"/>
          <w:szCs w:val="26"/>
        </w:rPr>
        <w:t xml:space="preserve">- Tính toán:  </w:t>
      </w:r>
    </w:p>
    <w:p w14:paraId="2D443D76" w14:textId="77777777" w:rsidR="00867608" w:rsidRDefault="003966DB">
      <w:pPr>
        <w:widowControl w:val="0"/>
        <w:tabs>
          <w:tab w:val="left" w:pos="720"/>
        </w:tabs>
        <w:spacing w:line="276" w:lineRule="auto"/>
        <w:ind w:firstLine="540"/>
        <w:jc w:val="both"/>
        <w:rPr>
          <w:sz w:val="26"/>
          <w:szCs w:val="26"/>
        </w:rPr>
      </w:pPr>
      <w:r>
        <w:rPr>
          <w:sz w:val="26"/>
          <w:szCs w:val="26"/>
        </w:rPr>
        <w:t xml:space="preserve">Tính tọa độ và độ cao các điểm khống chế. </w:t>
      </w:r>
    </w:p>
    <w:p w14:paraId="2DF6B1DC" w14:textId="77777777" w:rsidR="00867608" w:rsidRDefault="003966DB">
      <w:pPr>
        <w:widowControl w:val="0"/>
        <w:tabs>
          <w:tab w:val="left" w:pos="720"/>
        </w:tabs>
        <w:spacing w:line="276" w:lineRule="auto"/>
        <w:ind w:firstLine="540"/>
        <w:jc w:val="both"/>
        <w:rPr>
          <w:sz w:val="26"/>
          <w:szCs w:val="26"/>
        </w:rPr>
      </w:pPr>
      <w:r>
        <w:rPr>
          <w:sz w:val="26"/>
          <w:szCs w:val="26"/>
        </w:rPr>
        <w:t>Tính khoảng cách nằm ngang từ máy đến điểm chi tiết: d = kncos</w:t>
      </w:r>
      <w:r>
        <w:rPr>
          <w:sz w:val="26"/>
          <w:szCs w:val="26"/>
          <w:vertAlign w:val="superscript"/>
        </w:rPr>
        <w:t>2</w:t>
      </w:r>
      <w:r>
        <w:rPr>
          <w:sz w:val="26"/>
          <w:szCs w:val="26"/>
        </w:rPr>
        <w:t xml:space="preserve">v. </w:t>
      </w:r>
    </w:p>
    <w:p w14:paraId="6C11FE2A" w14:textId="77777777" w:rsidR="00867608" w:rsidRDefault="003966DB">
      <w:pPr>
        <w:widowControl w:val="0"/>
        <w:tabs>
          <w:tab w:val="left" w:pos="720"/>
        </w:tabs>
        <w:spacing w:line="276" w:lineRule="auto"/>
        <w:ind w:firstLine="540"/>
        <w:jc w:val="both"/>
        <w:rPr>
          <w:sz w:val="26"/>
          <w:szCs w:val="26"/>
        </w:rPr>
      </w:pPr>
      <w:r>
        <w:rPr>
          <w:sz w:val="26"/>
          <w:szCs w:val="26"/>
        </w:rPr>
        <w:t xml:space="preserve">Tính độ chênh cao của các điểm chi tiết so với trạm máy. </w:t>
      </w:r>
    </w:p>
    <w:p w14:paraId="095088C6" w14:textId="77777777" w:rsidR="00867608" w:rsidRDefault="003966DB">
      <w:pPr>
        <w:widowControl w:val="0"/>
        <w:tabs>
          <w:tab w:val="left" w:pos="720"/>
        </w:tabs>
        <w:spacing w:line="276" w:lineRule="auto"/>
        <w:ind w:firstLine="540"/>
        <w:jc w:val="both"/>
        <w:rPr>
          <w:sz w:val="26"/>
          <w:szCs w:val="26"/>
        </w:rPr>
      </w:pPr>
      <w:r>
        <w:rPr>
          <w:sz w:val="26"/>
          <w:szCs w:val="26"/>
        </w:rPr>
        <w:t>Δ</w:t>
      </w:r>
      <w:r>
        <w:rPr>
          <w:sz w:val="26"/>
          <w:szCs w:val="26"/>
          <w:vertAlign w:val="subscript"/>
        </w:rPr>
        <w:t>h</w:t>
      </w:r>
      <w:r>
        <w:rPr>
          <w:sz w:val="26"/>
          <w:szCs w:val="26"/>
        </w:rPr>
        <w:t xml:space="preserve"> = 1/2 kn Sin 2v + i-l</w:t>
      </w:r>
    </w:p>
    <w:p w14:paraId="719BBC9D" w14:textId="77777777" w:rsidR="00867608" w:rsidRDefault="003966DB">
      <w:pPr>
        <w:widowControl w:val="0"/>
        <w:tabs>
          <w:tab w:val="left" w:pos="720"/>
        </w:tabs>
        <w:spacing w:line="276" w:lineRule="auto"/>
        <w:ind w:firstLine="540"/>
        <w:jc w:val="both"/>
        <w:rPr>
          <w:sz w:val="26"/>
          <w:szCs w:val="26"/>
        </w:rPr>
      </w:pPr>
      <w:r>
        <w:rPr>
          <w:sz w:val="26"/>
          <w:szCs w:val="26"/>
        </w:rPr>
        <w:t>Tính độ cao các điểm chi tiết: H</w:t>
      </w:r>
      <w:r>
        <w:rPr>
          <w:sz w:val="26"/>
          <w:szCs w:val="26"/>
          <w:vertAlign w:val="subscript"/>
        </w:rPr>
        <w:t>CT</w:t>
      </w:r>
      <w:r>
        <w:rPr>
          <w:sz w:val="26"/>
          <w:szCs w:val="26"/>
        </w:rPr>
        <w:t xml:space="preserve"> = H</w:t>
      </w:r>
      <w:r>
        <w:rPr>
          <w:sz w:val="26"/>
          <w:szCs w:val="26"/>
          <w:vertAlign w:val="subscript"/>
        </w:rPr>
        <w:t>TĐ</w:t>
      </w:r>
      <w:r>
        <w:rPr>
          <w:sz w:val="26"/>
          <w:szCs w:val="26"/>
        </w:rPr>
        <w:t xml:space="preserve"> + Δh </w:t>
      </w:r>
    </w:p>
    <w:p w14:paraId="7E9FC513" w14:textId="77777777" w:rsidR="00867608" w:rsidRDefault="003966DB">
      <w:pPr>
        <w:widowControl w:val="0"/>
        <w:numPr>
          <w:ilvl w:val="0"/>
          <w:numId w:val="2"/>
        </w:numPr>
        <w:tabs>
          <w:tab w:val="left" w:pos="720"/>
        </w:tabs>
        <w:spacing w:line="276" w:lineRule="auto"/>
        <w:ind w:left="0" w:firstLine="540"/>
        <w:jc w:val="both"/>
        <w:rPr>
          <w:sz w:val="26"/>
          <w:szCs w:val="26"/>
        </w:rPr>
      </w:pPr>
      <w:r>
        <w:rPr>
          <w:sz w:val="26"/>
          <w:szCs w:val="26"/>
        </w:rPr>
        <w:t>Vẽ bản đồ.</w:t>
      </w:r>
    </w:p>
    <w:p w14:paraId="5258556C" w14:textId="77777777" w:rsidR="00867608" w:rsidRDefault="003966DB">
      <w:pPr>
        <w:widowControl w:val="0"/>
        <w:tabs>
          <w:tab w:val="left" w:pos="720"/>
        </w:tabs>
        <w:spacing w:line="276" w:lineRule="auto"/>
        <w:ind w:firstLine="540"/>
        <w:jc w:val="both"/>
        <w:rPr>
          <w:sz w:val="26"/>
          <w:szCs w:val="26"/>
        </w:rPr>
      </w:pPr>
      <w:r>
        <w:rPr>
          <w:sz w:val="26"/>
          <w:szCs w:val="26"/>
        </w:rPr>
        <w:t xml:space="preserve">Vẽ lưới ô vuông: kẻ các ô vuông nhỏ kích thước 10cm x 10cm  </w:t>
      </w:r>
    </w:p>
    <w:p w14:paraId="21D20340" w14:textId="77777777" w:rsidR="00867608" w:rsidRDefault="003966DB">
      <w:pPr>
        <w:widowControl w:val="0"/>
        <w:tabs>
          <w:tab w:val="left" w:pos="720"/>
        </w:tabs>
        <w:spacing w:line="276" w:lineRule="auto"/>
        <w:ind w:firstLine="540"/>
        <w:jc w:val="both"/>
        <w:rPr>
          <w:sz w:val="26"/>
          <w:szCs w:val="26"/>
        </w:rPr>
      </w:pPr>
      <w:r>
        <w:rPr>
          <w:sz w:val="26"/>
          <w:szCs w:val="26"/>
        </w:rPr>
        <w:t xml:space="preserve">Chấm các điểm khống chế lên lưới ô vuông theo phương pháp tọa độ vuông góc. </w:t>
      </w:r>
    </w:p>
    <w:p w14:paraId="10D38120" w14:textId="77777777" w:rsidR="00867608" w:rsidRDefault="003966DB">
      <w:pPr>
        <w:widowControl w:val="0"/>
        <w:tabs>
          <w:tab w:val="left" w:pos="720"/>
        </w:tabs>
        <w:spacing w:line="276" w:lineRule="auto"/>
        <w:ind w:firstLine="540"/>
        <w:jc w:val="both"/>
        <w:rPr>
          <w:sz w:val="26"/>
          <w:szCs w:val="26"/>
        </w:rPr>
      </w:pPr>
      <w:r>
        <w:rPr>
          <w:sz w:val="26"/>
          <w:szCs w:val="26"/>
        </w:rPr>
        <w:t>Chuyển các điểm chi tiết theo phương pháp tọa độ cực và vẽ đường đồng mức theo phương pháp ước lượng.</w:t>
      </w:r>
    </w:p>
    <w:p w14:paraId="1D0D580F" w14:textId="77777777" w:rsidR="00867608" w:rsidRDefault="003966DB">
      <w:pPr>
        <w:widowControl w:val="0"/>
        <w:tabs>
          <w:tab w:val="left" w:pos="720"/>
        </w:tabs>
        <w:spacing w:line="276" w:lineRule="auto"/>
        <w:ind w:firstLine="540"/>
        <w:jc w:val="both"/>
        <w:rPr>
          <w:sz w:val="26"/>
          <w:szCs w:val="26"/>
        </w:rPr>
      </w:pPr>
      <w:r>
        <w:rPr>
          <w:sz w:val="26"/>
          <w:szCs w:val="26"/>
        </w:rPr>
        <w:t xml:space="preserve">Kiểm tra đánh giá độ chính xác bản đồ địa hình. </w:t>
      </w:r>
    </w:p>
    <w:p w14:paraId="23F7EA1A" w14:textId="77777777" w:rsidR="00867608" w:rsidRDefault="003966DB">
      <w:pPr>
        <w:widowControl w:val="0"/>
        <w:tabs>
          <w:tab w:val="left" w:pos="720"/>
        </w:tabs>
        <w:spacing w:line="276" w:lineRule="auto"/>
        <w:ind w:firstLine="540"/>
        <w:jc w:val="both"/>
        <w:rPr>
          <w:sz w:val="26"/>
          <w:szCs w:val="26"/>
        </w:rPr>
      </w:pPr>
      <w:r>
        <w:rPr>
          <w:sz w:val="26"/>
          <w:szCs w:val="26"/>
        </w:rPr>
        <w:t xml:space="preserve">Sai số vị trí địa vật cố định biểu thị trên bản đồ so với điểm khống chế gần nhất không lớn hơn 0.5mm (vùng quang đãng); 0.7mm (vùng rừng núi). </w:t>
      </w:r>
    </w:p>
    <w:p w14:paraId="78DCB930" w14:textId="77777777" w:rsidR="00867608" w:rsidRDefault="003966DB">
      <w:pPr>
        <w:tabs>
          <w:tab w:val="left" w:pos="0"/>
          <w:tab w:val="left" w:pos="567"/>
        </w:tabs>
        <w:spacing w:line="276" w:lineRule="auto"/>
        <w:ind w:firstLine="426"/>
        <w:jc w:val="both"/>
        <w:rPr>
          <w:sz w:val="26"/>
          <w:szCs w:val="26"/>
        </w:rPr>
      </w:pPr>
      <w:r>
        <w:rPr>
          <w:sz w:val="26"/>
          <w:szCs w:val="26"/>
        </w:rPr>
        <w:t>Sai số biểu diễn dáng đất không vượt quá 1/4 khoảng cao đều (vùng đồng bằng) và 1/3 khoảng cao đều (vùng rừng núi). Số điểm chênh lệch không được lớn hơn 10% tổng số điểm kiểm tra.</w:t>
      </w:r>
    </w:p>
    <w:p w14:paraId="46B96D29" w14:textId="77777777" w:rsidR="00867608" w:rsidRDefault="003966DB">
      <w:pPr>
        <w:widowControl w:val="0"/>
        <w:spacing w:line="276" w:lineRule="auto"/>
        <w:jc w:val="both"/>
        <w:rPr>
          <w:sz w:val="26"/>
          <w:szCs w:val="26"/>
        </w:rPr>
      </w:pPr>
      <w:r>
        <w:rPr>
          <w:b/>
          <w:i/>
          <w:sz w:val="26"/>
          <w:szCs w:val="26"/>
        </w:rPr>
        <w:t>2.1.5. Công tác điều tra.</w:t>
      </w:r>
    </w:p>
    <w:p w14:paraId="529D8826" w14:textId="77777777" w:rsidR="00867608" w:rsidRDefault="003966DB">
      <w:pPr>
        <w:widowControl w:val="0"/>
        <w:tabs>
          <w:tab w:val="left" w:pos="720"/>
        </w:tabs>
        <w:spacing w:line="276" w:lineRule="auto"/>
        <w:ind w:firstLine="540"/>
        <w:jc w:val="both"/>
        <w:rPr>
          <w:sz w:val="26"/>
          <w:szCs w:val="26"/>
        </w:rPr>
      </w:pPr>
      <w:r>
        <w:rPr>
          <w:sz w:val="26"/>
          <w:szCs w:val="26"/>
        </w:rPr>
        <w:t>Điều tra nhà cửa, công trình kiến trúc xây dựng, cây cối hoa màu trong và ngoài hành lang tuyến.</w:t>
      </w:r>
    </w:p>
    <w:p w14:paraId="007CF3DF" w14:textId="77777777" w:rsidR="00867608" w:rsidRDefault="003966DB">
      <w:pPr>
        <w:pBdr>
          <w:top w:val="nil"/>
          <w:left w:val="nil"/>
          <w:bottom w:val="nil"/>
          <w:right w:val="nil"/>
          <w:between w:val="nil"/>
        </w:pBdr>
        <w:tabs>
          <w:tab w:val="left" w:pos="720"/>
        </w:tabs>
        <w:spacing w:line="276" w:lineRule="auto"/>
        <w:ind w:firstLine="540"/>
        <w:jc w:val="both"/>
        <w:rPr>
          <w:color w:val="000000"/>
          <w:sz w:val="26"/>
          <w:szCs w:val="26"/>
        </w:rPr>
      </w:pPr>
      <w:r>
        <w:rPr>
          <w:color w:val="000000"/>
          <w:sz w:val="26"/>
          <w:szCs w:val="26"/>
        </w:rPr>
        <w:t>Điều tra hệ thống đường giao thông giao chéo và đi song song gần với tuyến trong hành lang tuyến.</w:t>
      </w:r>
    </w:p>
    <w:p w14:paraId="54A47239" w14:textId="77777777" w:rsidR="00867608" w:rsidRDefault="003966DB">
      <w:pPr>
        <w:widowControl w:val="0"/>
        <w:tabs>
          <w:tab w:val="left" w:pos="720"/>
        </w:tabs>
        <w:spacing w:line="276" w:lineRule="auto"/>
        <w:ind w:firstLine="540"/>
        <w:jc w:val="both"/>
        <w:rPr>
          <w:sz w:val="26"/>
          <w:szCs w:val="26"/>
        </w:rPr>
      </w:pPr>
      <w:r>
        <w:rPr>
          <w:sz w:val="26"/>
          <w:szCs w:val="26"/>
        </w:rPr>
        <w:t>Điều tra các đường dây thông tin điện lực giao chéo với tim tuyến. Hệ thống thông tin, các trạm VIBA, đài phát sóng, sân bay, công trình công nghiệp, hóa chất ... gần hành lang tuyến.</w:t>
      </w:r>
    </w:p>
    <w:p w14:paraId="43BEE819" w14:textId="77777777" w:rsidR="00867608" w:rsidRDefault="003966DB">
      <w:pPr>
        <w:widowControl w:val="0"/>
        <w:tabs>
          <w:tab w:val="left" w:pos="720"/>
        </w:tabs>
        <w:spacing w:line="276" w:lineRule="auto"/>
        <w:ind w:firstLine="540"/>
        <w:jc w:val="both"/>
        <w:rPr>
          <w:sz w:val="26"/>
          <w:szCs w:val="26"/>
        </w:rPr>
      </w:pPr>
      <w:r>
        <w:rPr>
          <w:sz w:val="26"/>
          <w:szCs w:val="26"/>
        </w:rPr>
        <w:t>Điều tra các loại đất trong hành lang tuyến, hiện trạng đất nông nghiệp, đất phi nông nghiệp phục vụ tính toán bồi thường, hỗ trợ đối với các chủ sở hữu nhà ở và công trình.</w:t>
      </w:r>
    </w:p>
    <w:p w14:paraId="0DDAE1E6" w14:textId="77777777" w:rsidR="00867608" w:rsidRDefault="003966DB">
      <w:pPr>
        <w:pBdr>
          <w:top w:val="nil"/>
          <w:left w:val="nil"/>
          <w:bottom w:val="nil"/>
          <w:right w:val="nil"/>
          <w:between w:val="nil"/>
        </w:pBdr>
        <w:tabs>
          <w:tab w:val="left" w:pos="284"/>
        </w:tabs>
        <w:spacing w:line="276" w:lineRule="auto"/>
        <w:jc w:val="both"/>
        <w:rPr>
          <w:color w:val="000000"/>
          <w:sz w:val="26"/>
          <w:szCs w:val="26"/>
        </w:rPr>
      </w:pPr>
      <w:r>
        <w:rPr>
          <w:b/>
          <w:color w:val="000000"/>
          <w:sz w:val="26"/>
          <w:szCs w:val="26"/>
        </w:rPr>
        <w:t>2.2. Khảo sát địa chất.</w:t>
      </w:r>
    </w:p>
    <w:p w14:paraId="2118EDBA" w14:textId="77777777" w:rsidR="00867608" w:rsidRDefault="003966DB">
      <w:pPr>
        <w:widowControl w:val="0"/>
        <w:spacing w:line="276" w:lineRule="auto"/>
        <w:rPr>
          <w:sz w:val="26"/>
          <w:szCs w:val="26"/>
        </w:rPr>
      </w:pPr>
      <w:r>
        <w:rPr>
          <w:b/>
          <w:i/>
          <w:sz w:val="26"/>
          <w:szCs w:val="26"/>
        </w:rPr>
        <w:t>2.2.1. Nhiệm vụ khảo sát địa chất</w:t>
      </w:r>
    </w:p>
    <w:p w14:paraId="5464C2C0" w14:textId="77777777" w:rsidR="00867608" w:rsidRDefault="003966DB">
      <w:pPr>
        <w:pBdr>
          <w:top w:val="nil"/>
          <w:left w:val="nil"/>
          <w:bottom w:val="nil"/>
          <w:right w:val="nil"/>
          <w:between w:val="nil"/>
        </w:pBdr>
        <w:tabs>
          <w:tab w:val="left" w:pos="567"/>
        </w:tabs>
        <w:spacing w:line="276" w:lineRule="auto"/>
        <w:jc w:val="both"/>
        <w:rPr>
          <w:color w:val="000000"/>
          <w:sz w:val="26"/>
          <w:szCs w:val="26"/>
        </w:rPr>
      </w:pPr>
      <w:r>
        <w:rPr>
          <w:i/>
          <w:color w:val="000000"/>
          <w:sz w:val="26"/>
          <w:szCs w:val="26"/>
        </w:rPr>
        <w:lastRenderedPageBreak/>
        <w:t xml:space="preserve">2.2.1.1. Khảo sát địa chất cho xây dựng ĐDK 0,4kV </w:t>
      </w:r>
      <w:r>
        <w:rPr>
          <w:color w:val="000000"/>
          <w:sz w:val="26"/>
          <w:szCs w:val="26"/>
        </w:rPr>
        <w:t>÷</w:t>
      </w:r>
      <w:r>
        <w:rPr>
          <w:color w:val="000000"/>
        </w:rPr>
        <w:t xml:space="preserve"> </w:t>
      </w:r>
      <w:r>
        <w:rPr>
          <w:i/>
          <w:color w:val="000000"/>
          <w:sz w:val="26"/>
          <w:szCs w:val="26"/>
        </w:rPr>
        <w:t xml:space="preserve"> 35 kV</w:t>
      </w:r>
    </w:p>
    <w:p w14:paraId="389012D9" w14:textId="77777777" w:rsidR="00867608" w:rsidRDefault="003966DB">
      <w:pPr>
        <w:widowControl w:val="0"/>
        <w:tabs>
          <w:tab w:val="left" w:pos="851"/>
        </w:tabs>
        <w:spacing w:line="276" w:lineRule="auto"/>
        <w:ind w:firstLine="567"/>
        <w:jc w:val="both"/>
        <w:rPr>
          <w:color w:val="000000"/>
          <w:sz w:val="26"/>
          <w:szCs w:val="26"/>
        </w:rPr>
      </w:pPr>
      <w:r>
        <w:rPr>
          <w:color w:val="000000"/>
          <w:sz w:val="26"/>
          <w:szCs w:val="26"/>
        </w:rPr>
        <w:t>a) Thu thập phân tích, hệ thống hóa các tài liệu đã có:</w:t>
      </w:r>
    </w:p>
    <w:p w14:paraId="0A2FD32C" w14:textId="77777777" w:rsidR="00867608" w:rsidRDefault="003966DB">
      <w:pPr>
        <w:widowControl w:val="0"/>
        <w:tabs>
          <w:tab w:val="left" w:pos="851"/>
        </w:tabs>
        <w:spacing w:line="276" w:lineRule="auto"/>
        <w:ind w:firstLine="567"/>
        <w:jc w:val="both"/>
        <w:rPr>
          <w:color w:val="000000"/>
          <w:sz w:val="26"/>
          <w:szCs w:val="26"/>
        </w:rPr>
      </w:pPr>
      <w:r>
        <w:rPr>
          <w:color w:val="000000"/>
          <w:sz w:val="26"/>
          <w:szCs w:val="26"/>
        </w:rPr>
        <w:t>- Tiến hành thu thập các tài liệu khảo sát đã có do các ngành, các địa phương và giai đoạn nghiên cứu trước đây thực hiện, trong phạm vi 0,</w:t>
      </w:r>
      <w:r>
        <w:rPr>
          <w:sz w:val="26"/>
          <w:szCs w:val="26"/>
        </w:rPr>
        <w:t>3km</w:t>
      </w:r>
      <w:r>
        <w:rPr>
          <w:color w:val="000000"/>
          <w:sz w:val="26"/>
          <w:szCs w:val="26"/>
        </w:rPr>
        <w:t xml:space="preserve"> cách tim công trình về:</w:t>
      </w:r>
    </w:p>
    <w:p w14:paraId="67C4E545" w14:textId="77777777" w:rsidR="00867608" w:rsidRDefault="003966DB">
      <w:pPr>
        <w:widowControl w:val="0"/>
        <w:tabs>
          <w:tab w:val="left" w:pos="851"/>
        </w:tabs>
        <w:spacing w:line="276" w:lineRule="auto"/>
        <w:ind w:firstLine="567"/>
        <w:jc w:val="both"/>
        <w:rPr>
          <w:color w:val="000000"/>
          <w:sz w:val="26"/>
          <w:szCs w:val="26"/>
        </w:rPr>
      </w:pPr>
      <w:r>
        <w:rPr>
          <w:color w:val="000000"/>
          <w:sz w:val="26"/>
          <w:szCs w:val="26"/>
        </w:rPr>
        <w:t>+ Địa chất khu vực;</w:t>
      </w:r>
    </w:p>
    <w:p w14:paraId="079C814E" w14:textId="77777777" w:rsidR="00867608" w:rsidRDefault="003966DB">
      <w:pPr>
        <w:widowControl w:val="0"/>
        <w:tabs>
          <w:tab w:val="left" w:pos="851"/>
        </w:tabs>
        <w:spacing w:line="276" w:lineRule="auto"/>
        <w:ind w:firstLine="567"/>
        <w:jc w:val="both"/>
        <w:rPr>
          <w:color w:val="000000"/>
          <w:sz w:val="26"/>
          <w:szCs w:val="26"/>
        </w:rPr>
      </w:pPr>
      <w:r>
        <w:rPr>
          <w:color w:val="000000"/>
          <w:sz w:val="26"/>
          <w:szCs w:val="26"/>
        </w:rPr>
        <w:t>+ Các tài liệu khảo sát ĐCCT cho xây dựng công trình dân dụng – công nghiệp, công trình giao thông, điện lực…</w:t>
      </w:r>
    </w:p>
    <w:p w14:paraId="1A193CC5" w14:textId="77777777" w:rsidR="00867608" w:rsidRDefault="003966DB">
      <w:pPr>
        <w:widowControl w:val="0"/>
        <w:tabs>
          <w:tab w:val="left" w:pos="851"/>
        </w:tabs>
        <w:spacing w:line="276" w:lineRule="auto"/>
        <w:ind w:firstLine="567"/>
        <w:jc w:val="both"/>
        <w:rPr>
          <w:color w:val="000000"/>
          <w:sz w:val="26"/>
          <w:szCs w:val="26"/>
        </w:rPr>
      </w:pPr>
      <w:r>
        <w:rPr>
          <w:color w:val="000000"/>
          <w:sz w:val="26"/>
          <w:szCs w:val="26"/>
        </w:rPr>
        <w:t>- Trên cơ sở các tài liệu thu thập được, phân tích, tổng hợp, hệ thống hóa để đánh giá khái quát về điều kiện ĐCCT tuyến ĐDK;</w:t>
      </w:r>
    </w:p>
    <w:p w14:paraId="553D0438" w14:textId="77777777" w:rsidR="00867608" w:rsidRDefault="003966DB">
      <w:pPr>
        <w:widowControl w:val="0"/>
        <w:tabs>
          <w:tab w:val="left" w:pos="851"/>
        </w:tabs>
        <w:spacing w:line="276" w:lineRule="auto"/>
        <w:ind w:firstLine="567"/>
        <w:jc w:val="both"/>
        <w:rPr>
          <w:color w:val="000000"/>
          <w:sz w:val="26"/>
          <w:szCs w:val="26"/>
        </w:rPr>
      </w:pPr>
      <w:r>
        <w:rPr>
          <w:color w:val="000000"/>
          <w:sz w:val="26"/>
          <w:szCs w:val="26"/>
        </w:rPr>
        <w:t>b) Thăm dò ĐCCT:</w:t>
      </w:r>
    </w:p>
    <w:p w14:paraId="20D7AA18" w14:textId="77777777" w:rsidR="00867608" w:rsidRDefault="003966DB">
      <w:pPr>
        <w:widowControl w:val="0"/>
        <w:tabs>
          <w:tab w:val="left" w:pos="851"/>
        </w:tabs>
        <w:spacing w:line="276" w:lineRule="auto"/>
        <w:ind w:firstLine="567"/>
        <w:jc w:val="both"/>
        <w:rPr>
          <w:sz w:val="26"/>
          <w:szCs w:val="26"/>
        </w:rPr>
      </w:pPr>
      <w:r>
        <w:rPr>
          <w:sz w:val="26"/>
          <w:szCs w:val="26"/>
        </w:rPr>
        <w:t>a) Thu thập phân tích, hệ thống hóa các tài liệu đã có:</w:t>
      </w:r>
    </w:p>
    <w:p w14:paraId="0CA514B7" w14:textId="77777777" w:rsidR="00867608" w:rsidRDefault="003966DB">
      <w:pPr>
        <w:widowControl w:val="0"/>
        <w:tabs>
          <w:tab w:val="left" w:pos="851"/>
        </w:tabs>
        <w:spacing w:line="276" w:lineRule="auto"/>
        <w:ind w:firstLine="567"/>
        <w:jc w:val="both"/>
        <w:rPr>
          <w:sz w:val="26"/>
          <w:szCs w:val="26"/>
        </w:rPr>
      </w:pPr>
      <w:r>
        <w:rPr>
          <w:sz w:val="26"/>
          <w:szCs w:val="26"/>
        </w:rPr>
        <w:t>- Tiến hành thu thập các tài liệu khảo sát đã có do các ngành, các địa phương và giai đoạn nghiên cứu trước đây thực hiện, trong phạm vi 0,3km cách tim công trình về:</w:t>
      </w:r>
    </w:p>
    <w:p w14:paraId="34187A96" w14:textId="77777777" w:rsidR="00867608" w:rsidRDefault="003966DB">
      <w:pPr>
        <w:widowControl w:val="0"/>
        <w:tabs>
          <w:tab w:val="left" w:pos="851"/>
        </w:tabs>
        <w:spacing w:line="276" w:lineRule="auto"/>
        <w:ind w:firstLine="567"/>
        <w:jc w:val="both"/>
        <w:rPr>
          <w:sz w:val="26"/>
          <w:szCs w:val="26"/>
        </w:rPr>
      </w:pPr>
      <w:r>
        <w:rPr>
          <w:sz w:val="26"/>
          <w:szCs w:val="26"/>
        </w:rPr>
        <w:t>+ Địa chất khu vực;</w:t>
      </w:r>
    </w:p>
    <w:p w14:paraId="2A23989F" w14:textId="77777777" w:rsidR="00867608" w:rsidRDefault="003966DB">
      <w:pPr>
        <w:widowControl w:val="0"/>
        <w:tabs>
          <w:tab w:val="left" w:pos="851"/>
        </w:tabs>
        <w:spacing w:line="276" w:lineRule="auto"/>
        <w:ind w:firstLine="567"/>
        <w:jc w:val="both"/>
        <w:rPr>
          <w:sz w:val="26"/>
          <w:szCs w:val="26"/>
        </w:rPr>
      </w:pPr>
      <w:r>
        <w:rPr>
          <w:sz w:val="26"/>
          <w:szCs w:val="26"/>
        </w:rPr>
        <w:t>+ Các tài liệu khảo sát ĐCCT cho xây dựng công trình dân dụng – công nghiệp, công trình giao thông, điện lực…</w:t>
      </w:r>
    </w:p>
    <w:p w14:paraId="32A2D438" w14:textId="77777777" w:rsidR="00867608" w:rsidRDefault="003966DB">
      <w:pPr>
        <w:widowControl w:val="0"/>
        <w:tabs>
          <w:tab w:val="left" w:pos="851"/>
        </w:tabs>
        <w:spacing w:line="276" w:lineRule="auto"/>
        <w:ind w:firstLine="567"/>
        <w:jc w:val="both"/>
        <w:rPr>
          <w:sz w:val="26"/>
          <w:szCs w:val="26"/>
        </w:rPr>
      </w:pPr>
      <w:r>
        <w:rPr>
          <w:sz w:val="26"/>
          <w:szCs w:val="26"/>
        </w:rPr>
        <w:t>- Trên cơ sở các tài liệu thu thập được, phân tích, tổng hợp, hệ thống hóa để đánh giá khái quát về điều kiện ĐCCT tuyến ĐDK;</w:t>
      </w:r>
    </w:p>
    <w:p w14:paraId="2BB4349F" w14:textId="77777777" w:rsidR="00867608" w:rsidRDefault="003966DB">
      <w:pPr>
        <w:widowControl w:val="0"/>
        <w:tabs>
          <w:tab w:val="left" w:pos="851"/>
        </w:tabs>
        <w:spacing w:line="276" w:lineRule="auto"/>
        <w:ind w:firstLine="567"/>
        <w:jc w:val="both"/>
        <w:rPr>
          <w:sz w:val="26"/>
          <w:szCs w:val="26"/>
        </w:rPr>
      </w:pPr>
      <w:r>
        <w:rPr>
          <w:sz w:val="26"/>
          <w:szCs w:val="26"/>
        </w:rPr>
        <w:t>b) Thăm dò ĐCCT:</w:t>
      </w:r>
    </w:p>
    <w:p w14:paraId="3B538E28" w14:textId="77777777" w:rsidR="00867608" w:rsidRDefault="003966DB">
      <w:pPr>
        <w:spacing w:line="276" w:lineRule="auto"/>
        <w:ind w:firstLine="567"/>
        <w:jc w:val="both"/>
        <w:rPr>
          <w:sz w:val="26"/>
          <w:szCs w:val="26"/>
        </w:rPr>
      </w:pPr>
      <w:r>
        <w:rPr>
          <w:sz w:val="26"/>
          <w:szCs w:val="26"/>
        </w:rPr>
        <w:t>- Đối với ĐDK 22kV ÷35kV: Các hố khoan/đào thăm dò bố trí dọc theo tim tuyến, trung bình 3km bố trí 1 hố khoan/đào đối với vùng tuyến có điều kiện ĐCCT ở mức đơn giản và trung bình; Trung bình 2 km bố trí 01 hố khoan/đào đối với vùng tuyến có điều kiện ĐCCT ở mức phức tạp. Chiều sâu hố khoan trung bình 3</w:t>
      </w:r>
      <w:r>
        <w:rPr>
          <w:rFonts w:ascii="Noto Sans Symbols" w:eastAsia="Noto Sans Symbols" w:hAnsi="Noto Sans Symbols" w:cs="Noto Sans Symbols"/>
          <w:sz w:val="26"/>
          <w:szCs w:val="26"/>
        </w:rPr>
        <w:t>⎟</w:t>
      </w:r>
      <w:r>
        <w:rPr>
          <w:sz w:val="26"/>
          <w:szCs w:val="26"/>
        </w:rPr>
        <w:t>5m;</w:t>
      </w:r>
    </w:p>
    <w:p w14:paraId="0F815892" w14:textId="77777777" w:rsidR="00867608" w:rsidRDefault="003966DB">
      <w:pPr>
        <w:widowControl w:val="0"/>
        <w:tabs>
          <w:tab w:val="left" w:pos="851"/>
        </w:tabs>
        <w:spacing w:line="276" w:lineRule="auto"/>
        <w:ind w:firstLine="567"/>
        <w:jc w:val="both"/>
        <w:rPr>
          <w:sz w:val="26"/>
          <w:szCs w:val="26"/>
        </w:rPr>
      </w:pPr>
      <w:r>
        <w:rPr>
          <w:sz w:val="26"/>
          <w:szCs w:val="26"/>
        </w:rPr>
        <w:t>- Các hố khoan ưu tiên bố trí ở cột góc, cột vượt và các vị trí cột đỡ có điều kiện địa chất phức tạp, khác biệt; ;</w:t>
      </w:r>
    </w:p>
    <w:p w14:paraId="702F89D1" w14:textId="77777777" w:rsidR="00867608" w:rsidRDefault="003966DB">
      <w:pPr>
        <w:widowControl w:val="0"/>
        <w:tabs>
          <w:tab w:val="left" w:pos="851"/>
        </w:tabs>
        <w:spacing w:line="276" w:lineRule="auto"/>
        <w:ind w:firstLine="567"/>
        <w:jc w:val="both"/>
        <w:rPr>
          <w:sz w:val="26"/>
          <w:szCs w:val="26"/>
        </w:rPr>
      </w:pPr>
      <w:r>
        <w:rPr>
          <w:sz w:val="26"/>
          <w:szCs w:val="26"/>
        </w:rPr>
        <w:t>- Đối với ĐDK 22kV nằm trong khu vực địa bàn thị trấn, thị xã, thành phố: có thể sử dụng các số liệu ĐCCT của công trình hiện có gần nhất mà không cần khoan thăm dò địa chất;</w:t>
      </w:r>
    </w:p>
    <w:p w14:paraId="6AC6FA47" w14:textId="77777777" w:rsidR="00867608" w:rsidRDefault="003966DB">
      <w:pPr>
        <w:widowControl w:val="0"/>
        <w:tabs>
          <w:tab w:val="left" w:pos="851"/>
        </w:tabs>
        <w:spacing w:line="276" w:lineRule="auto"/>
        <w:ind w:firstLine="567"/>
        <w:jc w:val="both"/>
        <w:rPr>
          <w:sz w:val="26"/>
          <w:szCs w:val="26"/>
        </w:rPr>
      </w:pPr>
      <w:r>
        <w:rPr>
          <w:sz w:val="26"/>
          <w:szCs w:val="26"/>
        </w:rPr>
        <w:t>- Đối với ĐDK 0,4kV (không kể các khoảng vượt lớn): sử dụng các số liệu ĐCCT của công trình hiện có gần nhất mà không cần khoan thăm dò;</w:t>
      </w:r>
    </w:p>
    <w:p w14:paraId="6E7C7099" w14:textId="77777777" w:rsidR="00867608" w:rsidRDefault="003966DB">
      <w:pPr>
        <w:widowControl w:val="0"/>
        <w:tabs>
          <w:tab w:val="left" w:pos="851"/>
        </w:tabs>
        <w:spacing w:line="276" w:lineRule="auto"/>
        <w:ind w:firstLine="567"/>
        <w:jc w:val="both"/>
        <w:rPr>
          <w:sz w:val="26"/>
          <w:szCs w:val="26"/>
        </w:rPr>
      </w:pPr>
      <w:r>
        <w:rPr>
          <w:sz w:val="26"/>
          <w:szCs w:val="26"/>
        </w:rPr>
        <w:t>- Tại vị trí cột vượt sông lớn, mỗi vị trí cột vượt khoan 1 hố, chiều sâu trung bình 6</w:t>
      </w:r>
      <w:r>
        <w:rPr>
          <w:rFonts w:ascii="Noto Sans Symbols" w:eastAsia="Noto Sans Symbols" w:hAnsi="Noto Sans Symbols" w:cs="Noto Sans Symbols"/>
          <w:sz w:val="26"/>
          <w:szCs w:val="26"/>
        </w:rPr>
        <w:t>⎟</w:t>
      </w:r>
      <w:r>
        <w:rPr>
          <w:sz w:val="26"/>
          <w:szCs w:val="26"/>
        </w:rPr>
        <w:t>10m.</w:t>
      </w:r>
    </w:p>
    <w:p w14:paraId="36F892B2" w14:textId="77777777" w:rsidR="00867608" w:rsidRDefault="003966DB">
      <w:pPr>
        <w:widowControl w:val="0"/>
        <w:tabs>
          <w:tab w:val="left" w:pos="851"/>
        </w:tabs>
        <w:spacing w:line="276" w:lineRule="auto"/>
        <w:ind w:firstLine="567"/>
        <w:jc w:val="both"/>
        <w:rPr>
          <w:sz w:val="26"/>
          <w:szCs w:val="26"/>
        </w:rPr>
      </w:pPr>
      <w:r>
        <w:rPr>
          <w:sz w:val="26"/>
          <w:szCs w:val="26"/>
        </w:rPr>
        <w:t>c) Lấy mẫu và thí nghiệm:</w:t>
      </w:r>
    </w:p>
    <w:p w14:paraId="79208CE7" w14:textId="77777777" w:rsidR="00867608" w:rsidRDefault="003966DB">
      <w:pPr>
        <w:widowControl w:val="0"/>
        <w:tabs>
          <w:tab w:val="left" w:pos="851"/>
        </w:tabs>
        <w:spacing w:line="276" w:lineRule="auto"/>
        <w:ind w:firstLine="567"/>
        <w:jc w:val="both"/>
        <w:rPr>
          <w:sz w:val="26"/>
          <w:szCs w:val="26"/>
        </w:rPr>
      </w:pPr>
      <w:r>
        <w:rPr>
          <w:sz w:val="26"/>
          <w:szCs w:val="26"/>
        </w:rPr>
        <w:t>- Mẫu đất đá lấy trong hố khoan theo từng lớp đất trung bình 1 loại đất lấy 2 mẫu đất nguyên dạng đối với đất dính và một mẫu cấu trúc phá hủy đối với đất rời ;</w:t>
      </w:r>
    </w:p>
    <w:p w14:paraId="70CA7CBD" w14:textId="77777777" w:rsidR="00867608" w:rsidRDefault="003966DB">
      <w:pPr>
        <w:widowControl w:val="0"/>
        <w:tabs>
          <w:tab w:val="left" w:pos="851"/>
        </w:tabs>
        <w:spacing w:line="276" w:lineRule="auto"/>
        <w:ind w:firstLine="567"/>
        <w:jc w:val="both"/>
        <w:rPr>
          <w:sz w:val="26"/>
          <w:szCs w:val="26"/>
        </w:rPr>
      </w:pPr>
      <w:r>
        <w:rPr>
          <w:sz w:val="26"/>
          <w:szCs w:val="26"/>
        </w:rPr>
        <w:t>- Lấy mẫu nước trong hố khoan gặp nước ngầm. Chiều dài tuyến ĐDK dưới 10km, lấy 2 mẫu, chiều dài tuyến ĐDK trên 10km, lấy 3</w:t>
      </w:r>
      <w:r>
        <w:rPr>
          <w:rFonts w:ascii="Noto Sans Symbols" w:eastAsia="Noto Sans Symbols" w:hAnsi="Noto Sans Symbols" w:cs="Noto Sans Symbols"/>
          <w:sz w:val="26"/>
          <w:szCs w:val="26"/>
        </w:rPr>
        <w:t>⎟</w:t>
      </w:r>
      <w:r>
        <w:rPr>
          <w:sz w:val="26"/>
          <w:szCs w:val="26"/>
        </w:rPr>
        <w:t>5 mẫu;</w:t>
      </w:r>
    </w:p>
    <w:p w14:paraId="2320648F" w14:textId="77777777" w:rsidR="00867608" w:rsidRDefault="003966DB">
      <w:pPr>
        <w:widowControl w:val="0"/>
        <w:tabs>
          <w:tab w:val="left" w:pos="851"/>
        </w:tabs>
        <w:spacing w:line="276" w:lineRule="auto"/>
        <w:ind w:firstLine="567"/>
        <w:jc w:val="both"/>
        <w:rPr>
          <w:sz w:val="26"/>
          <w:szCs w:val="26"/>
        </w:rPr>
      </w:pPr>
      <w:r>
        <w:rPr>
          <w:sz w:val="26"/>
          <w:szCs w:val="26"/>
        </w:rPr>
        <w:t>- Quy cách mẫu đất đá, mẫu nước lấy và bảo quản theo các quy định hiện hành;</w:t>
      </w:r>
    </w:p>
    <w:p w14:paraId="2CBE8C34" w14:textId="77777777" w:rsidR="00867608" w:rsidRDefault="003966DB">
      <w:pPr>
        <w:widowControl w:val="0"/>
        <w:tabs>
          <w:tab w:val="left" w:pos="851"/>
        </w:tabs>
        <w:spacing w:line="276" w:lineRule="auto"/>
        <w:ind w:firstLine="567"/>
        <w:jc w:val="both"/>
        <w:rPr>
          <w:sz w:val="26"/>
          <w:szCs w:val="26"/>
        </w:rPr>
      </w:pPr>
      <w:r>
        <w:rPr>
          <w:sz w:val="26"/>
          <w:szCs w:val="26"/>
        </w:rPr>
        <w:t>- Các chỉ tiêu thí nghiệm phân tích theo yêu cầu của CNTK và CNKS.</w:t>
      </w:r>
    </w:p>
    <w:p w14:paraId="251580F5" w14:textId="77777777" w:rsidR="00867608" w:rsidRDefault="003966DB">
      <w:pPr>
        <w:widowControl w:val="0"/>
        <w:tabs>
          <w:tab w:val="left" w:pos="851"/>
        </w:tabs>
        <w:spacing w:line="276" w:lineRule="auto"/>
        <w:ind w:firstLine="567"/>
        <w:jc w:val="both"/>
        <w:rPr>
          <w:sz w:val="26"/>
          <w:szCs w:val="26"/>
        </w:rPr>
      </w:pPr>
      <w:r>
        <w:rPr>
          <w:sz w:val="26"/>
          <w:szCs w:val="26"/>
        </w:rPr>
        <w:t>d) Đo điện trở suất đất nền:</w:t>
      </w:r>
    </w:p>
    <w:p w14:paraId="4500F738" w14:textId="77777777" w:rsidR="00867608" w:rsidRDefault="003966DB">
      <w:pPr>
        <w:widowControl w:val="0"/>
        <w:tabs>
          <w:tab w:val="left" w:pos="851"/>
        </w:tabs>
        <w:spacing w:line="276" w:lineRule="auto"/>
        <w:ind w:firstLine="567"/>
        <w:jc w:val="both"/>
        <w:rPr>
          <w:sz w:val="26"/>
          <w:szCs w:val="26"/>
        </w:rPr>
      </w:pPr>
      <w:r>
        <w:rPr>
          <w:sz w:val="26"/>
          <w:szCs w:val="26"/>
        </w:rPr>
        <w:t>- Điện trở suất của đất nền cho phép lấy theo điện trở suất của các vùng có điều kiện địa chất tương tự hoặc tiến hành đo điện trở suất của đất nền tuyến ĐDK. Số lượng trung bình 2</w:t>
      </w:r>
      <w:r>
        <w:rPr>
          <w:rFonts w:ascii="Noto Sans Symbols" w:eastAsia="Noto Sans Symbols" w:hAnsi="Noto Sans Symbols" w:cs="Noto Sans Symbols"/>
          <w:sz w:val="26"/>
          <w:szCs w:val="26"/>
        </w:rPr>
        <w:t>⎟</w:t>
      </w:r>
      <w:r>
        <w:rPr>
          <w:sz w:val="26"/>
          <w:szCs w:val="26"/>
        </w:rPr>
        <w:t xml:space="preserve">3 km bố trí 01 vị trí đo, ưu tiên bố trí vào các vị trí cột trạm biến áp, lắp thiết bị </w:t>
      </w:r>
      <w:r>
        <w:rPr>
          <w:sz w:val="26"/>
          <w:szCs w:val="26"/>
        </w:rPr>
        <w:lastRenderedPageBreak/>
        <w:t>đóng cắt, thiết bị bảo vệ, đo lường.</w:t>
      </w:r>
    </w:p>
    <w:p w14:paraId="5118EC5F" w14:textId="77777777" w:rsidR="00867608" w:rsidRDefault="003966DB">
      <w:pPr>
        <w:widowControl w:val="0"/>
        <w:tabs>
          <w:tab w:val="left" w:pos="851"/>
        </w:tabs>
        <w:spacing w:line="276" w:lineRule="auto"/>
        <w:ind w:firstLine="567"/>
        <w:jc w:val="both"/>
        <w:rPr>
          <w:sz w:val="26"/>
          <w:szCs w:val="26"/>
        </w:rPr>
      </w:pPr>
      <w:r>
        <w:rPr>
          <w:sz w:val="26"/>
          <w:szCs w:val="26"/>
        </w:rPr>
        <w:t>e) Lập báo cáo khảo sát địa chất:</w:t>
      </w:r>
    </w:p>
    <w:p w14:paraId="4430C7DC" w14:textId="77777777" w:rsidR="00867608" w:rsidRDefault="003966DB">
      <w:pPr>
        <w:widowControl w:val="0"/>
        <w:tabs>
          <w:tab w:val="left" w:pos="851"/>
        </w:tabs>
        <w:spacing w:line="276" w:lineRule="auto"/>
        <w:ind w:firstLine="567"/>
        <w:jc w:val="both"/>
        <w:rPr>
          <w:sz w:val="26"/>
          <w:szCs w:val="26"/>
        </w:rPr>
      </w:pPr>
      <w:r>
        <w:rPr>
          <w:sz w:val="26"/>
          <w:szCs w:val="26"/>
        </w:rPr>
        <w:t xml:space="preserve">- Kết quả khảo sát ĐCCT gồm: thuyết minh, các phụ lục, bản vẽ, bản tính, kết quả phân tích thí nghiệm và các tài liệu liên quan. </w:t>
      </w:r>
    </w:p>
    <w:p w14:paraId="1E702A7A" w14:textId="77777777" w:rsidR="00867608" w:rsidRDefault="003966DB">
      <w:pPr>
        <w:pBdr>
          <w:top w:val="nil"/>
          <w:left w:val="nil"/>
          <w:bottom w:val="nil"/>
          <w:right w:val="nil"/>
          <w:between w:val="nil"/>
        </w:pBdr>
        <w:tabs>
          <w:tab w:val="left" w:pos="567"/>
        </w:tabs>
        <w:spacing w:line="276" w:lineRule="auto"/>
        <w:jc w:val="both"/>
        <w:rPr>
          <w:color w:val="000000"/>
          <w:sz w:val="26"/>
          <w:szCs w:val="26"/>
        </w:rPr>
      </w:pPr>
      <w:r>
        <w:rPr>
          <w:i/>
          <w:color w:val="000000"/>
          <w:sz w:val="26"/>
          <w:szCs w:val="26"/>
        </w:rPr>
        <w:t>2.2.1.2. Khảo sát địa chất cho xây dựng TBA cấp điện áp 22kV; 35kV</w:t>
      </w:r>
    </w:p>
    <w:p w14:paraId="501A3ED8" w14:textId="77777777" w:rsidR="00867608" w:rsidRDefault="003966DB">
      <w:pPr>
        <w:widowControl w:val="0"/>
        <w:tabs>
          <w:tab w:val="left" w:pos="851"/>
        </w:tabs>
        <w:spacing w:line="276" w:lineRule="auto"/>
        <w:ind w:firstLine="567"/>
        <w:jc w:val="both"/>
        <w:rPr>
          <w:sz w:val="26"/>
          <w:szCs w:val="26"/>
        </w:rPr>
      </w:pPr>
      <w:r>
        <w:rPr>
          <w:sz w:val="26"/>
          <w:szCs w:val="26"/>
        </w:rPr>
        <w:t>a) Thăm dò ĐCCT:</w:t>
      </w:r>
    </w:p>
    <w:p w14:paraId="19E9CAF9" w14:textId="77777777" w:rsidR="00867608" w:rsidRDefault="003966DB">
      <w:pPr>
        <w:widowControl w:val="0"/>
        <w:tabs>
          <w:tab w:val="left" w:pos="851"/>
        </w:tabs>
        <w:spacing w:line="276" w:lineRule="auto"/>
        <w:ind w:firstLine="567"/>
        <w:jc w:val="both"/>
        <w:rPr>
          <w:sz w:val="26"/>
          <w:szCs w:val="26"/>
        </w:rPr>
      </w:pPr>
      <w:r>
        <w:rPr>
          <w:sz w:val="26"/>
          <w:szCs w:val="26"/>
        </w:rPr>
        <w:t>Mỗi vị trí TBA khoan 01 hố khoan, chiều sâu khoan trung bình 5</w:t>
      </w:r>
      <w:r>
        <w:rPr>
          <w:rFonts w:ascii="Noto Sans Symbols" w:eastAsia="Noto Sans Symbols" w:hAnsi="Noto Sans Symbols" w:cs="Noto Sans Symbols"/>
          <w:sz w:val="26"/>
          <w:szCs w:val="26"/>
        </w:rPr>
        <w:t>⎟</w:t>
      </w:r>
      <w:r>
        <w:rPr>
          <w:sz w:val="26"/>
          <w:szCs w:val="26"/>
        </w:rPr>
        <w:t xml:space="preserve">7m. </w:t>
      </w:r>
    </w:p>
    <w:p w14:paraId="391C7884" w14:textId="77777777" w:rsidR="00867608" w:rsidRDefault="003966DB">
      <w:pPr>
        <w:widowControl w:val="0"/>
        <w:tabs>
          <w:tab w:val="left" w:pos="851"/>
        </w:tabs>
        <w:spacing w:line="276" w:lineRule="auto"/>
        <w:ind w:firstLine="567"/>
        <w:jc w:val="both"/>
        <w:rPr>
          <w:sz w:val="26"/>
          <w:szCs w:val="26"/>
        </w:rPr>
      </w:pPr>
      <w:r>
        <w:rPr>
          <w:sz w:val="26"/>
          <w:szCs w:val="26"/>
        </w:rPr>
        <w:t>b) Lấy mẫu và thí nghiệm:</w:t>
      </w:r>
    </w:p>
    <w:p w14:paraId="1448336D" w14:textId="77777777" w:rsidR="00867608" w:rsidRDefault="003966DB">
      <w:pPr>
        <w:widowControl w:val="0"/>
        <w:tabs>
          <w:tab w:val="left" w:pos="851"/>
        </w:tabs>
        <w:spacing w:line="276" w:lineRule="auto"/>
        <w:ind w:firstLine="567"/>
        <w:jc w:val="both"/>
        <w:rPr>
          <w:sz w:val="26"/>
          <w:szCs w:val="26"/>
        </w:rPr>
      </w:pPr>
      <w:r>
        <w:rPr>
          <w:sz w:val="26"/>
          <w:szCs w:val="26"/>
        </w:rPr>
        <w:t>- Lấy mẫu đất đá trong hố khoan theo lớp đất đá khác nhau. Trung bình 3m lấy 1 mẫu đất nguyên dạng hoặc phá huỷ cát, sỏi;</w:t>
      </w:r>
    </w:p>
    <w:p w14:paraId="30E99D69" w14:textId="77777777" w:rsidR="00867608" w:rsidRDefault="003966DB">
      <w:pPr>
        <w:widowControl w:val="0"/>
        <w:tabs>
          <w:tab w:val="left" w:pos="851"/>
        </w:tabs>
        <w:spacing w:line="276" w:lineRule="auto"/>
        <w:ind w:firstLine="567"/>
        <w:jc w:val="both"/>
        <w:rPr>
          <w:sz w:val="26"/>
          <w:szCs w:val="26"/>
        </w:rPr>
      </w:pPr>
      <w:r>
        <w:rPr>
          <w:sz w:val="26"/>
          <w:szCs w:val="26"/>
        </w:rPr>
        <w:t>- Lấy mẫu nước trong các hố khoan nếu hố khoan gặp nước ngầm để phân tích thành phần hoá học, đánh giá tính chất ăn mòn bê tông;</w:t>
      </w:r>
    </w:p>
    <w:p w14:paraId="0D48A38F" w14:textId="77777777" w:rsidR="00867608" w:rsidRDefault="003966DB">
      <w:pPr>
        <w:widowControl w:val="0"/>
        <w:tabs>
          <w:tab w:val="left" w:pos="851"/>
        </w:tabs>
        <w:spacing w:line="276" w:lineRule="auto"/>
        <w:ind w:firstLine="567"/>
        <w:jc w:val="both"/>
        <w:rPr>
          <w:sz w:val="26"/>
          <w:szCs w:val="26"/>
        </w:rPr>
      </w:pPr>
      <w:r>
        <w:rPr>
          <w:sz w:val="26"/>
          <w:szCs w:val="26"/>
        </w:rPr>
        <w:t>- Quy cách mẫu đất đá, mẫu nước lấy và bảo quản theo các quy định hiện hành;</w:t>
      </w:r>
    </w:p>
    <w:p w14:paraId="36B75355" w14:textId="77777777" w:rsidR="00867608" w:rsidRDefault="003966DB">
      <w:pPr>
        <w:widowControl w:val="0"/>
        <w:tabs>
          <w:tab w:val="left" w:pos="851"/>
        </w:tabs>
        <w:spacing w:line="276" w:lineRule="auto"/>
        <w:ind w:firstLine="567"/>
        <w:jc w:val="both"/>
        <w:rPr>
          <w:sz w:val="26"/>
          <w:szCs w:val="26"/>
        </w:rPr>
      </w:pPr>
      <w:r>
        <w:rPr>
          <w:sz w:val="26"/>
          <w:szCs w:val="26"/>
        </w:rPr>
        <w:t>- Các chỉ tiêu phân tích thí nghiệm thực hiện theo yêu cầu CNTK và CNKS.</w:t>
      </w:r>
    </w:p>
    <w:p w14:paraId="3204A811" w14:textId="77777777" w:rsidR="00867608" w:rsidRDefault="003966DB">
      <w:pPr>
        <w:widowControl w:val="0"/>
        <w:tabs>
          <w:tab w:val="left" w:pos="851"/>
        </w:tabs>
        <w:spacing w:line="276" w:lineRule="auto"/>
        <w:ind w:firstLine="567"/>
        <w:jc w:val="both"/>
        <w:rPr>
          <w:sz w:val="26"/>
          <w:szCs w:val="26"/>
        </w:rPr>
      </w:pPr>
      <w:r>
        <w:rPr>
          <w:sz w:val="26"/>
          <w:szCs w:val="26"/>
        </w:rPr>
        <w:t>c) Đo điện trở suất của đất nền:</w:t>
      </w:r>
    </w:p>
    <w:p w14:paraId="77B052E3" w14:textId="77777777" w:rsidR="00867608" w:rsidRDefault="003966DB">
      <w:pPr>
        <w:widowControl w:val="0"/>
        <w:tabs>
          <w:tab w:val="left" w:pos="851"/>
        </w:tabs>
        <w:spacing w:line="276" w:lineRule="auto"/>
        <w:ind w:firstLine="567"/>
        <w:jc w:val="both"/>
        <w:rPr>
          <w:sz w:val="26"/>
          <w:szCs w:val="26"/>
        </w:rPr>
      </w:pPr>
      <w:r>
        <w:rPr>
          <w:sz w:val="26"/>
          <w:szCs w:val="26"/>
        </w:rPr>
        <w:t>Điện trở suất của đất nền cho phép lấy theo vùng có điều kiện địa chất tương tự hoặc bố trí 01 điểm đo điện trở suất đất nền vị trí xây dựng trạm biến áp.</w:t>
      </w:r>
    </w:p>
    <w:p w14:paraId="4268CFF1" w14:textId="77777777" w:rsidR="00867608" w:rsidRDefault="003966DB">
      <w:pPr>
        <w:widowControl w:val="0"/>
        <w:tabs>
          <w:tab w:val="left" w:pos="851"/>
        </w:tabs>
        <w:spacing w:line="276" w:lineRule="auto"/>
        <w:ind w:firstLine="567"/>
        <w:jc w:val="both"/>
        <w:rPr>
          <w:sz w:val="26"/>
          <w:szCs w:val="26"/>
        </w:rPr>
      </w:pPr>
      <w:r>
        <w:rPr>
          <w:sz w:val="26"/>
          <w:szCs w:val="26"/>
        </w:rPr>
        <w:t>d) Lập báo cáo khảo sát địa chất:</w:t>
      </w:r>
    </w:p>
    <w:p w14:paraId="49FE2598" w14:textId="77777777" w:rsidR="00867608" w:rsidRDefault="003966DB">
      <w:pPr>
        <w:widowControl w:val="0"/>
        <w:tabs>
          <w:tab w:val="left" w:pos="851"/>
        </w:tabs>
        <w:spacing w:line="276" w:lineRule="auto"/>
        <w:ind w:firstLine="567"/>
        <w:jc w:val="both"/>
        <w:rPr>
          <w:sz w:val="26"/>
          <w:szCs w:val="26"/>
        </w:rPr>
      </w:pPr>
      <w:r>
        <w:rPr>
          <w:sz w:val="26"/>
          <w:szCs w:val="26"/>
        </w:rPr>
        <w:t>Kết quả khảo sát ĐCCT gồm: thuyết minh, các phụ lục, bản vẽ, bản tính, kết quả phân tích thí nghiệm và các tài liệu liên quan.</w:t>
      </w:r>
    </w:p>
    <w:p w14:paraId="35F51847" w14:textId="77777777" w:rsidR="00867608" w:rsidRDefault="003966DB">
      <w:pPr>
        <w:widowControl w:val="0"/>
        <w:tabs>
          <w:tab w:val="left" w:pos="851"/>
        </w:tabs>
        <w:spacing w:line="276" w:lineRule="auto"/>
        <w:ind w:firstLine="567"/>
        <w:jc w:val="both"/>
        <w:rPr>
          <w:sz w:val="26"/>
          <w:szCs w:val="26"/>
        </w:rPr>
      </w:pPr>
      <w:r>
        <w:rPr>
          <w:sz w:val="26"/>
          <w:szCs w:val="26"/>
        </w:rPr>
        <w:t xml:space="preserve">Ghi chú: Khi TBA 22-35 kV nằm gần một số công trình khác, yêu cầu sử dụng số liệu khảo sát địa chất của các công trình đường dây, TBA lân cận để tham khảo mà không cần khoan thăm dò địa chất. </w:t>
      </w:r>
    </w:p>
    <w:p w14:paraId="16B13064" w14:textId="77777777" w:rsidR="00867608" w:rsidRDefault="003966DB">
      <w:pPr>
        <w:widowControl w:val="0"/>
        <w:spacing w:line="276" w:lineRule="auto"/>
        <w:jc w:val="both"/>
        <w:rPr>
          <w:sz w:val="26"/>
          <w:szCs w:val="26"/>
        </w:rPr>
      </w:pPr>
      <w:r>
        <w:rPr>
          <w:b/>
          <w:i/>
          <w:sz w:val="26"/>
          <w:szCs w:val="26"/>
        </w:rPr>
        <w:t>2.2.2 Tiêu chuẩn về khảo sát địa chất được áp dụng</w:t>
      </w:r>
    </w:p>
    <w:p w14:paraId="269A2294" w14:textId="77777777" w:rsidR="00867608" w:rsidRDefault="003966DB">
      <w:pPr>
        <w:spacing w:line="276" w:lineRule="auto"/>
        <w:ind w:firstLine="567"/>
        <w:jc w:val="both"/>
        <w:rPr>
          <w:color w:val="000000"/>
          <w:sz w:val="26"/>
          <w:szCs w:val="26"/>
        </w:rPr>
      </w:pPr>
      <w:r>
        <w:rPr>
          <w:color w:val="000000"/>
          <w:sz w:val="26"/>
          <w:szCs w:val="26"/>
        </w:rPr>
        <w:t>- Thông tư số 04/2011/TT-BTNMT ngày 29/01/2011 của Bộ Tài nguyên và Môi trường: Quy định kỹ thuật đo địa chấn trong điều tra cơ bản địa chất về khoáng sản và địa chất công trình;</w:t>
      </w:r>
    </w:p>
    <w:p w14:paraId="022D4EBA" w14:textId="77777777" w:rsidR="00867608" w:rsidRDefault="003966DB">
      <w:pPr>
        <w:spacing w:line="276" w:lineRule="auto"/>
        <w:ind w:firstLine="567"/>
        <w:jc w:val="both"/>
        <w:rPr>
          <w:color w:val="000000"/>
          <w:sz w:val="26"/>
          <w:szCs w:val="26"/>
        </w:rPr>
      </w:pPr>
      <w:r>
        <w:rPr>
          <w:color w:val="000000"/>
          <w:sz w:val="26"/>
          <w:szCs w:val="26"/>
        </w:rPr>
        <w:t>- QCVN:2014/BTNMT Quy chuẩn kỹ thuật quốc gia về phương pháp thăm dò điện ban hành theo Thông tư số 33/2014/TT-BTNMT ngày 10/6/2014 của Bộ Tài nguyên và Môi trường;</w:t>
      </w:r>
    </w:p>
    <w:p w14:paraId="1F31E993" w14:textId="77777777" w:rsidR="00867608" w:rsidRDefault="003966DB">
      <w:pPr>
        <w:spacing w:line="276" w:lineRule="auto"/>
        <w:ind w:firstLine="567"/>
        <w:jc w:val="both"/>
        <w:rPr>
          <w:color w:val="000000"/>
          <w:sz w:val="26"/>
          <w:szCs w:val="26"/>
        </w:rPr>
      </w:pPr>
      <w:r>
        <w:rPr>
          <w:color w:val="000000"/>
          <w:sz w:val="26"/>
          <w:szCs w:val="26"/>
        </w:rPr>
        <w:t>- TCVN 2683:2012: Đất xây dựng - Lấy mẫu, bao gói, vận chuyển và bảo quản mẫu;</w:t>
      </w:r>
    </w:p>
    <w:p w14:paraId="58DA6221" w14:textId="77777777" w:rsidR="00867608" w:rsidRDefault="003966DB">
      <w:pPr>
        <w:spacing w:line="276" w:lineRule="auto"/>
        <w:ind w:firstLine="567"/>
        <w:jc w:val="both"/>
        <w:rPr>
          <w:color w:val="000000"/>
          <w:sz w:val="26"/>
          <w:szCs w:val="26"/>
        </w:rPr>
      </w:pPr>
      <w:r>
        <w:rPr>
          <w:color w:val="000000"/>
          <w:sz w:val="26"/>
          <w:szCs w:val="26"/>
        </w:rPr>
        <w:t>- TCVN 4195:2012: Đất xây dựng - Phương pháp xác định khối lượng riêng trong phòng thí nghiệm;</w:t>
      </w:r>
    </w:p>
    <w:p w14:paraId="4CF35F88" w14:textId="77777777" w:rsidR="00867608" w:rsidRDefault="003966DB">
      <w:pPr>
        <w:spacing w:line="276" w:lineRule="auto"/>
        <w:ind w:firstLine="567"/>
        <w:jc w:val="both"/>
        <w:rPr>
          <w:color w:val="000000"/>
          <w:sz w:val="26"/>
          <w:szCs w:val="26"/>
        </w:rPr>
      </w:pPr>
      <w:r>
        <w:rPr>
          <w:color w:val="000000"/>
          <w:sz w:val="26"/>
          <w:szCs w:val="26"/>
        </w:rPr>
        <w:t>- TCVN 4196:2012: Đất xây dựng - Phương pháp xác định độ ẩm và độ hút ẩm trong phòng thí nghiệm;</w:t>
      </w:r>
    </w:p>
    <w:p w14:paraId="2FA4D28D" w14:textId="77777777" w:rsidR="00867608" w:rsidRDefault="003966DB">
      <w:pPr>
        <w:spacing w:line="276" w:lineRule="auto"/>
        <w:ind w:firstLine="567"/>
        <w:jc w:val="both"/>
        <w:rPr>
          <w:color w:val="000000"/>
          <w:sz w:val="26"/>
          <w:szCs w:val="26"/>
        </w:rPr>
      </w:pPr>
      <w:r>
        <w:rPr>
          <w:color w:val="000000"/>
          <w:sz w:val="26"/>
          <w:szCs w:val="26"/>
        </w:rPr>
        <w:t>- TCVN 4197:2012: Đất xây dựng - Phương pháp xác định độ ẩm giới hạn dẻo, giới hạn chảy trong phòng thí nghiệm;</w:t>
      </w:r>
    </w:p>
    <w:p w14:paraId="612E4582" w14:textId="77777777" w:rsidR="00867608" w:rsidRDefault="003966DB">
      <w:pPr>
        <w:spacing w:line="276" w:lineRule="auto"/>
        <w:ind w:firstLine="567"/>
        <w:jc w:val="both"/>
        <w:rPr>
          <w:color w:val="000000"/>
          <w:sz w:val="26"/>
          <w:szCs w:val="26"/>
        </w:rPr>
      </w:pPr>
      <w:r>
        <w:rPr>
          <w:color w:val="000000"/>
          <w:sz w:val="26"/>
          <w:szCs w:val="26"/>
        </w:rPr>
        <w:t>- TCVN 4198:2012: Đất xây dựng - Các phương pháp xác định thành phần hạt trong phòng thí nghiệm;</w:t>
      </w:r>
    </w:p>
    <w:p w14:paraId="472D87B5" w14:textId="77777777" w:rsidR="00867608" w:rsidRDefault="003966DB">
      <w:pPr>
        <w:spacing w:line="276" w:lineRule="auto"/>
        <w:ind w:firstLine="567"/>
        <w:jc w:val="both"/>
        <w:rPr>
          <w:color w:val="000000"/>
          <w:sz w:val="26"/>
          <w:szCs w:val="26"/>
        </w:rPr>
      </w:pPr>
      <w:r>
        <w:rPr>
          <w:color w:val="000000"/>
          <w:sz w:val="26"/>
          <w:szCs w:val="26"/>
        </w:rPr>
        <w:t>- TCVN 4200:2012: Đất xây dựng - Phương pháp xác định tính nén lún phòng thí nghiệm;</w:t>
      </w:r>
    </w:p>
    <w:p w14:paraId="38BC11C8" w14:textId="77777777" w:rsidR="00867608" w:rsidRDefault="003966DB">
      <w:pPr>
        <w:spacing w:line="276" w:lineRule="auto"/>
        <w:ind w:firstLine="567"/>
        <w:jc w:val="both"/>
        <w:rPr>
          <w:color w:val="000000"/>
          <w:sz w:val="26"/>
          <w:szCs w:val="26"/>
        </w:rPr>
      </w:pPr>
      <w:r>
        <w:rPr>
          <w:color w:val="000000"/>
          <w:sz w:val="26"/>
          <w:szCs w:val="26"/>
        </w:rPr>
        <w:t>- TCVN 4202:2012: Đất xây dựng - Phương pháp xác định khối lượng thể tích trong phòng thí nghiệm;</w:t>
      </w:r>
    </w:p>
    <w:p w14:paraId="2202F622" w14:textId="77777777" w:rsidR="00867608" w:rsidRDefault="003966DB">
      <w:pPr>
        <w:spacing w:line="276" w:lineRule="auto"/>
        <w:ind w:firstLine="567"/>
        <w:jc w:val="both"/>
        <w:rPr>
          <w:color w:val="000000"/>
          <w:sz w:val="26"/>
          <w:szCs w:val="26"/>
        </w:rPr>
      </w:pPr>
      <w:r>
        <w:rPr>
          <w:color w:val="000000"/>
          <w:sz w:val="26"/>
          <w:szCs w:val="26"/>
        </w:rPr>
        <w:lastRenderedPageBreak/>
        <w:t>- TCVN 9362:2012: Tiêu chuẩn thiết kế nền nhà và công trình;</w:t>
      </w:r>
    </w:p>
    <w:p w14:paraId="66A92CF9" w14:textId="77777777" w:rsidR="00867608" w:rsidRDefault="003966DB">
      <w:pPr>
        <w:spacing w:line="276" w:lineRule="auto"/>
        <w:ind w:firstLine="567"/>
        <w:jc w:val="both"/>
        <w:rPr>
          <w:color w:val="000000"/>
          <w:sz w:val="26"/>
          <w:szCs w:val="26"/>
        </w:rPr>
      </w:pPr>
      <w:r>
        <w:rPr>
          <w:color w:val="000000"/>
          <w:sz w:val="26"/>
          <w:szCs w:val="26"/>
        </w:rPr>
        <w:t>- TCVN 9363:2012: Khảo sát địa kỹ thuật cho nhà cao tầng;</w:t>
      </w:r>
    </w:p>
    <w:p w14:paraId="032F3643" w14:textId="77777777" w:rsidR="00867608" w:rsidRDefault="003966DB">
      <w:pPr>
        <w:spacing w:line="276" w:lineRule="auto"/>
        <w:ind w:firstLine="567"/>
        <w:jc w:val="both"/>
        <w:rPr>
          <w:color w:val="000000"/>
          <w:sz w:val="26"/>
          <w:szCs w:val="26"/>
        </w:rPr>
      </w:pPr>
      <w:r>
        <w:rPr>
          <w:color w:val="000000"/>
          <w:sz w:val="26"/>
          <w:szCs w:val="26"/>
        </w:rPr>
        <w:t>- TCVN 9432:2012: Điều tra, đánh giá và thăm dò khoáng sản - Phương pháp điện trở;</w:t>
      </w:r>
    </w:p>
    <w:p w14:paraId="454147BC" w14:textId="77777777" w:rsidR="00867608" w:rsidRDefault="003966DB">
      <w:pPr>
        <w:spacing w:line="276" w:lineRule="auto"/>
        <w:ind w:firstLine="567"/>
        <w:jc w:val="both"/>
        <w:rPr>
          <w:color w:val="000000"/>
          <w:sz w:val="26"/>
          <w:szCs w:val="26"/>
        </w:rPr>
      </w:pPr>
      <w:r>
        <w:rPr>
          <w:color w:val="000000"/>
          <w:sz w:val="26"/>
          <w:szCs w:val="26"/>
        </w:rPr>
        <w:t>- TCVN 9433:2012: Điều tra, đánh giá và thăm dò khoáng sản - Phương pháp ảnh điện;</w:t>
      </w:r>
    </w:p>
    <w:p w14:paraId="7469D542" w14:textId="77777777" w:rsidR="00867608" w:rsidRDefault="003966DB">
      <w:pPr>
        <w:spacing w:line="276" w:lineRule="auto"/>
        <w:ind w:firstLine="567"/>
        <w:jc w:val="both"/>
        <w:rPr>
          <w:color w:val="000000"/>
          <w:sz w:val="26"/>
          <w:szCs w:val="26"/>
        </w:rPr>
      </w:pPr>
      <w:r>
        <w:rPr>
          <w:color w:val="000000"/>
          <w:sz w:val="26"/>
          <w:szCs w:val="26"/>
        </w:rPr>
        <w:t>- TCVN 9437:2012: Khoan thăm dò địa chất công trình;</w:t>
      </w:r>
    </w:p>
    <w:p w14:paraId="1B272D48" w14:textId="77777777" w:rsidR="00867608" w:rsidRDefault="003966DB">
      <w:pPr>
        <w:widowControl w:val="0"/>
        <w:spacing w:line="276" w:lineRule="auto"/>
        <w:ind w:firstLine="567"/>
        <w:jc w:val="both"/>
        <w:rPr>
          <w:color w:val="000000"/>
          <w:sz w:val="26"/>
          <w:szCs w:val="26"/>
        </w:rPr>
      </w:pPr>
      <w:r>
        <w:rPr>
          <w:color w:val="000000"/>
          <w:sz w:val="26"/>
          <w:szCs w:val="26"/>
        </w:rPr>
        <w:t xml:space="preserve">- TCVN 12251:2020: Bảo vệ chống ăn mòn cho kết cấu xây dựng; </w:t>
      </w:r>
    </w:p>
    <w:p w14:paraId="4900D0A3" w14:textId="77777777" w:rsidR="00867608" w:rsidRDefault="003966DB">
      <w:pPr>
        <w:widowControl w:val="0"/>
        <w:spacing w:line="276" w:lineRule="auto"/>
        <w:rPr>
          <w:sz w:val="26"/>
          <w:szCs w:val="26"/>
        </w:rPr>
      </w:pPr>
      <w:r>
        <w:rPr>
          <w:b/>
          <w:i/>
          <w:sz w:val="26"/>
          <w:szCs w:val="26"/>
        </w:rPr>
        <w:t>2.2.3. Máy móc và dụng cụ khảo sát địa chất</w:t>
      </w:r>
    </w:p>
    <w:p w14:paraId="3F50E0DF" w14:textId="77777777" w:rsidR="00867608" w:rsidRDefault="003966DB">
      <w:pPr>
        <w:widowControl w:val="0"/>
        <w:tabs>
          <w:tab w:val="left" w:pos="720"/>
        </w:tabs>
        <w:spacing w:line="276" w:lineRule="auto"/>
        <w:ind w:firstLine="540"/>
        <w:jc w:val="both"/>
        <w:rPr>
          <w:sz w:val="26"/>
          <w:szCs w:val="26"/>
        </w:rPr>
      </w:pPr>
      <w:r>
        <w:rPr>
          <w:sz w:val="26"/>
          <w:szCs w:val="26"/>
        </w:rPr>
        <w:t>- Máy khoan thủ công, hoặc máy khoan UKB-25, có chiều sâu khoan tối đa 25m</w:t>
      </w:r>
    </w:p>
    <w:p w14:paraId="1CCF94D2" w14:textId="77777777" w:rsidR="00867608" w:rsidRDefault="003966DB">
      <w:pPr>
        <w:widowControl w:val="0"/>
        <w:tabs>
          <w:tab w:val="left" w:pos="720"/>
        </w:tabs>
        <w:spacing w:line="276" w:lineRule="auto"/>
        <w:ind w:firstLine="540"/>
        <w:jc w:val="both"/>
        <w:rPr>
          <w:sz w:val="26"/>
          <w:szCs w:val="26"/>
        </w:rPr>
      </w:pPr>
      <w:r>
        <w:rPr>
          <w:sz w:val="26"/>
          <w:szCs w:val="26"/>
        </w:rPr>
        <w:t>- Cần khoan.</w:t>
      </w:r>
      <w:r>
        <w:rPr>
          <w:sz w:val="26"/>
          <w:szCs w:val="26"/>
        </w:rPr>
        <w:tab/>
      </w:r>
      <w:r>
        <w:rPr>
          <w:sz w:val="26"/>
          <w:szCs w:val="26"/>
        </w:rPr>
        <w:tab/>
      </w:r>
    </w:p>
    <w:p w14:paraId="628CEC8B" w14:textId="77777777" w:rsidR="00867608" w:rsidRDefault="003966DB">
      <w:pPr>
        <w:widowControl w:val="0"/>
        <w:tabs>
          <w:tab w:val="left" w:pos="720"/>
        </w:tabs>
        <w:spacing w:line="276" w:lineRule="auto"/>
        <w:ind w:firstLine="540"/>
        <w:jc w:val="both"/>
        <w:rPr>
          <w:sz w:val="26"/>
          <w:szCs w:val="26"/>
        </w:rPr>
      </w:pPr>
      <w:r>
        <w:rPr>
          <w:sz w:val="26"/>
          <w:szCs w:val="26"/>
        </w:rPr>
        <w:t>- Bộ dụng cụ lấy mẫu thành mỏng và lấy mẫu mở với đường kính 76mm.</w:t>
      </w:r>
    </w:p>
    <w:p w14:paraId="535B696F" w14:textId="77777777" w:rsidR="00867608" w:rsidRDefault="003966DB">
      <w:pPr>
        <w:widowControl w:val="0"/>
        <w:tabs>
          <w:tab w:val="left" w:pos="720"/>
        </w:tabs>
        <w:spacing w:line="276" w:lineRule="auto"/>
        <w:ind w:firstLine="540"/>
        <w:jc w:val="both"/>
        <w:rPr>
          <w:sz w:val="26"/>
          <w:szCs w:val="26"/>
        </w:rPr>
      </w:pPr>
      <w:r>
        <w:rPr>
          <w:sz w:val="26"/>
          <w:szCs w:val="26"/>
        </w:rPr>
        <w:t>- Ống vách.</w:t>
      </w:r>
    </w:p>
    <w:p w14:paraId="74E8B877" w14:textId="77777777" w:rsidR="00867608" w:rsidRDefault="003966DB">
      <w:pPr>
        <w:widowControl w:val="0"/>
        <w:tabs>
          <w:tab w:val="left" w:pos="720"/>
        </w:tabs>
        <w:spacing w:line="276" w:lineRule="auto"/>
        <w:ind w:firstLine="540"/>
        <w:jc w:val="both"/>
        <w:rPr>
          <w:sz w:val="26"/>
          <w:szCs w:val="26"/>
        </w:rPr>
      </w:pPr>
      <w:r>
        <w:rPr>
          <w:sz w:val="26"/>
          <w:szCs w:val="26"/>
        </w:rPr>
        <w:t>Phương pháp khoan tuân thủ theo Quy trình khoan thăm dò địa chất công trình TCVN 9437:2012.</w:t>
      </w:r>
    </w:p>
    <w:p w14:paraId="1EF991B6" w14:textId="77777777" w:rsidR="00867608" w:rsidRDefault="003966DB">
      <w:pPr>
        <w:pBdr>
          <w:top w:val="nil"/>
          <w:left w:val="nil"/>
          <w:bottom w:val="nil"/>
          <w:right w:val="nil"/>
          <w:between w:val="nil"/>
        </w:pBdr>
        <w:tabs>
          <w:tab w:val="left" w:pos="360"/>
          <w:tab w:val="left" w:pos="567"/>
        </w:tabs>
        <w:spacing w:line="276" w:lineRule="auto"/>
        <w:jc w:val="both"/>
        <w:rPr>
          <w:color w:val="000000"/>
          <w:sz w:val="26"/>
          <w:szCs w:val="26"/>
        </w:rPr>
      </w:pPr>
      <w:r>
        <w:rPr>
          <w:b/>
          <w:i/>
          <w:color w:val="000000"/>
          <w:sz w:val="26"/>
          <w:szCs w:val="26"/>
        </w:rPr>
        <w:t>2.2.4. Quy trình và phương pháp khảo sát địa chất.</w:t>
      </w:r>
    </w:p>
    <w:p w14:paraId="6757BCEB" w14:textId="77777777" w:rsidR="00867608" w:rsidRDefault="003966DB">
      <w:pPr>
        <w:widowControl w:val="0"/>
        <w:tabs>
          <w:tab w:val="left" w:pos="720"/>
        </w:tabs>
        <w:spacing w:line="276" w:lineRule="auto"/>
        <w:ind w:firstLine="540"/>
        <w:jc w:val="both"/>
        <w:rPr>
          <w:sz w:val="26"/>
          <w:szCs w:val="26"/>
        </w:rPr>
      </w:pPr>
      <w:r>
        <w:rPr>
          <w:sz w:val="26"/>
          <w:szCs w:val="26"/>
        </w:rPr>
        <w:t>Công tác khảo sát địa chất công trình được tiến hành theo các bước sau:</w:t>
      </w:r>
    </w:p>
    <w:p w14:paraId="2BF7805A" w14:textId="77777777" w:rsidR="00867608" w:rsidRDefault="003966DB">
      <w:pPr>
        <w:widowControl w:val="0"/>
        <w:tabs>
          <w:tab w:val="left" w:pos="720"/>
        </w:tabs>
        <w:spacing w:line="276" w:lineRule="auto"/>
        <w:ind w:firstLine="540"/>
        <w:jc w:val="both"/>
        <w:rPr>
          <w:sz w:val="26"/>
          <w:szCs w:val="26"/>
        </w:rPr>
      </w:pPr>
      <w:r>
        <w:rPr>
          <w:sz w:val="26"/>
          <w:szCs w:val="26"/>
        </w:rPr>
        <w:t>- Đo đạc định vị hố khoan.</w:t>
      </w:r>
    </w:p>
    <w:p w14:paraId="5103D5A2" w14:textId="77777777" w:rsidR="00867608" w:rsidRDefault="003966DB">
      <w:pPr>
        <w:widowControl w:val="0"/>
        <w:tabs>
          <w:tab w:val="left" w:pos="720"/>
        </w:tabs>
        <w:spacing w:line="276" w:lineRule="auto"/>
        <w:ind w:firstLine="540"/>
        <w:jc w:val="both"/>
        <w:rPr>
          <w:sz w:val="26"/>
          <w:szCs w:val="26"/>
        </w:rPr>
      </w:pPr>
      <w:r>
        <w:rPr>
          <w:sz w:val="26"/>
          <w:szCs w:val="26"/>
        </w:rPr>
        <w:t>- Khoan địa chất công trình lấy mẫu.</w:t>
      </w:r>
    </w:p>
    <w:p w14:paraId="1B2798FF" w14:textId="77777777" w:rsidR="00867608" w:rsidRDefault="003966DB">
      <w:pPr>
        <w:widowControl w:val="0"/>
        <w:tabs>
          <w:tab w:val="left" w:pos="720"/>
        </w:tabs>
        <w:spacing w:line="276" w:lineRule="auto"/>
        <w:ind w:firstLine="540"/>
        <w:jc w:val="both"/>
        <w:rPr>
          <w:sz w:val="26"/>
          <w:szCs w:val="26"/>
        </w:rPr>
      </w:pPr>
      <w:r>
        <w:rPr>
          <w:sz w:val="26"/>
          <w:szCs w:val="26"/>
        </w:rPr>
        <w:t>- Lấy và thí nghiệm trong phòng các loại mẫu đất, đá (nếu có) và mẫu nước ăn mòn.</w:t>
      </w:r>
    </w:p>
    <w:p w14:paraId="59252CC0" w14:textId="77777777" w:rsidR="00867608" w:rsidRDefault="003966DB">
      <w:pPr>
        <w:widowControl w:val="0"/>
        <w:tabs>
          <w:tab w:val="left" w:pos="720"/>
        </w:tabs>
        <w:spacing w:line="276" w:lineRule="auto"/>
        <w:ind w:firstLine="540"/>
        <w:jc w:val="both"/>
        <w:rPr>
          <w:sz w:val="26"/>
          <w:szCs w:val="26"/>
        </w:rPr>
      </w:pPr>
      <w:r>
        <w:rPr>
          <w:sz w:val="26"/>
          <w:szCs w:val="26"/>
        </w:rPr>
        <w:t>- Chỉnh lý tài liệu và viết báo cáo.</w:t>
      </w:r>
    </w:p>
    <w:p w14:paraId="0232B1D9" w14:textId="77777777" w:rsidR="00867608" w:rsidRDefault="003966DB">
      <w:pPr>
        <w:widowControl w:val="0"/>
        <w:tabs>
          <w:tab w:val="left" w:pos="720"/>
        </w:tabs>
        <w:spacing w:line="276" w:lineRule="auto"/>
        <w:ind w:firstLine="540"/>
        <w:jc w:val="both"/>
        <w:rPr>
          <w:sz w:val="26"/>
          <w:szCs w:val="26"/>
        </w:rPr>
      </w:pPr>
      <w:r>
        <w:rPr>
          <w:sz w:val="26"/>
          <w:szCs w:val="26"/>
        </w:rPr>
        <w:t>Tất cả các bước tiến hành trên đều phải áp dụng đúng theo các quy trình, quy phạm hiện hành tại Việt Nam.</w:t>
      </w:r>
    </w:p>
    <w:p w14:paraId="6DDD7B1D" w14:textId="77777777" w:rsidR="00867608" w:rsidRDefault="003966DB">
      <w:pPr>
        <w:widowControl w:val="0"/>
        <w:tabs>
          <w:tab w:val="left" w:pos="720"/>
        </w:tabs>
        <w:spacing w:line="276" w:lineRule="auto"/>
        <w:ind w:firstLine="540"/>
        <w:jc w:val="both"/>
        <w:rPr>
          <w:sz w:val="26"/>
          <w:szCs w:val="26"/>
        </w:rPr>
      </w:pPr>
      <w:r>
        <w:rPr>
          <w:b/>
          <w:i/>
          <w:sz w:val="26"/>
          <w:szCs w:val="26"/>
        </w:rPr>
        <w:t>a. Mạng lưới và độ sâu hố khoan.</w:t>
      </w:r>
    </w:p>
    <w:p w14:paraId="64C90AF6" w14:textId="77777777" w:rsidR="00867608" w:rsidRDefault="003966DB">
      <w:pPr>
        <w:widowControl w:val="0"/>
        <w:tabs>
          <w:tab w:val="left" w:pos="720"/>
        </w:tabs>
        <w:spacing w:line="276" w:lineRule="auto"/>
        <w:ind w:firstLine="540"/>
        <w:jc w:val="both"/>
        <w:rPr>
          <w:sz w:val="26"/>
          <w:szCs w:val="26"/>
        </w:rPr>
      </w:pPr>
      <w:r>
        <w:rPr>
          <w:sz w:val="26"/>
          <w:szCs w:val="26"/>
        </w:rPr>
        <w:t>- Mạng lưới và độ sâu các hố khoan khảo sát được bố trí trên cơ sở:</w:t>
      </w:r>
    </w:p>
    <w:p w14:paraId="0FB660DA" w14:textId="77777777" w:rsidR="00867608" w:rsidRDefault="003966DB">
      <w:pPr>
        <w:widowControl w:val="0"/>
        <w:tabs>
          <w:tab w:val="left" w:pos="720"/>
        </w:tabs>
        <w:spacing w:line="276" w:lineRule="auto"/>
        <w:ind w:firstLine="540"/>
        <w:jc w:val="both"/>
        <w:rPr>
          <w:sz w:val="26"/>
          <w:szCs w:val="26"/>
        </w:rPr>
      </w:pPr>
      <w:r>
        <w:rPr>
          <w:sz w:val="26"/>
          <w:szCs w:val="26"/>
        </w:rPr>
        <w:t>+ Các vị trí hố khoan được ưu tiên tại các vị trí  chân cột đường dây xây dựng mới.</w:t>
      </w:r>
    </w:p>
    <w:p w14:paraId="62AE4ABC" w14:textId="77777777" w:rsidR="00867608" w:rsidRDefault="003966DB">
      <w:pPr>
        <w:widowControl w:val="0"/>
        <w:tabs>
          <w:tab w:val="left" w:pos="720"/>
        </w:tabs>
        <w:spacing w:line="276" w:lineRule="auto"/>
        <w:ind w:firstLine="540"/>
        <w:jc w:val="both"/>
        <w:rPr>
          <w:sz w:val="26"/>
          <w:szCs w:val="26"/>
        </w:rPr>
      </w:pPr>
      <w:r>
        <w:rPr>
          <w:sz w:val="26"/>
          <w:szCs w:val="26"/>
        </w:rPr>
        <w:t>+ Độ sâu: Chiều sâu hố khoan được quyết định bởi tính chất làm việc của công trình và điều kiện Địa chất công trình. Chiều sâu khoan 4m/hố khoan.</w:t>
      </w:r>
    </w:p>
    <w:p w14:paraId="5375E955" w14:textId="77777777" w:rsidR="00867608" w:rsidRDefault="003966DB">
      <w:pPr>
        <w:widowControl w:val="0"/>
        <w:tabs>
          <w:tab w:val="left" w:pos="720"/>
        </w:tabs>
        <w:spacing w:line="276" w:lineRule="auto"/>
        <w:ind w:firstLine="540"/>
        <w:jc w:val="both"/>
        <w:rPr>
          <w:sz w:val="26"/>
          <w:szCs w:val="26"/>
        </w:rPr>
      </w:pPr>
      <w:r>
        <w:rPr>
          <w:b/>
          <w:i/>
          <w:sz w:val="26"/>
          <w:szCs w:val="26"/>
        </w:rPr>
        <w:t>b. Công tác đo đạc định vị hố khoan.</w:t>
      </w:r>
    </w:p>
    <w:p w14:paraId="6D855651" w14:textId="77777777" w:rsidR="00867608" w:rsidRDefault="003966DB">
      <w:pPr>
        <w:widowControl w:val="0"/>
        <w:tabs>
          <w:tab w:val="left" w:pos="720"/>
        </w:tabs>
        <w:spacing w:line="276" w:lineRule="auto"/>
        <w:ind w:firstLine="540"/>
        <w:jc w:val="both"/>
        <w:rPr>
          <w:sz w:val="26"/>
          <w:szCs w:val="26"/>
        </w:rPr>
      </w:pPr>
      <w:r>
        <w:rPr>
          <w:sz w:val="26"/>
          <w:szCs w:val="26"/>
        </w:rPr>
        <w:t>- Xác định vị trí hố khoan: Hố khoan được xác định trên cơ sở mặt bằng, địa hình và địa mạo đã xác định trên mặt bằng ngoài thực địa.</w:t>
      </w:r>
    </w:p>
    <w:p w14:paraId="2F4D459B" w14:textId="77777777" w:rsidR="00867608" w:rsidRDefault="003966DB">
      <w:pPr>
        <w:widowControl w:val="0"/>
        <w:tabs>
          <w:tab w:val="left" w:pos="720"/>
        </w:tabs>
        <w:spacing w:line="276" w:lineRule="auto"/>
        <w:ind w:firstLine="540"/>
        <w:jc w:val="both"/>
        <w:rPr>
          <w:sz w:val="26"/>
          <w:szCs w:val="26"/>
        </w:rPr>
      </w:pPr>
      <w:r>
        <w:rPr>
          <w:sz w:val="26"/>
          <w:szCs w:val="26"/>
        </w:rPr>
        <w:t>- Thước mét xác định vị trí tương đối với các điểm khác, đánh dấu hố khoan tại thực địa.</w:t>
      </w:r>
    </w:p>
    <w:p w14:paraId="42741F9A" w14:textId="77777777" w:rsidR="00867608" w:rsidRDefault="003966DB">
      <w:pPr>
        <w:widowControl w:val="0"/>
        <w:tabs>
          <w:tab w:val="left" w:pos="720"/>
        </w:tabs>
        <w:spacing w:line="276" w:lineRule="auto"/>
        <w:ind w:firstLine="540"/>
        <w:jc w:val="both"/>
        <w:rPr>
          <w:sz w:val="26"/>
          <w:szCs w:val="26"/>
        </w:rPr>
      </w:pPr>
      <w:r>
        <w:rPr>
          <w:b/>
          <w:i/>
          <w:sz w:val="26"/>
          <w:szCs w:val="26"/>
        </w:rPr>
        <w:t>c. Công tác khoan lấy mẫu.</w:t>
      </w:r>
    </w:p>
    <w:p w14:paraId="7BED3E0B" w14:textId="77777777" w:rsidR="00867608" w:rsidRDefault="003966DB">
      <w:pPr>
        <w:widowControl w:val="0"/>
        <w:tabs>
          <w:tab w:val="left" w:pos="720"/>
        </w:tabs>
        <w:spacing w:line="276" w:lineRule="auto"/>
        <w:ind w:firstLine="540"/>
        <w:jc w:val="both"/>
        <w:rPr>
          <w:sz w:val="26"/>
          <w:szCs w:val="26"/>
        </w:rPr>
      </w:pPr>
      <w:r>
        <w:rPr>
          <w:sz w:val="26"/>
          <w:szCs w:val="26"/>
        </w:rPr>
        <w:t>+ Các hố khoan được khoan đúng theo yêu cầu khảo sát.</w:t>
      </w:r>
    </w:p>
    <w:p w14:paraId="577229CD" w14:textId="77777777" w:rsidR="00867608" w:rsidRDefault="003966DB">
      <w:pPr>
        <w:widowControl w:val="0"/>
        <w:tabs>
          <w:tab w:val="left" w:pos="720"/>
        </w:tabs>
        <w:spacing w:line="276" w:lineRule="auto"/>
        <w:ind w:firstLine="540"/>
        <w:jc w:val="both"/>
        <w:rPr>
          <w:sz w:val="26"/>
          <w:szCs w:val="26"/>
        </w:rPr>
      </w:pPr>
      <w:r>
        <w:rPr>
          <w:sz w:val="26"/>
          <w:szCs w:val="26"/>
        </w:rPr>
        <w:t>+ Đường kính khoan: Không nhỏ hơn 50mm.</w:t>
      </w:r>
    </w:p>
    <w:p w14:paraId="51BA7669" w14:textId="77777777" w:rsidR="00867608" w:rsidRDefault="003966DB">
      <w:pPr>
        <w:widowControl w:val="0"/>
        <w:tabs>
          <w:tab w:val="left" w:pos="720"/>
        </w:tabs>
        <w:spacing w:line="276" w:lineRule="auto"/>
        <w:ind w:firstLine="540"/>
        <w:jc w:val="both"/>
        <w:rPr>
          <w:sz w:val="26"/>
          <w:szCs w:val="26"/>
        </w:rPr>
      </w:pPr>
      <w:r>
        <w:rPr>
          <w:sz w:val="26"/>
          <w:szCs w:val="26"/>
        </w:rPr>
        <w:t>+ Chiều dài mỗi hiệp khoan không lớn hơn 1.0m.</w:t>
      </w:r>
    </w:p>
    <w:p w14:paraId="795D8B48" w14:textId="77777777" w:rsidR="00867608" w:rsidRDefault="003966DB">
      <w:pPr>
        <w:widowControl w:val="0"/>
        <w:tabs>
          <w:tab w:val="left" w:pos="720"/>
        </w:tabs>
        <w:spacing w:line="276" w:lineRule="auto"/>
        <w:ind w:firstLine="540"/>
        <w:jc w:val="both"/>
        <w:rPr>
          <w:sz w:val="26"/>
          <w:szCs w:val="26"/>
        </w:rPr>
      </w:pPr>
      <w:r>
        <w:rPr>
          <w:sz w:val="26"/>
          <w:szCs w:val="26"/>
        </w:rPr>
        <w:t>+ Phương pháp khoan: Khoan thủ công và lấy mẫu.</w:t>
      </w:r>
    </w:p>
    <w:p w14:paraId="14B55400" w14:textId="77777777" w:rsidR="00867608" w:rsidRDefault="003966DB">
      <w:pPr>
        <w:widowControl w:val="0"/>
        <w:tabs>
          <w:tab w:val="left" w:pos="720"/>
        </w:tabs>
        <w:spacing w:line="276" w:lineRule="auto"/>
        <w:ind w:firstLine="540"/>
        <w:jc w:val="both"/>
        <w:rPr>
          <w:sz w:val="26"/>
          <w:szCs w:val="26"/>
        </w:rPr>
      </w:pPr>
      <w:r>
        <w:rPr>
          <w:sz w:val="26"/>
          <w:szCs w:val="26"/>
        </w:rPr>
        <w:t>+ Trong quá trình khoan tiến hành lấy mẫu nguyên dạng (mẫu được cho vào ống nhựa hoặc ống tôn và được bảo quản theo đúng quy phạm hiện hành), mẫu không nguyên dạng (cho vào túi nilon buộc chặt). Thẻ mẫu ghi rõ tên công trình, số hiệu hố khoan, số hiệu mẫu, độ sâu lấy mẫu và mô tả sơ bộ ngoài hiện trường.</w:t>
      </w:r>
    </w:p>
    <w:p w14:paraId="0B644DCF" w14:textId="77777777" w:rsidR="00867608" w:rsidRDefault="003966DB">
      <w:pPr>
        <w:widowControl w:val="0"/>
        <w:tabs>
          <w:tab w:val="left" w:pos="720"/>
        </w:tabs>
        <w:spacing w:line="276" w:lineRule="auto"/>
        <w:ind w:firstLine="540"/>
        <w:jc w:val="both"/>
        <w:rPr>
          <w:sz w:val="26"/>
          <w:szCs w:val="26"/>
        </w:rPr>
      </w:pPr>
      <w:r>
        <w:rPr>
          <w:sz w:val="26"/>
          <w:szCs w:val="26"/>
        </w:rPr>
        <w:t xml:space="preserve">+ Tiến hành ghi chép (Sự phân bố các lớp đất theo độ sâu, tên đất, màu sắc, trạng </w:t>
      </w:r>
      <w:r>
        <w:rPr>
          <w:sz w:val="26"/>
          <w:szCs w:val="26"/>
        </w:rPr>
        <w:lastRenderedPageBreak/>
        <w:t>thái, thành phần cũng như tình hình khoan trong các địa tầng khác nhau vv ...).</w:t>
      </w:r>
    </w:p>
    <w:p w14:paraId="2209AE75" w14:textId="77777777" w:rsidR="00867608" w:rsidRDefault="003966DB">
      <w:pPr>
        <w:widowControl w:val="0"/>
        <w:tabs>
          <w:tab w:val="left" w:pos="720"/>
        </w:tabs>
        <w:spacing w:line="276" w:lineRule="auto"/>
        <w:ind w:firstLine="540"/>
        <w:jc w:val="both"/>
        <w:rPr>
          <w:sz w:val="26"/>
          <w:szCs w:val="26"/>
        </w:rPr>
      </w:pPr>
      <w:r>
        <w:rPr>
          <w:sz w:val="26"/>
          <w:szCs w:val="26"/>
        </w:rPr>
        <w:t>+ Các hố khoan sau khi kết thúc được lấp trở lại bằng đất lấy lên khi khoan hoặc đất tương đương và dọn sạch diện tích xung quanh hố khoan hoàn trả lại mặt bằng hiện trạng ban đầu.</w:t>
      </w:r>
    </w:p>
    <w:p w14:paraId="68767114" w14:textId="77777777" w:rsidR="00867608" w:rsidRDefault="003966DB">
      <w:pPr>
        <w:widowControl w:val="0"/>
        <w:tabs>
          <w:tab w:val="left" w:pos="720"/>
        </w:tabs>
        <w:spacing w:line="276" w:lineRule="auto"/>
        <w:ind w:firstLine="540"/>
        <w:jc w:val="both"/>
        <w:rPr>
          <w:sz w:val="26"/>
          <w:szCs w:val="26"/>
        </w:rPr>
      </w:pPr>
      <w:r>
        <w:rPr>
          <w:b/>
          <w:i/>
          <w:sz w:val="26"/>
          <w:szCs w:val="26"/>
        </w:rPr>
        <w:t>d. Phương pháp khoan:</w:t>
      </w:r>
    </w:p>
    <w:p w14:paraId="22DCFD69" w14:textId="77777777" w:rsidR="00867608" w:rsidRDefault="003966DB">
      <w:pPr>
        <w:widowControl w:val="0"/>
        <w:tabs>
          <w:tab w:val="left" w:pos="720"/>
        </w:tabs>
        <w:spacing w:line="276" w:lineRule="auto"/>
        <w:ind w:firstLine="540"/>
        <w:jc w:val="both"/>
        <w:rPr>
          <w:sz w:val="26"/>
          <w:szCs w:val="26"/>
        </w:rPr>
      </w:pPr>
      <w:r>
        <w:rPr>
          <w:sz w:val="26"/>
          <w:szCs w:val="26"/>
        </w:rPr>
        <w:t>- Khoan xoay lấy mẫu bằng ống mẫu đơn sử dụng dung dịch nước lã hoặc dung dịch sét.</w:t>
      </w:r>
    </w:p>
    <w:p w14:paraId="12F26343" w14:textId="77777777" w:rsidR="00867608" w:rsidRDefault="003966DB">
      <w:pPr>
        <w:widowControl w:val="0"/>
        <w:tabs>
          <w:tab w:val="left" w:pos="720"/>
        </w:tabs>
        <w:spacing w:line="276" w:lineRule="auto"/>
        <w:ind w:firstLine="540"/>
        <w:jc w:val="both"/>
        <w:rPr>
          <w:sz w:val="26"/>
          <w:szCs w:val="26"/>
        </w:rPr>
      </w:pPr>
      <w:r>
        <w:rPr>
          <w:sz w:val="26"/>
          <w:szCs w:val="26"/>
        </w:rPr>
        <w:t>- Đường kính khoan: Trong đất 130 - 110mm, trong đá 89 – 73mm.</w:t>
      </w:r>
    </w:p>
    <w:p w14:paraId="77D6CB11" w14:textId="77777777" w:rsidR="00867608" w:rsidRDefault="003966DB">
      <w:pPr>
        <w:widowControl w:val="0"/>
        <w:tabs>
          <w:tab w:val="left" w:pos="720"/>
        </w:tabs>
        <w:spacing w:line="276" w:lineRule="auto"/>
        <w:ind w:firstLine="540"/>
        <w:jc w:val="both"/>
        <w:rPr>
          <w:sz w:val="26"/>
          <w:szCs w:val="26"/>
        </w:rPr>
      </w:pPr>
      <w:r>
        <w:rPr>
          <w:sz w:val="26"/>
          <w:szCs w:val="26"/>
        </w:rPr>
        <w:t>- Trong các địa tầng dễ bị sập lở, dung dịch sét hoặc dung dịch bentonite không giữ được thành hố khoan thì cần phải tiến hành chống chèn.</w:t>
      </w:r>
    </w:p>
    <w:p w14:paraId="06394131" w14:textId="77777777" w:rsidR="00867608" w:rsidRDefault="003966DB">
      <w:pPr>
        <w:widowControl w:val="0"/>
        <w:tabs>
          <w:tab w:val="left" w:pos="720"/>
        </w:tabs>
        <w:spacing w:line="276" w:lineRule="auto"/>
        <w:ind w:firstLine="540"/>
        <w:jc w:val="both"/>
        <w:rPr>
          <w:sz w:val="26"/>
          <w:szCs w:val="26"/>
        </w:rPr>
      </w:pPr>
      <w:r>
        <w:rPr>
          <w:sz w:val="26"/>
          <w:szCs w:val="26"/>
        </w:rPr>
        <w:t>- Trong quá trình khoan tiến hành theo dõi, đo đạc và ghi chép mô tả đầy đủ vào trong nhật ký về các mặt sau: tên công trình, hạng mục công trình, số hiệu hố khoan, ngày bắt đầu, ngày kết thúc, thời tiết.</w:t>
      </w:r>
    </w:p>
    <w:p w14:paraId="5D86AB92" w14:textId="77777777" w:rsidR="00867608" w:rsidRDefault="003966DB">
      <w:pPr>
        <w:widowControl w:val="0"/>
        <w:tabs>
          <w:tab w:val="left" w:pos="720"/>
        </w:tabs>
        <w:spacing w:line="276" w:lineRule="auto"/>
        <w:ind w:firstLine="540"/>
        <w:jc w:val="both"/>
        <w:rPr>
          <w:sz w:val="26"/>
          <w:szCs w:val="26"/>
        </w:rPr>
      </w:pPr>
      <w:r>
        <w:rPr>
          <w:sz w:val="26"/>
          <w:szCs w:val="26"/>
        </w:rPr>
        <w:t>- Tình hình khoan: Loại thiết bị, đường kính khoan, phương pháp khoan, độ sâu khoan, đường kính ống chống, tốc độ khoan khi khoan trong đá.</w:t>
      </w:r>
    </w:p>
    <w:p w14:paraId="1270F7C7" w14:textId="77777777" w:rsidR="00867608" w:rsidRDefault="003966DB">
      <w:pPr>
        <w:widowControl w:val="0"/>
        <w:tabs>
          <w:tab w:val="left" w:pos="720"/>
        </w:tabs>
        <w:spacing w:line="276" w:lineRule="auto"/>
        <w:ind w:firstLine="540"/>
        <w:jc w:val="both"/>
        <w:rPr>
          <w:sz w:val="26"/>
          <w:szCs w:val="26"/>
        </w:rPr>
      </w:pPr>
      <w:r>
        <w:rPr>
          <w:sz w:val="26"/>
          <w:szCs w:val="26"/>
        </w:rPr>
        <w:t>- Mô tả đất đá: Sự phân bố của các tầng đất đá, tên đất đá, màu sắc, thành phần vật chất, chỉ số RQD đối với đá, mức độ phong hoá, mức độ nứt nẻ.</w:t>
      </w:r>
    </w:p>
    <w:p w14:paraId="12DE4AD0" w14:textId="77777777" w:rsidR="00867608" w:rsidRDefault="003966DB">
      <w:pPr>
        <w:widowControl w:val="0"/>
        <w:tabs>
          <w:tab w:val="left" w:pos="720"/>
        </w:tabs>
        <w:spacing w:line="276" w:lineRule="auto"/>
        <w:ind w:firstLine="540"/>
        <w:jc w:val="both"/>
        <w:rPr>
          <w:sz w:val="26"/>
          <w:szCs w:val="26"/>
        </w:rPr>
      </w:pPr>
      <w:r>
        <w:rPr>
          <w:sz w:val="26"/>
          <w:szCs w:val="26"/>
        </w:rPr>
        <w:t>- Mực nước đo hàng ngày.</w:t>
      </w:r>
    </w:p>
    <w:p w14:paraId="74E8C5E8" w14:textId="77777777" w:rsidR="00867608" w:rsidRDefault="003966DB">
      <w:pPr>
        <w:widowControl w:val="0"/>
        <w:tabs>
          <w:tab w:val="left" w:pos="720"/>
        </w:tabs>
        <w:spacing w:line="276" w:lineRule="auto"/>
        <w:ind w:firstLine="540"/>
        <w:jc w:val="both"/>
        <w:rPr>
          <w:sz w:val="26"/>
          <w:szCs w:val="26"/>
        </w:rPr>
      </w:pPr>
      <w:r>
        <w:rPr>
          <w:sz w:val="26"/>
          <w:szCs w:val="26"/>
        </w:rPr>
        <w:t>- Các thí nghiệm hiện trường được tiến hành như: Thí nghiệm xuyên tiêu chuẩn.</w:t>
      </w:r>
    </w:p>
    <w:p w14:paraId="20FD45E7" w14:textId="77777777" w:rsidR="00867608" w:rsidRDefault="003966DB">
      <w:pPr>
        <w:widowControl w:val="0"/>
        <w:tabs>
          <w:tab w:val="left" w:pos="720"/>
        </w:tabs>
        <w:spacing w:line="276" w:lineRule="auto"/>
        <w:ind w:firstLine="540"/>
        <w:jc w:val="both"/>
        <w:rPr>
          <w:sz w:val="26"/>
          <w:szCs w:val="26"/>
        </w:rPr>
      </w:pPr>
      <w:bookmarkStart w:id="1" w:name="_heading=h.x20rwarjfgrj" w:colFirst="0" w:colLast="0"/>
      <w:bookmarkEnd w:id="1"/>
      <w:r>
        <w:rPr>
          <w:b/>
          <w:i/>
          <w:sz w:val="26"/>
          <w:szCs w:val="26"/>
        </w:rPr>
        <w:t>e. Lấy mẫu thí nghiệm.</w:t>
      </w:r>
    </w:p>
    <w:p w14:paraId="2F6F62B2" w14:textId="77777777" w:rsidR="00867608" w:rsidRDefault="003966DB">
      <w:pPr>
        <w:widowControl w:val="0"/>
        <w:tabs>
          <w:tab w:val="left" w:pos="720"/>
        </w:tabs>
        <w:spacing w:line="276" w:lineRule="auto"/>
        <w:ind w:firstLine="540"/>
        <w:jc w:val="both"/>
        <w:rPr>
          <w:sz w:val="26"/>
          <w:szCs w:val="26"/>
        </w:rPr>
      </w:pPr>
      <w:r>
        <w:rPr>
          <w:b/>
          <w:i/>
          <w:sz w:val="26"/>
          <w:szCs w:val="26"/>
        </w:rPr>
        <w:t>* Công tác lấy mẫu</w:t>
      </w:r>
    </w:p>
    <w:p w14:paraId="5F2A0DD8" w14:textId="77777777" w:rsidR="00867608" w:rsidRDefault="003966DB">
      <w:pPr>
        <w:widowControl w:val="0"/>
        <w:tabs>
          <w:tab w:val="left" w:pos="720"/>
        </w:tabs>
        <w:spacing w:line="276" w:lineRule="auto"/>
        <w:ind w:firstLine="540"/>
        <w:jc w:val="both"/>
        <w:rPr>
          <w:sz w:val="26"/>
          <w:szCs w:val="26"/>
        </w:rPr>
      </w:pPr>
      <w:r>
        <w:rPr>
          <w:sz w:val="26"/>
          <w:szCs w:val="26"/>
        </w:rPr>
        <w:t>- Mục đích của công tác này là lấy mẫu đất, đá, nước phục vụ công tác thí nghiệm trong phòng; mô tả đất đá, phân chia và kiểm tra đặc điểm địa tầng tại vị trí khảo sát.</w:t>
      </w:r>
    </w:p>
    <w:p w14:paraId="6B6206BC" w14:textId="77777777" w:rsidR="00867608" w:rsidRDefault="003966DB">
      <w:pPr>
        <w:widowControl w:val="0"/>
        <w:tabs>
          <w:tab w:val="left" w:pos="720"/>
        </w:tabs>
        <w:spacing w:line="276" w:lineRule="auto"/>
        <w:ind w:firstLine="540"/>
        <w:jc w:val="both"/>
        <w:rPr>
          <w:sz w:val="26"/>
          <w:szCs w:val="26"/>
        </w:rPr>
      </w:pPr>
      <w:r>
        <w:rPr>
          <w:sz w:val="26"/>
          <w:szCs w:val="26"/>
        </w:rPr>
        <w:t>- Công tác lấy mẫu, đóng gói và bảo quản mẫu được thực hiện theo TCVN 2683-2012.</w:t>
      </w:r>
    </w:p>
    <w:p w14:paraId="2AA95063" w14:textId="77777777" w:rsidR="00867608" w:rsidRDefault="003966DB">
      <w:pPr>
        <w:widowControl w:val="0"/>
        <w:tabs>
          <w:tab w:val="left" w:pos="720"/>
        </w:tabs>
        <w:spacing w:line="276" w:lineRule="auto"/>
        <w:ind w:firstLine="540"/>
        <w:jc w:val="both"/>
        <w:rPr>
          <w:sz w:val="26"/>
          <w:szCs w:val="26"/>
        </w:rPr>
      </w:pPr>
      <w:r>
        <w:rPr>
          <w:b/>
          <w:i/>
          <w:sz w:val="26"/>
          <w:szCs w:val="26"/>
        </w:rPr>
        <w:t xml:space="preserve">+ Mẫu nguyên dạng: </w:t>
      </w:r>
    </w:p>
    <w:p w14:paraId="3C7DA3A2" w14:textId="77777777" w:rsidR="00867608" w:rsidRDefault="003966DB">
      <w:pPr>
        <w:widowControl w:val="0"/>
        <w:tabs>
          <w:tab w:val="left" w:pos="720"/>
        </w:tabs>
        <w:spacing w:line="276" w:lineRule="auto"/>
        <w:ind w:firstLine="540"/>
        <w:jc w:val="both"/>
        <w:rPr>
          <w:sz w:val="26"/>
          <w:szCs w:val="26"/>
        </w:rPr>
      </w:pPr>
      <w:r>
        <w:rPr>
          <w:sz w:val="26"/>
          <w:szCs w:val="26"/>
        </w:rPr>
        <w:t>- Tại các lớp đất dính có trạng thái từ chảy đến dẻo mềm, ống lấy mẫu thành mỏng có đường kính ít nhất là 75mm sẽ được sử dụng và ống lấy mẫu này được đưa vào lòng đất bằng lực ấn tĩnh. Các mẫu sẽ được lấy theo chỉ dẫn của chủ nhiệm khảo sát địa chất công trình.</w:t>
      </w:r>
    </w:p>
    <w:p w14:paraId="3AFB4423" w14:textId="77777777" w:rsidR="00867608" w:rsidRDefault="003966DB">
      <w:pPr>
        <w:widowControl w:val="0"/>
        <w:tabs>
          <w:tab w:val="left" w:pos="720"/>
        </w:tabs>
        <w:spacing w:line="276" w:lineRule="auto"/>
        <w:ind w:firstLine="540"/>
        <w:jc w:val="both"/>
        <w:rPr>
          <w:sz w:val="26"/>
          <w:szCs w:val="26"/>
        </w:rPr>
      </w:pPr>
      <w:r>
        <w:rPr>
          <w:sz w:val="26"/>
          <w:szCs w:val="26"/>
        </w:rPr>
        <w:t xml:space="preserve">- Tại tất cả các lớp đất dính có trạng thái từ dẻo cứng trở lên, sẽ sử dụng ống lấy mẫu mở có đường kính ít nhất là 75mm và sẽ lấy mẫu bằng phương pháp đóng mẫu. </w:t>
      </w:r>
    </w:p>
    <w:p w14:paraId="5471B4BA" w14:textId="77777777" w:rsidR="00867608" w:rsidRDefault="003966DB">
      <w:pPr>
        <w:widowControl w:val="0"/>
        <w:tabs>
          <w:tab w:val="left" w:pos="720"/>
        </w:tabs>
        <w:spacing w:line="276" w:lineRule="auto"/>
        <w:ind w:firstLine="540"/>
        <w:jc w:val="both"/>
        <w:rPr>
          <w:sz w:val="26"/>
          <w:szCs w:val="26"/>
        </w:rPr>
      </w:pPr>
      <w:r>
        <w:rPr>
          <w:b/>
          <w:i/>
          <w:sz w:val="26"/>
          <w:szCs w:val="26"/>
        </w:rPr>
        <w:t>+ Mẫu không nguyên dạng:</w:t>
      </w:r>
    </w:p>
    <w:p w14:paraId="292F1E63" w14:textId="77777777" w:rsidR="00867608" w:rsidRDefault="003966DB">
      <w:pPr>
        <w:widowControl w:val="0"/>
        <w:tabs>
          <w:tab w:val="left" w:pos="720"/>
        </w:tabs>
        <w:ind w:firstLine="540"/>
        <w:jc w:val="both"/>
        <w:rPr>
          <w:sz w:val="26"/>
          <w:szCs w:val="26"/>
        </w:rPr>
      </w:pPr>
      <w:r>
        <w:rPr>
          <w:sz w:val="26"/>
          <w:szCs w:val="26"/>
        </w:rPr>
        <w:t>- Tại các lớp đất rời, mẫu không nguyên trạng sẽ được lấy từ ống mẫu mở khoảng 1kg. Nếu các dụng cụ lấy mẫu không thể lấy được mẫu lên thì sẽ thực hiện bằng thí nghiệm xuyên tiêu chuẩn và mẫu không nguyên trạng, khoảng 1kg sẽ được lấy từ ống mẫu tách đôi trong lõi của ống thí nghiệm xuyên tiêu chuẩn.</w:t>
      </w:r>
    </w:p>
    <w:p w14:paraId="0FAD7523" w14:textId="77777777" w:rsidR="00867608" w:rsidRDefault="003966DB">
      <w:pPr>
        <w:widowControl w:val="0"/>
        <w:tabs>
          <w:tab w:val="left" w:pos="720"/>
        </w:tabs>
        <w:ind w:firstLine="540"/>
        <w:jc w:val="both"/>
        <w:rPr>
          <w:sz w:val="26"/>
          <w:szCs w:val="26"/>
        </w:rPr>
      </w:pPr>
      <w:r>
        <w:rPr>
          <w:sz w:val="26"/>
          <w:szCs w:val="26"/>
        </w:rPr>
        <w:t>- Mẫu đá: Các mẫu đá được lấy bằng ống mẫu lòng đôi từ các lõi khoan.</w:t>
      </w:r>
    </w:p>
    <w:p w14:paraId="0C7389E6" w14:textId="77777777" w:rsidR="00867608" w:rsidRDefault="003966DB">
      <w:pPr>
        <w:widowControl w:val="0"/>
        <w:tabs>
          <w:tab w:val="left" w:pos="720"/>
        </w:tabs>
        <w:ind w:firstLine="540"/>
        <w:jc w:val="both"/>
        <w:rPr>
          <w:sz w:val="26"/>
          <w:szCs w:val="26"/>
        </w:rPr>
      </w:pPr>
      <w:r>
        <w:rPr>
          <w:b/>
          <w:i/>
          <w:sz w:val="26"/>
          <w:szCs w:val="26"/>
        </w:rPr>
        <w:t>+ Mẫu nước:</w:t>
      </w:r>
    </w:p>
    <w:p w14:paraId="477DE949" w14:textId="77777777" w:rsidR="00867608" w:rsidRDefault="003966DB">
      <w:pPr>
        <w:widowControl w:val="0"/>
        <w:tabs>
          <w:tab w:val="left" w:pos="720"/>
        </w:tabs>
        <w:ind w:firstLine="540"/>
        <w:jc w:val="both"/>
        <w:rPr>
          <w:sz w:val="26"/>
          <w:szCs w:val="26"/>
        </w:rPr>
      </w:pPr>
      <w:r>
        <w:rPr>
          <w:sz w:val="26"/>
          <w:szCs w:val="26"/>
        </w:rPr>
        <w:t>- Mẫu nước được lấy tại khu vực vị trí hố khoan.</w:t>
      </w:r>
    </w:p>
    <w:p w14:paraId="446B8038" w14:textId="77777777" w:rsidR="00867608" w:rsidRDefault="003966DB">
      <w:pPr>
        <w:widowControl w:val="0"/>
        <w:tabs>
          <w:tab w:val="left" w:pos="720"/>
        </w:tabs>
        <w:ind w:firstLine="540"/>
        <w:jc w:val="both"/>
        <w:rPr>
          <w:sz w:val="26"/>
          <w:szCs w:val="26"/>
        </w:rPr>
      </w:pPr>
      <w:r>
        <w:rPr>
          <w:sz w:val="26"/>
          <w:szCs w:val="26"/>
        </w:rPr>
        <w:t>- Mỗi mẫu nước lấy 2 lít đựng trong chai nhựa đã được rửa sạch và súc 3 lần bằng nước tại vị trí lấy mẫu.</w:t>
      </w:r>
    </w:p>
    <w:p w14:paraId="6B22B0FE" w14:textId="77777777" w:rsidR="00867608" w:rsidRDefault="003966DB">
      <w:pPr>
        <w:widowControl w:val="0"/>
        <w:tabs>
          <w:tab w:val="left" w:pos="720"/>
        </w:tabs>
        <w:spacing w:line="276" w:lineRule="auto"/>
        <w:ind w:firstLine="540"/>
        <w:jc w:val="both"/>
        <w:rPr>
          <w:sz w:val="26"/>
          <w:szCs w:val="26"/>
        </w:rPr>
      </w:pPr>
      <w:r>
        <w:rPr>
          <w:b/>
          <w:i/>
          <w:sz w:val="26"/>
          <w:szCs w:val="26"/>
        </w:rPr>
        <w:t>* Công tác thí nghiệm</w:t>
      </w:r>
    </w:p>
    <w:p w14:paraId="2CECF982" w14:textId="77777777" w:rsidR="00867608" w:rsidRDefault="003966DB">
      <w:pPr>
        <w:widowControl w:val="0"/>
        <w:tabs>
          <w:tab w:val="left" w:pos="720"/>
        </w:tabs>
        <w:spacing w:line="276" w:lineRule="auto"/>
        <w:ind w:firstLine="540"/>
        <w:jc w:val="both"/>
        <w:rPr>
          <w:sz w:val="26"/>
          <w:szCs w:val="26"/>
        </w:rPr>
      </w:pPr>
      <w:r>
        <w:rPr>
          <w:sz w:val="26"/>
          <w:szCs w:val="26"/>
        </w:rPr>
        <w:t xml:space="preserve">+ Mẫu không nguyên dạng xác định các chỉ tiêu phân loại đất: Độ ẩm; thành phần </w:t>
      </w:r>
      <w:r>
        <w:rPr>
          <w:sz w:val="26"/>
          <w:szCs w:val="26"/>
        </w:rPr>
        <w:lastRenderedPageBreak/>
        <w:t>hạt; tỷ trọng; giới hạn chảy, giới hạn dẻo và chỉ số dẻo (Đối với đất dính); hàm lượng hữu cơ (nếu có); góc nghỉ tự nhiên, độ chặt bé nhất và lớn nhất (đối với đất cát).</w:t>
      </w:r>
    </w:p>
    <w:p w14:paraId="1A2CC62C" w14:textId="77777777" w:rsidR="00867608" w:rsidRDefault="003966DB">
      <w:pPr>
        <w:widowControl w:val="0"/>
        <w:tabs>
          <w:tab w:val="left" w:pos="720"/>
        </w:tabs>
        <w:spacing w:line="276" w:lineRule="auto"/>
        <w:ind w:firstLine="540"/>
        <w:jc w:val="both"/>
        <w:rPr>
          <w:sz w:val="26"/>
          <w:szCs w:val="26"/>
        </w:rPr>
      </w:pPr>
      <w:r>
        <w:rPr>
          <w:sz w:val="26"/>
          <w:szCs w:val="26"/>
        </w:rPr>
        <w:t>+ Mẫu nguyên dạng: ngoài các chỉ tiêu như mẫu không nguyên dạng, thí nghiệm thêm các chỉ tiêu: dung trọng, nén nhanh và cắt nhanh ở trạng thái tự nhiên.</w:t>
      </w:r>
    </w:p>
    <w:p w14:paraId="42BB4693" w14:textId="77777777" w:rsidR="00867608" w:rsidRDefault="003966DB">
      <w:pPr>
        <w:widowControl w:val="0"/>
        <w:tabs>
          <w:tab w:val="left" w:pos="720"/>
        </w:tabs>
        <w:spacing w:line="276" w:lineRule="auto"/>
        <w:ind w:firstLine="540"/>
        <w:jc w:val="both"/>
        <w:rPr>
          <w:sz w:val="26"/>
          <w:szCs w:val="26"/>
        </w:rPr>
      </w:pPr>
      <w:r>
        <w:rPr>
          <w:sz w:val="26"/>
          <w:szCs w:val="26"/>
        </w:rPr>
        <w:t>+ Mẫu nước ăn mòn bê tông: Phân tích thành phần hóa đơn giản đánh giá ăn mòn xâm thực của đất đối với bê tông và kim loại.</w:t>
      </w:r>
    </w:p>
    <w:p w14:paraId="258F3EE9" w14:textId="77777777" w:rsidR="00867608" w:rsidRDefault="003966DB">
      <w:pPr>
        <w:widowControl w:val="0"/>
        <w:tabs>
          <w:tab w:val="left" w:pos="720"/>
        </w:tabs>
        <w:spacing w:line="276" w:lineRule="auto"/>
        <w:ind w:firstLine="540"/>
        <w:jc w:val="both"/>
        <w:rPr>
          <w:sz w:val="26"/>
          <w:szCs w:val="26"/>
        </w:rPr>
      </w:pPr>
      <w:r>
        <w:rPr>
          <w:sz w:val="26"/>
          <w:szCs w:val="26"/>
        </w:rPr>
        <w:t>+ Tiêu chuẩn áp dụng tiến hành thí nghiệm theo tiêu chuẩn Việt Nam và các tiêu chuẩn Mỹ ASTM hoặc BSI tương đương (Xem Danh mục Tiêu chuẩn, quy phạm áp dụng kèm theo).</w:t>
      </w:r>
    </w:p>
    <w:p w14:paraId="036D2B64" w14:textId="77777777" w:rsidR="00867608" w:rsidRDefault="003966DB">
      <w:pPr>
        <w:widowControl w:val="0"/>
        <w:tabs>
          <w:tab w:val="left" w:pos="720"/>
        </w:tabs>
        <w:spacing w:line="276" w:lineRule="auto"/>
        <w:ind w:firstLine="540"/>
        <w:jc w:val="both"/>
        <w:rPr>
          <w:sz w:val="26"/>
          <w:szCs w:val="26"/>
        </w:rPr>
      </w:pPr>
      <w:r>
        <w:rPr>
          <w:sz w:val="26"/>
          <w:szCs w:val="26"/>
        </w:rPr>
        <w:t>+ Số lượng mẫu đem đi thí nghiệm xác định các chỉ tiêu cơ lý được quyết định sau khi sơ bộ đánh giá được sự có mặt của các lớp đất đá: các mẫu đem thí nghiệm phải đảm bảo phân bố đều theo diện tích, theo độ sâu và số lượng đối với từng lớp đất.</w:t>
      </w:r>
    </w:p>
    <w:p w14:paraId="0E265E64" w14:textId="77777777" w:rsidR="00867608" w:rsidRDefault="003966DB">
      <w:pPr>
        <w:widowControl w:val="0"/>
        <w:pBdr>
          <w:top w:val="nil"/>
          <w:left w:val="nil"/>
          <w:bottom w:val="nil"/>
          <w:right w:val="nil"/>
          <w:between w:val="nil"/>
        </w:pBdr>
        <w:tabs>
          <w:tab w:val="left" w:pos="720"/>
        </w:tabs>
        <w:spacing w:line="276" w:lineRule="auto"/>
        <w:ind w:firstLine="540"/>
        <w:jc w:val="both"/>
        <w:rPr>
          <w:color w:val="000000"/>
          <w:sz w:val="26"/>
          <w:szCs w:val="26"/>
        </w:rPr>
      </w:pPr>
      <w:r>
        <w:rPr>
          <w:b/>
          <w:i/>
          <w:color w:val="000000"/>
          <w:sz w:val="26"/>
          <w:szCs w:val="26"/>
        </w:rPr>
        <w:t>f. Công tác chỉnh lý tài liệu và lập báo cáo.</w:t>
      </w:r>
    </w:p>
    <w:p w14:paraId="70FFEB9B" w14:textId="77777777" w:rsidR="00867608" w:rsidRDefault="003966DB">
      <w:pPr>
        <w:widowControl w:val="0"/>
        <w:tabs>
          <w:tab w:val="left" w:pos="720"/>
        </w:tabs>
        <w:spacing w:line="276" w:lineRule="auto"/>
        <w:ind w:firstLine="540"/>
        <w:jc w:val="both"/>
        <w:rPr>
          <w:sz w:val="26"/>
          <w:szCs w:val="26"/>
        </w:rPr>
      </w:pPr>
      <w:r>
        <w:rPr>
          <w:i/>
          <w:sz w:val="26"/>
          <w:szCs w:val="26"/>
        </w:rPr>
        <w:t>- Mục đích:</w:t>
      </w:r>
    </w:p>
    <w:p w14:paraId="24FE8BE0" w14:textId="77777777" w:rsidR="00867608" w:rsidRDefault="003966DB">
      <w:pPr>
        <w:widowControl w:val="0"/>
        <w:tabs>
          <w:tab w:val="left" w:pos="720"/>
        </w:tabs>
        <w:spacing w:line="276" w:lineRule="auto"/>
        <w:ind w:firstLine="540"/>
        <w:jc w:val="both"/>
        <w:rPr>
          <w:sz w:val="26"/>
          <w:szCs w:val="26"/>
        </w:rPr>
      </w:pPr>
      <w:r>
        <w:rPr>
          <w:sz w:val="26"/>
          <w:szCs w:val="26"/>
        </w:rPr>
        <w:t>+ Phân loại và gọi tên chính xác các lớp đất.</w:t>
      </w:r>
    </w:p>
    <w:p w14:paraId="5448DFDF" w14:textId="77777777" w:rsidR="00867608" w:rsidRDefault="003966DB">
      <w:pPr>
        <w:widowControl w:val="0"/>
        <w:tabs>
          <w:tab w:val="left" w:pos="720"/>
        </w:tabs>
        <w:spacing w:line="276" w:lineRule="auto"/>
        <w:ind w:firstLine="540"/>
        <w:jc w:val="both"/>
        <w:rPr>
          <w:sz w:val="26"/>
          <w:szCs w:val="26"/>
        </w:rPr>
      </w:pPr>
      <w:r>
        <w:rPr>
          <w:sz w:val="26"/>
          <w:szCs w:val="26"/>
        </w:rPr>
        <w:t>+ Đánh giá khả năng chịu tải của các lớp đất.</w:t>
      </w:r>
    </w:p>
    <w:p w14:paraId="0AC16381" w14:textId="77777777" w:rsidR="00867608" w:rsidRDefault="003966DB">
      <w:pPr>
        <w:widowControl w:val="0"/>
        <w:tabs>
          <w:tab w:val="left" w:pos="720"/>
        </w:tabs>
        <w:spacing w:line="276" w:lineRule="auto"/>
        <w:ind w:firstLine="540"/>
        <w:jc w:val="both"/>
        <w:rPr>
          <w:sz w:val="26"/>
          <w:szCs w:val="26"/>
        </w:rPr>
      </w:pPr>
      <w:r>
        <w:rPr>
          <w:i/>
          <w:sz w:val="26"/>
          <w:szCs w:val="26"/>
        </w:rPr>
        <w:t>- Phương pháp thực hiện:</w:t>
      </w:r>
    </w:p>
    <w:p w14:paraId="3812F826" w14:textId="77777777" w:rsidR="00867608" w:rsidRDefault="003966DB">
      <w:pPr>
        <w:widowControl w:val="0"/>
        <w:tabs>
          <w:tab w:val="left" w:pos="720"/>
        </w:tabs>
        <w:spacing w:line="276" w:lineRule="auto"/>
        <w:ind w:firstLine="540"/>
        <w:jc w:val="both"/>
        <w:rPr>
          <w:sz w:val="26"/>
          <w:szCs w:val="26"/>
        </w:rPr>
      </w:pPr>
      <w:r>
        <w:rPr>
          <w:sz w:val="26"/>
          <w:szCs w:val="26"/>
        </w:rPr>
        <w:t>+ Sau khi kết thúc công tác khảo sát ở hiện trường và thí nghiệm trong phòng, tổng hợp và phân chia các lớp đất đá theo các tính chất địa chất công trình thoả mãn các điều kiện cho phép của tiêu chuẩn xây dựng (TCXD 74 - 1987).</w:t>
      </w:r>
    </w:p>
    <w:p w14:paraId="4AC68AB1" w14:textId="77777777" w:rsidR="00867608" w:rsidRDefault="003966DB">
      <w:pPr>
        <w:widowControl w:val="0"/>
        <w:tabs>
          <w:tab w:val="left" w:pos="720"/>
        </w:tabs>
        <w:ind w:firstLine="540"/>
        <w:jc w:val="both"/>
        <w:rPr>
          <w:sz w:val="26"/>
          <w:szCs w:val="26"/>
        </w:rPr>
      </w:pPr>
      <w:r>
        <w:rPr>
          <w:sz w:val="26"/>
          <w:szCs w:val="26"/>
        </w:rPr>
        <w:t>Khả năng chịu tải của các lớp đất nền được phản ánh qua các chỉ tiêu như: Mô đun tổng biến dạng (E), cường độ chịu tải quy ước (R</w:t>
      </w:r>
      <w:r>
        <w:rPr>
          <w:sz w:val="26"/>
          <w:szCs w:val="26"/>
          <w:vertAlign w:val="subscript"/>
        </w:rPr>
        <w:t>o</w:t>
      </w:r>
      <w:r>
        <w:rPr>
          <w:sz w:val="26"/>
          <w:szCs w:val="26"/>
        </w:rPr>
        <w:t>) được xác định theo công thức sau:</w:t>
      </w:r>
    </w:p>
    <w:p w14:paraId="3DC38DAE" w14:textId="77777777" w:rsidR="00867608" w:rsidRDefault="003966DB">
      <w:pPr>
        <w:widowControl w:val="0"/>
        <w:tabs>
          <w:tab w:val="left" w:pos="720"/>
        </w:tabs>
        <w:ind w:firstLine="540"/>
        <w:jc w:val="both"/>
        <w:rPr>
          <w:sz w:val="26"/>
          <w:szCs w:val="26"/>
        </w:rPr>
      </w:pPr>
      <w:r>
        <w:rPr>
          <w:sz w:val="26"/>
          <w:szCs w:val="26"/>
        </w:rPr>
        <w:t>Mô đun tổng biến dạng (E):</w:t>
      </w:r>
    </w:p>
    <w:p w14:paraId="121F1CD6" w14:textId="77777777" w:rsidR="00867608" w:rsidRDefault="003966DB">
      <w:pPr>
        <w:widowControl w:val="0"/>
        <w:tabs>
          <w:tab w:val="left" w:pos="720"/>
        </w:tabs>
        <w:ind w:firstLine="540"/>
        <w:jc w:val="center"/>
        <w:rPr>
          <w:sz w:val="26"/>
          <w:szCs w:val="26"/>
        </w:rPr>
      </w:pPr>
      <w:r>
        <w:rPr>
          <w:sz w:val="26"/>
          <w:szCs w:val="26"/>
        </w:rPr>
        <w:object w:dxaOrig="2054" w:dyaOrig="726" w14:anchorId="11ED24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36pt;visibility:visible" o:ole="">
            <v:imagedata r:id="rId9" o:title=""/>
            <v:path o:extrusionok="t"/>
          </v:shape>
          <o:OLEObject Type="Embed" ProgID="Equation.DSMT4" ShapeID="_x0000_i1025" DrawAspect="Content" ObjectID="_1822591935" r:id="rId10"/>
        </w:object>
      </w:r>
      <w:r>
        <w:rPr>
          <w:sz w:val="26"/>
          <w:szCs w:val="26"/>
        </w:rPr>
        <w:tab/>
        <w:t>(kG/cm</w:t>
      </w:r>
      <w:r>
        <w:rPr>
          <w:sz w:val="26"/>
          <w:szCs w:val="26"/>
          <w:vertAlign w:val="superscript"/>
        </w:rPr>
        <w:t>2</w:t>
      </w:r>
      <w:r>
        <w:rPr>
          <w:sz w:val="26"/>
          <w:szCs w:val="26"/>
        </w:rPr>
        <w:t>)</w:t>
      </w:r>
    </w:p>
    <w:p w14:paraId="4EA2024D" w14:textId="77777777" w:rsidR="00867608" w:rsidRDefault="003966DB">
      <w:pPr>
        <w:widowControl w:val="0"/>
        <w:tabs>
          <w:tab w:val="left" w:pos="720"/>
          <w:tab w:val="center" w:pos="5175"/>
        </w:tabs>
        <w:ind w:firstLine="540"/>
        <w:jc w:val="both"/>
        <w:rPr>
          <w:sz w:val="26"/>
          <w:szCs w:val="26"/>
        </w:rPr>
      </w:pPr>
      <w:r>
        <w:rPr>
          <w:sz w:val="26"/>
          <w:szCs w:val="26"/>
        </w:rPr>
        <w:t>Trong đó:</w:t>
      </w:r>
      <w:r>
        <w:rPr>
          <w:sz w:val="26"/>
          <w:szCs w:val="26"/>
        </w:rPr>
        <w:tab/>
      </w:r>
    </w:p>
    <w:p w14:paraId="383F2588" w14:textId="77777777" w:rsidR="00867608" w:rsidRDefault="003966DB">
      <w:pPr>
        <w:widowControl w:val="0"/>
        <w:tabs>
          <w:tab w:val="left" w:pos="720"/>
        </w:tabs>
        <w:ind w:firstLine="900"/>
        <w:jc w:val="both"/>
        <w:rPr>
          <w:sz w:val="26"/>
          <w:szCs w:val="26"/>
        </w:rPr>
      </w:pPr>
      <w:r>
        <w:rPr>
          <w:rFonts w:ascii="Noto Sans Symbols" w:eastAsia="Noto Sans Symbols" w:hAnsi="Noto Sans Symbols" w:cs="Noto Sans Symbols"/>
          <w:sz w:val="26"/>
          <w:szCs w:val="26"/>
        </w:rPr>
        <w:t>β</w:t>
      </w:r>
      <w:r>
        <w:rPr>
          <w:sz w:val="26"/>
          <w:szCs w:val="26"/>
        </w:rPr>
        <w:t xml:space="preserve"> - là hệ số phụ thuộc vào loại đất (tra bảng).</w:t>
      </w:r>
    </w:p>
    <w:p w14:paraId="698F98E9" w14:textId="77777777" w:rsidR="00867608" w:rsidRDefault="003966DB">
      <w:pPr>
        <w:widowControl w:val="0"/>
        <w:tabs>
          <w:tab w:val="left" w:pos="720"/>
        </w:tabs>
        <w:ind w:firstLine="900"/>
        <w:jc w:val="both"/>
        <w:rPr>
          <w:sz w:val="26"/>
          <w:szCs w:val="26"/>
        </w:rPr>
      </w:pPr>
      <w:r>
        <w:rPr>
          <w:rFonts w:ascii="Noto Sans Symbols" w:eastAsia="Noto Sans Symbols" w:hAnsi="Noto Sans Symbols" w:cs="Noto Sans Symbols"/>
          <w:sz w:val="26"/>
          <w:szCs w:val="26"/>
        </w:rPr>
        <w:t>ε</w:t>
      </w:r>
      <w:r>
        <w:rPr>
          <w:sz w:val="26"/>
          <w:szCs w:val="26"/>
        </w:rPr>
        <w:t>- là hệ số rỗng của đất.</w:t>
      </w:r>
    </w:p>
    <w:p w14:paraId="44EA1FED" w14:textId="77777777" w:rsidR="00867608" w:rsidRDefault="003966DB">
      <w:pPr>
        <w:widowControl w:val="0"/>
        <w:tabs>
          <w:tab w:val="left" w:pos="720"/>
        </w:tabs>
        <w:ind w:firstLine="900"/>
        <w:jc w:val="both"/>
        <w:rPr>
          <w:sz w:val="26"/>
          <w:szCs w:val="26"/>
        </w:rPr>
      </w:pPr>
      <w:r>
        <w:rPr>
          <w:sz w:val="26"/>
          <w:szCs w:val="26"/>
        </w:rPr>
        <w:t>a</w:t>
      </w:r>
      <w:r>
        <w:rPr>
          <w:sz w:val="26"/>
          <w:szCs w:val="26"/>
          <w:vertAlign w:val="subscript"/>
        </w:rPr>
        <w:t>1-2</w:t>
      </w:r>
      <w:r>
        <w:rPr>
          <w:sz w:val="26"/>
          <w:szCs w:val="26"/>
        </w:rPr>
        <w:t xml:space="preserve"> - là hệ số nén lún của đất.</w:t>
      </w:r>
    </w:p>
    <w:p w14:paraId="64D7958C" w14:textId="77777777" w:rsidR="00867608" w:rsidRDefault="003966DB">
      <w:pPr>
        <w:widowControl w:val="0"/>
        <w:tabs>
          <w:tab w:val="left" w:pos="720"/>
        </w:tabs>
        <w:ind w:firstLine="900"/>
        <w:jc w:val="both"/>
        <w:rPr>
          <w:sz w:val="26"/>
          <w:szCs w:val="26"/>
        </w:rPr>
      </w:pPr>
      <w:r>
        <w:rPr>
          <w:sz w:val="26"/>
          <w:szCs w:val="26"/>
        </w:rPr>
        <w:t>m</w:t>
      </w:r>
      <w:r>
        <w:rPr>
          <w:sz w:val="26"/>
          <w:szCs w:val="26"/>
          <w:vertAlign w:val="subscript"/>
        </w:rPr>
        <w:t>k</w:t>
      </w:r>
      <w:r>
        <w:rPr>
          <w:sz w:val="26"/>
          <w:szCs w:val="26"/>
        </w:rPr>
        <w:t xml:space="preserve"> - là hệ số phụ thuộc vào loại đất (tra bảng).</w:t>
      </w:r>
    </w:p>
    <w:p w14:paraId="3D90FC84" w14:textId="77777777" w:rsidR="00867608" w:rsidRDefault="003966DB">
      <w:pPr>
        <w:widowControl w:val="0"/>
        <w:tabs>
          <w:tab w:val="left" w:pos="720"/>
        </w:tabs>
        <w:ind w:firstLine="900"/>
        <w:jc w:val="both"/>
        <w:rPr>
          <w:sz w:val="26"/>
          <w:szCs w:val="26"/>
        </w:rPr>
      </w:pPr>
      <w:r>
        <w:rPr>
          <w:sz w:val="26"/>
          <w:szCs w:val="26"/>
        </w:rPr>
        <w:t>n là số lần tăng cấp áp lực.</w:t>
      </w:r>
    </w:p>
    <w:p w14:paraId="7E3439ED" w14:textId="77777777" w:rsidR="00867608" w:rsidRDefault="003966DB">
      <w:pPr>
        <w:widowControl w:val="0"/>
        <w:tabs>
          <w:tab w:val="left" w:pos="720"/>
        </w:tabs>
        <w:ind w:firstLine="540"/>
        <w:jc w:val="both"/>
        <w:rPr>
          <w:sz w:val="26"/>
          <w:szCs w:val="26"/>
        </w:rPr>
      </w:pPr>
      <w:r>
        <w:rPr>
          <w:sz w:val="26"/>
          <w:szCs w:val="26"/>
        </w:rPr>
        <w:t>Cường độ chịu tải quy ước (R</w:t>
      </w:r>
      <w:r>
        <w:rPr>
          <w:sz w:val="26"/>
          <w:szCs w:val="26"/>
          <w:vertAlign w:val="subscript"/>
        </w:rPr>
        <w:t>0</w:t>
      </w:r>
      <w:r>
        <w:rPr>
          <w:sz w:val="26"/>
          <w:szCs w:val="26"/>
        </w:rPr>
        <w:t>):</w:t>
      </w:r>
    </w:p>
    <w:p w14:paraId="349F4178" w14:textId="77777777" w:rsidR="00867608" w:rsidRDefault="003966DB">
      <w:pPr>
        <w:widowControl w:val="0"/>
        <w:tabs>
          <w:tab w:val="left" w:pos="720"/>
        </w:tabs>
        <w:ind w:firstLine="540"/>
        <w:jc w:val="center"/>
        <w:rPr>
          <w:sz w:val="26"/>
          <w:szCs w:val="26"/>
        </w:rPr>
      </w:pPr>
      <w:r>
        <w:rPr>
          <w:sz w:val="26"/>
          <w:szCs w:val="26"/>
        </w:rPr>
        <w:t>R</w:t>
      </w:r>
      <w:r>
        <w:rPr>
          <w:sz w:val="26"/>
          <w:szCs w:val="26"/>
          <w:vertAlign w:val="subscript"/>
        </w:rPr>
        <w:t>o</w:t>
      </w:r>
      <w:r>
        <w:rPr>
          <w:sz w:val="26"/>
          <w:szCs w:val="26"/>
        </w:rPr>
        <w:t xml:space="preserve"> = m[(Ab + Bh)</w:t>
      </w:r>
      <w:r>
        <w:rPr>
          <w:rFonts w:ascii="Noto Sans Symbols" w:eastAsia="Noto Sans Symbols" w:hAnsi="Noto Sans Symbols" w:cs="Noto Sans Symbols"/>
          <w:sz w:val="26"/>
          <w:szCs w:val="26"/>
        </w:rPr>
        <w:t>γ</w:t>
      </w:r>
      <w:r>
        <w:rPr>
          <w:sz w:val="26"/>
          <w:szCs w:val="26"/>
        </w:rPr>
        <w:t xml:space="preserve"> + Dc]</w:t>
      </w:r>
      <w:r>
        <w:rPr>
          <w:sz w:val="26"/>
          <w:szCs w:val="26"/>
        </w:rPr>
        <w:tab/>
        <w:t>(KG/cm</w:t>
      </w:r>
      <w:r>
        <w:rPr>
          <w:sz w:val="26"/>
          <w:szCs w:val="26"/>
          <w:vertAlign w:val="superscript"/>
        </w:rPr>
        <w:t>2</w:t>
      </w:r>
      <w:r>
        <w:rPr>
          <w:sz w:val="26"/>
          <w:szCs w:val="26"/>
        </w:rPr>
        <w:t>)</w:t>
      </w:r>
    </w:p>
    <w:p w14:paraId="5C9F628C" w14:textId="77777777" w:rsidR="00867608" w:rsidRDefault="003966DB">
      <w:pPr>
        <w:widowControl w:val="0"/>
        <w:tabs>
          <w:tab w:val="left" w:pos="720"/>
        </w:tabs>
        <w:ind w:firstLine="540"/>
        <w:jc w:val="both"/>
        <w:rPr>
          <w:sz w:val="26"/>
          <w:szCs w:val="26"/>
        </w:rPr>
      </w:pPr>
      <w:r>
        <w:rPr>
          <w:sz w:val="26"/>
          <w:szCs w:val="26"/>
        </w:rPr>
        <w:t>Trong đó:</w:t>
      </w:r>
    </w:p>
    <w:p w14:paraId="69947969" w14:textId="77777777" w:rsidR="00867608" w:rsidRDefault="003966DB">
      <w:pPr>
        <w:widowControl w:val="0"/>
        <w:tabs>
          <w:tab w:val="left" w:pos="720"/>
        </w:tabs>
        <w:ind w:firstLine="900"/>
        <w:jc w:val="both"/>
        <w:rPr>
          <w:sz w:val="26"/>
          <w:szCs w:val="26"/>
        </w:rPr>
      </w:pPr>
      <w:r>
        <w:rPr>
          <w:sz w:val="26"/>
          <w:szCs w:val="26"/>
        </w:rPr>
        <w:t>m - hệ số làm việc (m=1).</w:t>
      </w:r>
    </w:p>
    <w:p w14:paraId="0002A836" w14:textId="77777777" w:rsidR="00867608" w:rsidRDefault="003966DB">
      <w:pPr>
        <w:widowControl w:val="0"/>
        <w:tabs>
          <w:tab w:val="left" w:pos="720"/>
        </w:tabs>
        <w:ind w:firstLine="900"/>
        <w:jc w:val="both"/>
        <w:rPr>
          <w:sz w:val="26"/>
          <w:szCs w:val="26"/>
        </w:rPr>
      </w:pPr>
      <w:r>
        <w:rPr>
          <w:sz w:val="26"/>
          <w:szCs w:val="26"/>
        </w:rPr>
        <w:t xml:space="preserve">A, B, D - Lấy theo bảng, phụ thuộc vào góc ma sát trong </w:t>
      </w:r>
      <w:r>
        <w:rPr>
          <w:rFonts w:ascii="Noto Sans Symbols" w:eastAsia="Noto Sans Symbols" w:hAnsi="Noto Sans Symbols" w:cs="Noto Sans Symbols"/>
          <w:sz w:val="26"/>
          <w:szCs w:val="26"/>
        </w:rPr>
        <w:t>ϕ</w:t>
      </w:r>
    </w:p>
    <w:p w14:paraId="00FBC4C9" w14:textId="77777777" w:rsidR="00867608" w:rsidRDefault="003966DB">
      <w:pPr>
        <w:widowControl w:val="0"/>
        <w:tabs>
          <w:tab w:val="left" w:pos="720"/>
        </w:tabs>
        <w:ind w:firstLine="900"/>
        <w:jc w:val="both"/>
        <w:rPr>
          <w:sz w:val="26"/>
          <w:szCs w:val="26"/>
        </w:rPr>
      </w:pPr>
      <w:r>
        <w:rPr>
          <w:sz w:val="26"/>
          <w:szCs w:val="26"/>
        </w:rPr>
        <w:t>B, h - chiều rộng và chiều sâu chôn móng (lấy = 1m).</w:t>
      </w:r>
    </w:p>
    <w:p w14:paraId="55B90A18" w14:textId="77777777" w:rsidR="00867608" w:rsidRDefault="003966DB">
      <w:pPr>
        <w:widowControl w:val="0"/>
        <w:tabs>
          <w:tab w:val="left" w:pos="720"/>
        </w:tabs>
        <w:ind w:firstLine="900"/>
        <w:jc w:val="both"/>
        <w:rPr>
          <w:sz w:val="26"/>
          <w:szCs w:val="26"/>
        </w:rPr>
      </w:pPr>
      <w:r>
        <w:rPr>
          <w:rFonts w:ascii="Noto Sans Symbols" w:eastAsia="Noto Sans Symbols" w:hAnsi="Noto Sans Symbols" w:cs="Noto Sans Symbols"/>
          <w:sz w:val="26"/>
          <w:szCs w:val="26"/>
        </w:rPr>
        <w:t>γ</w:t>
      </w:r>
      <w:r>
        <w:rPr>
          <w:sz w:val="26"/>
          <w:szCs w:val="26"/>
        </w:rPr>
        <w:t xml:space="preserve"> - Dung trọng của đất (g/cm</w:t>
      </w:r>
      <w:r>
        <w:rPr>
          <w:sz w:val="26"/>
          <w:szCs w:val="26"/>
          <w:vertAlign w:val="superscript"/>
        </w:rPr>
        <w:t>3</w:t>
      </w:r>
      <w:r>
        <w:rPr>
          <w:sz w:val="26"/>
          <w:szCs w:val="26"/>
        </w:rPr>
        <w:t>).</w:t>
      </w:r>
    </w:p>
    <w:p w14:paraId="36C50F70" w14:textId="77777777" w:rsidR="00867608" w:rsidRDefault="003966DB">
      <w:pPr>
        <w:widowControl w:val="0"/>
        <w:tabs>
          <w:tab w:val="left" w:pos="720"/>
        </w:tabs>
        <w:ind w:firstLine="900"/>
        <w:jc w:val="both"/>
        <w:rPr>
          <w:sz w:val="26"/>
          <w:szCs w:val="26"/>
        </w:rPr>
      </w:pPr>
      <w:r>
        <w:rPr>
          <w:sz w:val="26"/>
          <w:szCs w:val="26"/>
        </w:rPr>
        <w:t>C - lực dính kết của đất (kG/cm</w:t>
      </w:r>
      <w:r>
        <w:rPr>
          <w:sz w:val="26"/>
          <w:szCs w:val="26"/>
          <w:vertAlign w:val="superscript"/>
        </w:rPr>
        <w:t>3</w:t>
      </w:r>
      <w:r>
        <w:rPr>
          <w:sz w:val="26"/>
          <w:szCs w:val="26"/>
        </w:rPr>
        <w:t>).</w:t>
      </w:r>
    </w:p>
    <w:p w14:paraId="40EE03FE" w14:textId="77777777" w:rsidR="00867608" w:rsidRDefault="003966DB">
      <w:pPr>
        <w:widowControl w:val="0"/>
        <w:pBdr>
          <w:top w:val="nil"/>
          <w:left w:val="nil"/>
          <w:bottom w:val="nil"/>
          <w:right w:val="nil"/>
          <w:between w:val="nil"/>
        </w:pBdr>
        <w:tabs>
          <w:tab w:val="left" w:pos="0"/>
          <w:tab w:val="left" w:pos="720"/>
        </w:tabs>
        <w:ind w:firstLine="540"/>
        <w:jc w:val="both"/>
        <w:rPr>
          <w:color w:val="000000"/>
          <w:sz w:val="26"/>
          <w:szCs w:val="26"/>
        </w:rPr>
      </w:pPr>
      <w:r>
        <w:rPr>
          <w:color w:val="000000"/>
          <w:sz w:val="26"/>
          <w:szCs w:val="26"/>
        </w:rPr>
        <w:tab/>
        <w:t>- Lập báo cáo kết quả khảo sát xây dựng theo quy định.</w:t>
      </w:r>
    </w:p>
    <w:p w14:paraId="061C0BFB" w14:textId="77777777" w:rsidR="00867608" w:rsidRDefault="003966DB">
      <w:pPr>
        <w:pBdr>
          <w:top w:val="nil"/>
          <w:left w:val="nil"/>
          <w:bottom w:val="nil"/>
          <w:right w:val="nil"/>
          <w:between w:val="nil"/>
        </w:pBdr>
        <w:tabs>
          <w:tab w:val="left" w:pos="284"/>
        </w:tabs>
        <w:jc w:val="both"/>
        <w:rPr>
          <w:color w:val="000000"/>
          <w:sz w:val="26"/>
          <w:szCs w:val="26"/>
        </w:rPr>
      </w:pPr>
      <w:r>
        <w:rPr>
          <w:b/>
          <w:color w:val="000000"/>
          <w:sz w:val="26"/>
          <w:szCs w:val="26"/>
        </w:rPr>
        <w:t>2.3. Khảo sát khí tượng - thuỷ văn.</w:t>
      </w:r>
    </w:p>
    <w:p w14:paraId="7D045474" w14:textId="77777777" w:rsidR="00867608" w:rsidRDefault="003966DB">
      <w:pPr>
        <w:spacing w:line="276" w:lineRule="auto"/>
        <w:ind w:firstLine="567"/>
        <w:jc w:val="both"/>
        <w:rPr>
          <w:sz w:val="26"/>
          <w:szCs w:val="26"/>
        </w:rPr>
      </w:pPr>
      <w:r>
        <w:rPr>
          <w:sz w:val="26"/>
          <w:szCs w:val="26"/>
        </w:rPr>
        <w:t>a) Điều tra, đo đạc mực nước ngập lụt hàng năm vùng tuyến đi qua: mực nước cao nhất, trung bình, thời gian ngập lụt...;</w:t>
      </w:r>
    </w:p>
    <w:p w14:paraId="2A28CFCB" w14:textId="77777777" w:rsidR="00867608" w:rsidRDefault="003966DB">
      <w:pPr>
        <w:spacing w:line="276" w:lineRule="auto"/>
        <w:ind w:firstLine="567"/>
        <w:jc w:val="both"/>
        <w:rPr>
          <w:sz w:val="26"/>
          <w:szCs w:val="26"/>
        </w:rPr>
      </w:pPr>
      <w:r>
        <w:rPr>
          <w:sz w:val="26"/>
          <w:szCs w:val="26"/>
        </w:rPr>
        <w:t>b) Điều tra đo đạc mực nước sông tại đoạn tuyến vượt sông: mực nước cao nhất, mực nước trung bình, ghi rõ ngày tháng đo đạc;</w:t>
      </w:r>
    </w:p>
    <w:p w14:paraId="7AB856B7" w14:textId="77777777" w:rsidR="00867608" w:rsidRDefault="003966DB">
      <w:pPr>
        <w:spacing w:line="276" w:lineRule="auto"/>
        <w:ind w:firstLine="567"/>
        <w:jc w:val="both"/>
        <w:rPr>
          <w:sz w:val="26"/>
          <w:szCs w:val="26"/>
        </w:rPr>
      </w:pPr>
      <w:r>
        <w:rPr>
          <w:sz w:val="26"/>
          <w:szCs w:val="26"/>
        </w:rPr>
        <w:lastRenderedPageBreak/>
        <w:t>c) Điều tra đặc điểm khí tượng: Mưa, bão, sấm sét, nhiệt độ...;</w:t>
      </w:r>
    </w:p>
    <w:p w14:paraId="0CE39E9F" w14:textId="77777777" w:rsidR="00867608" w:rsidRDefault="003966DB">
      <w:pPr>
        <w:pBdr>
          <w:top w:val="nil"/>
          <w:left w:val="nil"/>
          <w:bottom w:val="nil"/>
          <w:right w:val="nil"/>
          <w:between w:val="nil"/>
        </w:pBdr>
        <w:tabs>
          <w:tab w:val="left" w:pos="567"/>
        </w:tabs>
        <w:spacing w:line="276" w:lineRule="auto"/>
        <w:ind w:firstLine="567"/>
        <w:jc w:val="both"/>
        <w:rPr>
          <w:color w:val="000000"/>
          <w:sz w:val="26"/>
          <w:szCs w:val="26"/>
        </w:rPr>
      </w:pPr>
      <w:r>
        <w:rPr>
          <w:color w:val="000000"/>
          <w:sz w:val="26"/>
          <w:szCs w:val="26"/>
        </w:rPr>
        <w:t xml:space="preserve">d) Lập báo cáo khảo sát Khí tượng - Thuỷ văn; </w:t>
      </w:r>
    </w:p>
    <w:p w14:paraId="13490238" w14:textId="77777777" w:rsidR="00867608" w:rsidRDefault="00867608">
      <w:pPr>
        <w:pBdr>
          <w:top w:val="nil"/>
          <w:left w:val="nil"/>
          <w:bottom w:val="nil"/>
          <w:right w:val="nil"/>
          <w:between w:val="nil"/>
        </w:pBdr>
        <w:tabs>
          <w:tab w:val="left" w:pos="567"/>
        </w:tabs>
        <w:spacing w:line="276" w:lineRule="auto"/>
        <w:jc w:val="both"/>
        <w:rPr>
          <w:color w:val="000000"/>
          <w:sz w:val="26"/>
          <w:szCs w:val="26"/>
        </w:rPr>
      </w:pPr>
    </w:p>
    <w:p w14:paraId="72E6EA9E" w14:textId="77777777" w:rsidR="00867608" w:rsidRDefault="003966DB">
      <w:pPr>
        <w:tabs>
          <w:tab w:val="left" w:pos="900"/>
        </w:tabs>
        <w:ind w:firstLine="993"/>
        <w:jc w:val="center"/>
        <w:rPr>
          <w:sz w:val="26"/>
          <w:szCs w:val="26"/>
        </w:rPr>
      </w:pPr>
      <w:r>
        <w:br w:type="page"/>
      </w:r>
      <w:r>
        <w:rPr>
          <w:b/>
          <w:sz w:val="26"/>
          <w:szCs w:val="26"/>
        </w:rPr>
        <w:lastRenderedPageBreak/>
        <w:t>CHƯƠNG 3: KHÁI QUÁT VỀ VỊ TRÍ VÀ ĐIỀU KIỆN TỰ NHIÊN CỦA KHU VỰC KHẢO SÁT XÂY DỰNG, ĐẶC ĐIỂM, QUY MÔ, TÍNH CHẤT CỦA CÔNG TRÌNH.</w:t>
      </w:r>
    </w:p>
    <w:p w14:paraId="1FC3AC28" w14:textId="77777777" w:rsidR="00867608" w:rsidRDefault="003966DB">
      <w:pPr>
        <w:pBdr>
          <w:top w:val="nil"/>
          <w:left w:val="nil"/>
          <w:bottom w:val="nil"/>
          <w:right w:val="nil"/>
          <w:between w:val="nil"/>
        </w:pBdr>
        <w:tabs>
          <w:tab w:val="left" w:pos="284"/>
        </w:tabs>
        <w:spacing w:line="276" w:lineRule="auto"/>
        <w:jc w:val="both"/>
        <w:rPr>
          <w:color w:val="000000"/>
          <w:sz w:val="26"/>
          <w:szCs w:val="26"/>
        </w:rPr>
      </w:pPr>
      <w:r>
        <w:rPr>
          <w:b/>
          <w:color w:val="000000"/>
          <w:sz w:val="26"/>
          <w:szCs w:val="26"/>
        </w:rPr>
        <w:t>3.1. Khái quát về vị trí và điều kiện tự nhiên của khu vực.</w:t>
      </w:r>
    </w:p>
    <w:p w14:paraId="30B03EA4" w14:textId="77777777" w:rsidR="00867608" w:rsidRDefault="003966DB">
      <w:pPr>
        <w:widowControl w:val="0"/>
        <w:pBdr>
          <w:top w:val="nil"/>
          <w:left w:val="nil"/>
          <w:bottom w:val="nil"/>
          <w:right w:val="nil"/>
          <w:between w:val="nil"/>
        </w:pBdr>
        <w:spacing w:line="276" w:lineRule="auto"/>
        <w:jc w:val="both"/>
        <w:rPr>
          <w:color w:val="000000"/>
          <w:sz w:val="26"/>
          <w:szCs w:val="26"/>
        </w:rPr>
      </w:pPr>
      <w:r>
        <w:rPr>
          <w:b/>
          <w:i/>
          <w:color w:val="000000"/>
          <w:sz w:val="26"/>
          <w:szCs w:val="26"/>
        </w:rPr>
        <w:t xml:space="preserve">3.1.1. Khái quát về địa hình – địa chất: </w:t>
      </w:r>
    </w:p>
    <w:p w14:paraId="745FF7AF" w14:textId="77777777" w:rsidR="00867608" w:rsidRDefault="003966DB">
      <w:pPr>
        <w:shd w:val="clear" w:color="auto" w:fill="FFFFFF"/>
        <w:spacing w:line="276" w:lineRule="auto"/>
        <w:jc w:val="both"/>
        <w:rPr>
          <w:sz w:val="26"/>
          <w:szCs w:val="26"/>
        </w:rPr>
      </w:pPr>
      <w:r>
        <w:rPr>
          <w:i/>
          <w:sz w:val="26"/>
          <w:szCs w:val="26"/>
        </w:rPr>
        <w:t>* Đặc điểm địa hình:</w:t>
      </w:r>
    </w:p>
    <w:p w14:paraId="20ADFA2C" w14:textId="77777777" w:rsidR="00867608" w:rsidRDefault="003966DB">
      <w:pPr>
        <w:shd w:val="clear" w:color="auto" w:fill="FFFFFF"/>
        <w:spacing w:before="30" w:after="30"/>
        <w:ind w:firstLine="720"/>
        <w:jc w:val="both"/>
        <w:rPr>
          <w:sz w:val="26"/>
          <w:szCs w:val="26"/>
        </w:rPr>
      </w:pPr>
      <w:r>
        <w:rPr>
          <w:sz w:val="26"/>
          <w:szCs w:val="26"/>
        </w:rPr>
        <w:t>Khu vực thực hiện dự án có địa hình gồm các khối và dãy núi, chia cắt phức tạp, độ dốc lớn, theo hướng tây bắc - đông nam nằm xen với các thung lũng kín, các dải địa hình tích tụ hiện đại ven sông. Các đỉnh núi có độ cao trên nghìn mét, thấp dần về phía Nam và Đông Nam.</w:t>
      </w:r>
    </w:p>
    <w:p w14:paraId="4D633EBA" w14:textId="77777777" w:rsidR="00867608" w:rsidRDefault="003966DB">
      <w:pPr>
        <w:tabs>
          <w:tab w:val="left" w:pos="709"/>
        </w:tabs>
        <w:spacing w:line="276" w:lineRule="auto"/>
        <w:ind w:firstLine="567"/>
        <w:jc w:val="both"/>
        <w:rPr>
          <w:sz w:val="26"/>
          <w:szCs w:val="26"/>
        </w:rPr>
      </w:pPr>
      <w:r>
        <w:rPr>
          <w:sz w:val="26"/>
          <w:szCs w:val="26"/>
        </w:rPr>
        <w:t xml:space="preserve">Sự đan xen giữa các dãy núi đá vôi phân cắt phức tạp và các dãy núi tạo nên bởi các đá trầm tích lục nguyên “êm dịu” hướng tây bắc đông nam là nét độc đáo về mặt địa hình của Hòa Bình, là điều kiện thuận lợi sinh thành nên các hệ thống hang động và các cảnh quan thiên nhiên đẹp, hấp dẫn. Các số liệu thống kê cho thấy diện tích bậc độ cao 23 ÷100m, chiếm 24%,  bậc  độ  cao  từ  100÷500m  chiếm  gần 80%,  bậc độ cao từ 500÷900 m chiếm 16%,  bậc độ cao 900m đến trên 1000m chiếm 4% tổng diện tích toàn tình. </w:t>
      </w:r>
    </w:p>
    <w:p w14:paraId="736A501E" w14:textId="77777777" w:rsidR="00867608" w:rsidRDefault="003966DB">
      <w:pPr>
        <w:tabs>
          <w:tab w:val="left" w:pos="709"/>
        </w:tabs>
        <w:spacing w:line="276" w:lineRule="auto"/>
        <w:ind w:firstLine="567"/>
        <w:jc w:val="both"/>
        <w:rPr>
          <w:sz w:val="26"/>
          <w:szCs w:val="26"/>
        </w:rPr>
      </w:pPr>
      <w:r>
        <w:rPr>
          <w:sz w:val="26"/>
          <w:szCs w:val="26"/>
        </w:rPr>
        <w:t>* Đặc điểm địa chất:</w:t>
      </w:r>
    </w:p>
    <w:p w14:paraId="509073FA" w14:textId="77777777" w:rsidR="00867608" w:rsidRDefault="003966DB">
      <w:pPr>
        <w:widowControl w:val="0"/>
        <w:spacing w:line="312" w:lineRule="auto"/>
        <w:ind w:firstLine="431"/>
        <w:rPr>
          <w:sz w:val="26"/>
          <w:szCs w:val="26"/>
        </w:rPr>
      </w:pPr>
      <w:r>
        <w:rPr>
          <w:sz w:val="26"/>
          <w:szCs w:val="26"/>
        </w:rPr>
        <w:t>- Tuyến đường điện trên không xây dựng mới cấp điện cho các TBA xây dựng mới đi trên địa hình chủ yếu ruộng trồng lúa, trồng màu, sườn đồi thấp.</w:t>
      </w:r>
    </w:p>
    <w:p w14:paraId="50BE1902" w14:textId="77777777" w:rsidR="00867608" w:rsidRDefault="003966DB">
      <w:pPr>
        <w:widowControl w:val="0"/>
        <w:spacing w:line="312" w:lineRule="auto"/>
        <w:ind w:firstLine="431"/>
        <w:rPr>
          <w:sz w:val="26"/>
          <w:szCs w:val="26"/>
        </w:rPr>
      </w:pPr>
      <w:r>
        <w:rPr>
          <w:sz w:val="26"/>
          <w:szCs w:val="26"/>
        </w:rPr>
        <w:t>- Vị trí các trạm biến áp xây dựng mới đặt tại các khu đất trống, nằm gần đường giao thông liên thôn, liên xã và đặt tại vỉa hè đường giao thông.</w:t>
      </w:r>
    </w:p>
    <w:p w14:paraId="27D23DBE" w14:textId="77777777" w:rsidR="00867608" w:rsidRDefault="003966DB">
      <w:pPr>
        <w:widowControl w:val="0"/>
        <w:spacing w:line="312" w:lineRule="auto"/>
        <w:ind w:firstLine="431"/>
        <w:rPr>
          <w:sz w:val="26"/>
          <w:szCs w:val="26"/>
        </w:rPr>
      </w:pPr>
      <w:r>
        <w:rPr>
          <w:sz w:val="26"/>
          <w:szCs w:val="26"/>
        </w:rPr>
        <w:t>- Khu vực khảo sát có dạng địa hình đồi núi thấp, cấu thành nên dạng địa hình, địa mạo này chủ yếu gồm:</w:t>
      </w:r>
    </w:p>
    <w:p w14:paraId="47975799" w14:textId="77777777" w:rsidR="00867608" w:rsidRDefault="003966DB">
      <w:pPr>
        <w:widowControl w:val="0"/>
        <w:spacing w:line="312" w:lineRule="auto"/>
        <w:ind w:firstLine="431"/>
        <w:rPr>
          <w:sz w:val="26"/>
          <w:szCs w:val="26"/>
        </w:rPr>
      </w:pPr>
      <w:r>
        <w:rPr>
          <w:sz w:val="26"/>
          <w:szCs w:val="26"/>
        </w:rPr>
        <w:t xml:space="preserve">+ Quá trình Phong hóa bào mòn từ các thành tạo đá gốc, đá phiến sét bột kết, các sản phẩm phong hóa từ đá vôi, cát bột kết chứa vôi, thành phần chủ yếu là sét, sét pha, dăm sạn lẫn sét pha, tiếp đến là dăm cục tảng đá phong hóa. </w:t>
      </w:r>
    </w:p>
    <w:p w14:paraId="14085D8E" w14:textId="77777777" w:rsidR="00867608" w:rsidRDefault="003966DB">
      <w:pPr>
        <w:shd w:val="clear" w:color="auto" w:fill="FFFFFF"/>
        <w:spacing w:line="312" w:lineRule="auto"/>
        <w:ind w:firstLine="709"/>
        <w:rPr>
          <w:sz w:val="26"/>
          <w:szCs w:val="26"/>
        </w:rPr>
      </w:pPr>
      <w:r>
        <w:rPr>
          <w:sz w:val="26"/>
          <w:szCs w:val="26"/>
        </w:rPr>
        <w:t>+ Địa hình bào mòn tích tụ: địa hình đồng bằng, tương đối bằng phẳng, trồng lúa nước, địa hình tích tụ các thành tạo bồi tích, lũ tích. Thành phần chủ yếu là sét pha, sét lẫn ít dăm sạn. Phía trên kết cấu chặt.</w:t>
      </w:r>
    </w:p>
    <w:p w14:paraId="1FF9C351" w14:textId="77777777" w:rsidR="00867608" w:rsidRDefault="003966DB">
      <w:pPr>
        <w:widowControl w:val="0"/>
        <w:pBdr>
          <w:top w:val="nil"/>
          <w:left w:val="nil"/>
          <w:bottom w:val="nil"/>
          <w:right w:val="nil"/>
          <w:between w:val="nil"/>
        </w:pBdr>
        <w:spacing w:line="276" w:lineRule="auto"/>
        <w:jc w:val="both"/>
        <w:rPr>
          <w:color w:val="000000"/>
          <w:sz w:val="26"/>
          <w:szCs w:val="26"/>
        </w:rPr>
      </w:pPr>
      <w:r>
        <w:rPr>
          <w:b/>
          <w:i/>
          <w:color w:val="000000"/>
          <w:sz w:val="26"/>
          <w:szCs w:val="26"/>
        </w:rPr>
        <w:t>3.1.2. Khái quát về khí tượng - thủy văn:</w:t>
      </w:r>
    </w:p>
    <w:p w14:paraId="4BC6ACC7" w14:textId="77777777" w:rsidR="00867608" w:rsidRDefault="003966DB">
      <w:pPr>
        <w:tabs>
          <w:tab w:val="left" w:pos="567"/>
        </w:tabs>
        <w:spacing w:line="276" w:lineRule="auto"/>
        <w:ind w:firstLine="426"/>
        <w:jc w:val="both"/>
        <w:rPr>
          <w:sz w:val="26"/>
          <w:szCs w:val="26"/>
        </w:rPr>
      </w:pPr>
      <w:r>
        <w:rPr>
          <w:sz w:val="26"/>
          <w:szCs w:val="26"/>
        </w:rPr>
        <w:t>* Khí hậu:</w:t>
      </w:r>
    </w:p>
    <w:p w14:paraId="1FDF2A88" w14:textId="77777777" w:rsidR="00867608" w:rsidRDefault="003966DB">
      <w:pPr>
        <w:widowControl w:val="0"/>
        <w:pBdr>
          <w:top w:val="nil"/>
          <w:left w:val="nil"/>
          <w:bottom w:val="nil"/>
          <w:right w:val="nil"/>
          <w:between w:val="nil"/>
        </w:pBdr>
        <w:spacing w:line="276" w:lineRule="auto"/>
        <w:ind w:firstLine="540"/>
        <w:jc w:val="both"/>
        <w:rPr>
          <w:color w:val="000000"/>
          <w:sz w:val="26"/>
          <w:szCs w:val="26"/>
        </w:rPr>
      </w:pPr>
      <w:r>
        <w:rPr>
          <w:color w:val="000000"/>
          <w:sz w:val="26"/>
          <w:szCs w:val="26"/>
        </w:rPr>
        <w:t>Khu vực dự án có khí hậu nhiệt đới gió mùa, mùa đông lạnh, ít mưa; mùa hè nóng, mưa nhiều. Nhiệt độ trung bình hàng năm trên 23</w:t>
      </w:r>
      <w:r>
        <w:rPr>
          <w:color w:val="000000"/>
          <w:sz w:val="26"/>
          <w:szCs w:val="26"/>
          <w:vertAlign w:val="superscript"/>
        </w:rPr>
        <w:t>o</w:t>
      </w:r>
      <w:r>
        <w:rPr>
          <w:color w:val="000000"/>
          <w:sz w:val="26"/>
          <w:szCs w:val="26"/>
        </w:rPr>
        <w:t>C. Tháng 7 có nhiệt độ cao nhất trong năm, trung bình 27 - 29</w:t>
      </w:r>
      <w:r>
        <w:rPr>
          <w:color w:val="000000"/>
          <w:sz w:val="26"/>
          <w:szCs w:val="26"/>
          <w:vertAlign w:val="superscript"/>
        </w:rPr>
        <w:t>o</w:t>
      </w:r>
      <w:r>
        <w:rPr>
          <w:color w:val="000000"/>
          <w:sz w:val="26"/>
          <w:szCs w:val="26"/>
        </w:rPr>
        <w:t>C, tháng 1 có nhiệt độ thấp nhất, trung bình 15,5 - 16,5</w:t>
      </w:r>
      <w:r>
        <w:rPr>
          <w:color w:val="000000"/>
          <w:sz w:val="26"/>
          <w:szCs w:val="26"/>
          <w:vertAlign w:val="superscript"/>
        </w:rPr>
        <w:t>o</w:t>
      </w:r>
      <w:r>
        <w:rPr>
          <w:color w:val="000000"/>
          <w:sz w:val="26"/>
          <w:szCs w:val="26"/>
        </w:rPr>
        <w:t>C.</w:t>
      </w:r>
    </w:p>
    <w:p w14:paraId="4F6F6DE2" w14:textId="77777777" w:rsidR="00867608" w:rsidRDefault="003966DB">
      <w:pPr>
        <w:widowControl w:val="0"/>
        <w:pBdr>
          <w:top w:val="nil"/>
          <w:left w:val="nil"/>
          <w:bottom w:val="nil"/>
          <w:right w:val="nil"/>
          <w:between w:val="nil"/>
        </w:pBdr>
        <w:spacing w:line="276" w:lineRule="auto"/>
        <w:ind w:firstLine="540"/>
        <w:jc w:val="both"/>
        <w:rPr>
          <w:color w:val="000000"/>
          <w:sz w:val="26"/>
          <w:szCs w:val="26"/>
        </w:rPr>
      </w:pPr>
      <w:r>
        <w:rPr>
          <w:color w:val="000000"/>
          <w:sz w:val="26"/>
          <w:szCs w:val="26"/>
        </w:rPr>
        <w:t>Khí hậu khu vực được chia làm 2 mùa rõ rệt: mùa mưa và mùa khô</w:t>
      </w:r>
    </w:p>
    <w:p w14:paraId="00D76613" w14:textId="77777777" w:rsidR="00867608" w:rsidRDefault="003966DB">
      <w:pPr>
        <w:widowControl w:val="0"/>
        <w:pBdr>
          <w:top w:val="nil"/>
          <w:left w:val="nil"/>
          <w:bottom w:val="nil"/>
          <w:right w:val="nil"/>
          <w:between w:val="nil"/>
        </w:pBdr>
        <w:spacing w:line="276" w:lineRule="auto"/>
        <w:ind w:firstLine="540"/>
        <w:jc w:val="both"/>
        <w:rPr>
          <w:color w:val="000000"/>
          <w:sz w:val="26"/>
          <w:szCs w:val="26"/>
        </w:rPr>
      </w:pPr>
      <w:r>
        <w:rPr>
          <w:color w:val="000000"/>
          <w:sz w:val="26"/>
          <w:szCs w:val="26"/>
        </w:rPr>
        <w:t xml:space="preserve">- Mùa mưa (nóng ẩm, mưa nhiều): Thường bắt đầu từ tháng 5 tới cuối tháng 10. lượng mưa trung bình nhiều năm trong mùa mưa đạt 1.700 - 2.500 mm, chiếm trên 90% tổng lượng mưa cả năm. </w:t>
      </w:r>
    </w:p>
    <w:p w14:paraId="62739AC0" w14:textId="77777777" w:rsidR="00867608" w:rsidRDefault="003966DB">
      <w:pPr>
        <w:widowControl w:val="0"/>
        <w:pBdr>
          <w:top w:val="nil"/>
          <w:left w:val="nil"/>
          <w:bottom w:val="nil"/>
          <w:right w:val="nil"/>
          <w:between w:val="nil"/>
        </w:pBdr>
        <w:spacing w:line="276" w:lineRule="auto"/>
        <w:ind w:firstLine="540"/>
        <w:jc w:val="both"/>
        <w:rPr>
          <w:color w:val="000000"/>
          <w:sz w:val="26"/>
          <w:szCs w:val="26"/>
        </w:rPr>
      </w:pPr>
      <w:r>
        <w:rPr>
          <w:color w:val="000000"/>
          <w:sz w:val="26"/>
          <w:szCs w:val="26"/>
        </w:rPr>
        <w:t xml:space="preserve">- Mùa khô (lạnh, khô): Thường bắt đầu từ tháng 11 năm trước tới tháng 4 năm sau, với tổng lượng mưa trung bình nhiều năm đạt 150 - </w:t>
      </w:r>
      <w:r>
        <w:rPr>
          <w:sz w:val="26"/>
          <w:szCs w:val="26"/>
        </w:rPr>
        <w:t>250mm</w:t>
      </w:r>
      <w:r>
        <w:rPr>
          <w:color w:val="000000"/>
          <w:sz w:val="26"/>
          <w:szCs w:val="26"/>
        </w:rPr>
        <w:t>, chỉ chiếm khoảng 10% tổng lượng năm, đặc biệt vào các tháng chính đông (tháng 12, 1, 2) tổng lượng mưa tháng phổ biến ở các nơi chỉ đạt xấp xỉ 30 mm</w:t>
      </w:r>
    </w:p>
    <w:p w14:paraId="0804AC45" w14:textId="77777777" w:rsidR="00867608" w:rsidRDefault="003966DB">
      <w:pPr>
        <w:widowControl w:val="0"/>
        <w:pBdr>
          <w:top w:val="nil"/>
          <w:left w:val="nil"/>
          <w:bottom w:val="nil"/>
          <w:right w:val="nil"/>
          <w:between w:val="nil"/>
        </w:pBdr>
        <w:spacing w:line="276" w:lineRule="auto"/>
        <w:ind w:firstLine="540"/>
        <w:jc w:val="both"/>
        <w:rPr>
          <w:color w:val="000000"/>
          <w:sz w:val="26"/>
          <w:szCs w:val="26"/>
        </w:rPr>
      </w:pPr>
      <w:r>
        <w:rPr>
          <w:color w:val="000000"/>
          <w:sz w:val="26"/>
          <w:szCs w:val="26"/>
        </w:rPr>
        <w:lastRenderedPageBreak/>
        <w:t xml:space="preserve">Theo thông tư 02/2022/TT-BXD của Bộ xây dựng ngày 26/09/2022 về việc ban hành QCVN 02:2022/BXD Quy chuẩn  kỹ thuật quốc gia về số liệu  điều kiện tự nhiên trong xây dựng, phân vùng khu vực tuyến đường dây đi qua thuộc khu vực gió II và áp lực gió ở độ cao cơ sở 10m là </w:t>
      </w:r>
      <w:r>
        <w:rPr>
          <w:sz w:val="26"/>
          <w:szCs w:val="26"/>
        </w:rPr>
        <w:t>95 daN</w:t>
      </w:r>
      <w:r>
        <w:rPr>
          <w:color w:val="000000"/>
          <w:sz w:val="26"/>
          <w:szCs w:val="26"/>
        </w:rPr>
        <w:t>/m</w:t>
      </w:r>
      <w:r>
        <w:rPr>
          <w:color w:val="000000"/>
          <w:sz w:val="26"/>
          <w:szCs w:val="26"/>
          <w:vertAlign w:val="superscript"/>
        </w:rPr>
        <w:t>2</w:t>
      </w:r>
      <w:r>
        <w:rPr>
          <w:color w:val="000000"/>
          <w:sz w:val="26"/>
          <w:szCs w:val="26"/>
        </w:rPr>
        <w:t>.</w:t>
      </w:r>
    </w:p>
    <w:p w14:paraId="36517CF4" w14:textId="77777777" w:rsidR="00867608" w:rsidRDefault="003966DB">
      <w:pPr>
        <w:widowControl w:val="0"/>
        <w:pBdr>
          <w:top w:val="nil"/>
          <w:left w:val="nil"/>
          <w:bottom w:val="nil"/>
          <w:right w:val="nil"/>
          <w:between w:val="nil"/>
        </w:pBdr>
        <w:spacing w:line="276" w:lineRule="auto"/>
        <w:ind w:firstLine="540"/>
        <w:jc w:val="both"/>
        <w:rPr>
          <w:color w:val="000000"/>
          <w:sz w:val="26"/>
          <w:szCs w:val="26"/>
        </w:rPr>
      </w:pPr>
      <w:r>
        <w:rPr>
          <w:color w:val="000000"/>
          <w:sz w:val="26"/>
          <w:szCs w:val="26"/>
        </w:rPr>
        <w:t xml:space="preserve">Nhìn chung toàn tuyến nước mặt hầu như không ảnh hưởng gì đến nền móng các cột đường dây. Tuyến đường dây đi dọc theo các đường chính, do đó không bị ảnh hưởng bởi bão lũ. Khi xảy ra  mưa lũ kéo dài, các vị trí chân cột sẽ chịu ảnh hưởng của dòng chảy, tuy nhiên dòng chảy nhỏ, thời gian ngắn nên không ảnh hưởng đến công trình. </w:t>
      </w:r>
    </w:p>
    <w:p w14:paraId="6F3364B8" w14:textId="77777777" w:rsidR="00867608" w:rsidRDefault="003966DB">
      <w:pPr>
        <w:widowControl w:val="0"/>
        <w:pBdr>
          <w:top w:val="nil"/>
          <w:left w:val="nil"/>
          <w:bottom w:val="nil"/>
          <w:right w:val="nil"/>
          <w:between w:val="nil"/>
        </w:pBdr>
        <w:spacing w:line="276" w:lineRule="auto"/>
        <w:ind w:firstLine="540"/>
        <w:jc w:val="both"/>
        <w:rPr>
          <w:color w:val="000000"/>
          <w:sz w:val="26"/>
          <w:szCs w:val="26"/>
        </w:rPr>
      </w:pPr>
      <w:r>
        <w:rPr>
          <w:color w:val="000000"/>
          <w:sz w:val="26"/>
          <w:szCs w:val="26"/>
        </w:rPr>
        <w:t>* Thủy văn:</w:t>
      </w:r>
    </w:p>
    <w:p w14:paraId="21ABDD02" w14:textId="77777777" w:rsidR="00867608" w:rsidRDefault="003966DB">
      <w:pPr>
        <w:widowControl w:val="0"/>
        <w:pBdr>
          <w:top w:val="nil"/>
          <w:left w:val="nil"/>
          <w:bottom w:val="nil"/>
          <w:right w:val="nil"/>
          <w:between w:val="nil"/>
        </w:pBdr>
        <w:spacing w:line="276" w:lineRule="auto"/>
        <w:jc w:val="both"/>
        <w:rPr>
          <w:color w:val="000000"/>
          <w:sz w:val="26"/>
          <w:szCs w:val="26"/>
        </w:rPr>
      </w:pPr>
      <w:r>
        <w:rPr>
          <w:color w:val="000000"/>
          <w:sz w:val="26"/>
          <w:szCs w:val="26"/>
        </w:rPr>
        <w:t xml:space="preserve">Khu vực nằm trên lưu vực của 2 hệ thống sông lớn, đó là hệ thống sông Hồng và hệ thống sông Mã. Sông Đà địa phận </w:t>
      </w:r>
      <w:r>
        <w:rPr>
          <w:sz w:val="26"/>
          <w:szCs w:val="26"/>
        </w:rPr>
        <w:t>Hòa</w:t>
      </w:r>
      <w:r>
        <w:rPr>
          <w:color w:val="000000"/>
          <w:sz w:val="26"/>
          <w:szCs w:val="26"/>
        </w:rPr>
        <w:t xml:space="preserve"> Bình là phần trung lưu của hệ thống sông Hồng; sông Bôi, sông Lạng, sông Bùi là phần thượng lưu của hệ thống sông Đáy và sông Hồng; sông Bưởi là phần thượng lưu của hệ thống sông Mã. Theo các hệ thống sông, hồ, có nhiều vùng cảnh quan độc đáo, trở thành các nguồn TNDLTN hấp dẫn </w:t>
      </w:r>
      <w:r>
        <w:rPr>
          <w:i/>
          <w:color w:val="000000"/>
          <w:sz w:val="26"/>
          <w:szCs w:val="26"/>
        </w:rPr>
        <w:t>I.2.3.3. Đánh giá mức độ phức tạp của địa hình, địa chất công trình:</w:t>
      </w:r>
    </w:p>
    <w:p w14:paraId="594A5A6F" w14:textId="77777777" w:rsidR="00867608" w:rsidRDefault="003966DB">
      <w:pPr>
        <w:widowControl w:val="0"/>
        <w:pBdr>
          <w:top w:val="nil"/>
          <w:left w:val="nil"/>
          <w:bottom w:val="nil"/>
          <w:right w:val="nil"/>
          <w:between w:val="nil"/>
        </w:pBdr>
        <w:tabs>
          <w:tab w:val="left" w:pos="720"/>
        </w:tabs>
        <w:spacing w:line="276" w:lineRule="auto"/>
        <w:ind w:firstLine="540"/>
        <w:jc w:val="both"/>
        <w:rPr>
          <w:color w:val="000000"/>
          <w:sz w:val="26"/>
          <w:szCs w:val="26"/>
        </w:rPr>
      </w:pPr>
      <w:r>
        <w:rPr>
          <w:color w:val="000000"/>
          <w:sz w:val="26"/>
          <w:szCs w:val="26"/>
        </w:rPr>
        <w:t>Về địa hình các tuyến đường dây trung áp cải tạo, và xây dựng mới đi qua khu vực có địa hình tương đối phức tạp, chủ yếu các tuyến đường dây đi trên đồi núi, trên đất ruộng và dọc theo đất lưu không của hành lang các đường giao thông.</w:t>
      </w:r>
    </w:p>
    <w:p w14:paraId="147C43D2" w14:textId="77777777" w:rsidR="00867608" w:rsidRDefault="003966DB">
      <w:pPr>
        <w:widowControl w:val="0"/>
        <w:pBdr>
          <w:top w:val="nil"/>
          <w:left w:val="nil"/>
          <w:bottom w:val="nil"/>
          <w:right w:val="nil"/>
          <w:between w:val="nil"/>
        </w:pBdr>
        <w:tabs>
          <w:tab w:val="left" w:pos="720"/>
        </w:tabs>
        <w:spacing w:line="276" w:lineRule="auto"/>
        <w:ind w:firstLine="540"/>
        <w:jc w:val="both"/>
        <w:rPr>
          <w:color w:val="000000"/>
          <w:sz w:val="26"/>
          <w:szCs w:val="26"/>
        </w:rPr>
      </w:pPr>
      <w:r>
        <w:rPr>
          <w:color w:val="000000"/>
          <w:sz w:val="26"/>
          <w:szCs w:val="26"/>
        </w:rPr>
        <w:t xml:space="preserve">Các móng công trình được xây dựng trên nền đất tương đối ổn định, qua tham khảo tài liệu các công trình xây dựng trong khu vực, đất chủ yếu là á sét và sét pha cát. </w:t>
      </w:r>
    </w:p>
    <w:p w14:paraId="7E428D8D" w14:textId="77777777" w:rsidR="00867608" w:rsidRDefault="003966DB">
      <w:pPr>
        <w:pBdr>
          <w:top w:val="nil"/>
          <w:left w:val="nil"/>
          <w:bottom w:val="nil"/>
          <w:right w:val="nil"/>
          <w:between w:val="nil"/>
        </w:pBdr>
        <w:tabs>
          <w:tab w:val="left" w:pos="284"/>
        </w:tabs>
        <w:spacing w:line="276" w:lineRule="auto"/>
        <w:jc w:val="both"/>
        <w:rPr>
          <w:color w:val="000000"/>
          <w:sz w:val="26"/>
          <w:szCs w:val="26"/>
        </w:rPr>
      </w:pPr>
      <w:r>
        <w:rPr>
          <w:b/>
          <w:color w:val="000000"/>
          <w:sz w:val="26"/>
          <w:szCs w:val="26"/>
        </w:rPr>
        <w:t>3.2. Địa điểm xây dựng công trình.</w:t>
      </w:r>
    </w:p>
    <w:p w14:paraId="5A3D5840" w14:textId="77777777" w:rsidR="00867608" w:rsidRDefault="003966DB">
      <w:pPr>
        <w:widowControl w:val="0"/>
        <w:tabs>
          <w:tab w:val="left" w:pos="709"/>
        </w:tabs>
        <w:ind w:right="-5" w:firstLine="540"/>
        <w:jc w:val="both"/>
        <w:rPr>
          <w:color w:val="FF0000"/>
          <w:sz w:val="26"/>
          <w:szCs w:val="26"/>
        </w:rPr>
      </w:pPr>
      <w:r>
        <w:rPr>
          <w:color w:val="FF0000"/>
          <w:sz w:val="26"/>
          <w:szCs w:val="26"/>
        </w:rPr>
        <w:t>Công trình được xây dựng trên địa bàn khu vực các xã Đà Bắc, xã Tiền Phong, xã Quy Đức, xã Đức Nhàn - tỉnh Phú Thọ.</w:t>
      </w:r>
    </w:p>
    <w:p w14:paraId="7E6F7D2B" w14:textId="77777777" w:rsidR="00867608" w:rsidRDefault="003966DB">
      <w:pPr>
        <w:pBdr>
          <w:top w:val="nil"/>
          <w:left w:val="nil"/>
          <w:bottom w:val="nil"/>
          <w:right w:val="nil"/>
          <w:between w:val="nil"/>
        </w:pBdr>
        <w:tabs>
          <w:tab w:val="left" w:pos="284"/>
        </w:tabs>
        <w:spacing w:line="276" w:lineRule="auto"/>
        <w:jc w:val="both"/>
        <w:rPr>
          <w:color w:val="000000"/>
          <w:sz w:val="26"/>
          <w:szCs w:val="26"/>
        </w:rPr>
      </w:pPr>
      <w:r>
        <w:rPr>
          <w:b/>
          <w:color w:val="000000"/>
          <w:sz w:val="26"/>
          <w:szCs w:val="26"/>
        </w:rPr>
        <w:t>3.3. Quy mô công trình.</w:t>
      </w:r>
    </w:p>
    <w:p w14:paraId="1621C65F" w14:textId="77777777" w:rsidR="00867608" w:rsidRDefault="003966DB">
      <w:pPr>
        <w:spacing w:before="30" w:after="30"/>
        <w:ind w:firstLine="562"/>
        <w:jc w:val="both"/>
      </w:pPr>
      <w:r>
        <w:t>Công trình được giới hạn trong các hạng mục và quy mô sau:</w:t>
      </w:r>
    </w:p>
    <w:tbl>
      <w:tblPr>
        <w:tblStyle w:val="af5"/>
        <w:tblW w:w="9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3"/>
        <w:gridCol w:w="4294"/>
        <w:gridCol w:w="780"/>
        <w:gridCol w:w="1334"/>
        <w:gridCol w:w="1075"/>
        <w:gridCol w:w="1259"/>
      </w:tblGrid>
      <w:tr w:rsidR="00867608" w14:paraId="4A8EC2CF" w14:textId="77777777">
        <w:trPr>
          <w:trHeight w:val="307"/>
        </w:trPr>
        <w:tc>
          <w:tcPr>
            <w:tcW w:w="563" w:type="dxa"/>
            <w:tcBorders>
              <w:top w:val="single" w:sz="4" w:space="0" w:color="000000"/>
              <w:left w:val="single" w:sz="4" w:space="0" w:color="000000"/>
              <w:bottom w:val="single" w:sz="4" w:space="0" w:color="000000"/>
              <w:right w:val="single" w:sz="4" w:space="0" w:color="000000"/>
            </w:tcBorders>
            <w:vAlign w:val="center"/>
          </w:tcPr>
          <w:p w14:paraId="28C3E5C8" w14:textId="77777777" w:rsidR="00867608" w:rsidRDefault="003966DB">
            <w:pPr>
              <w:jc w:val="center"/>
              <w:rPr>
                <w:b/>
                <w:color w:val="FF0000"/>
                <w:sz w:val="26"/>
                <w:szCs w:val="26"/>
              </w:rPr>
            </w:pPr>
            <w:r>
              <w:rPr>
                <w:b/>
                <w:color w:val="FF0000"/>
                <w:sz w:val="26"/>
                <w:szCs w:val="26"/>
              </w:rPr>
              <w:t>TT</w:t>
            </w:r>
          </w:p>
        </w:tc>
        <w:tc>
          <w:tcPr>
            <w:tcW w:w="4294" w:type="dxa"/>
            <w:tcBorders>
              <w:top w:val="single" w:sz="4" w:space="0" w:color="000000"/>
              <w:left w:val="single" w:sz="4" w:space="0" w:color="000000"/>
              <w:bottom w:val="single" w:sz="4" w:space="0" w:color="000000"/>
              <w:right w:val="single" w:sz="4" w:space="0" w:color="000000"/>
            </w:tcBorders>
            <w:vAlign w:val="center"/>
          </w:tcPr>
          <w:p w14:paraId="7E52F721" w14:textId="77777777" w:rsidR="00867608" w:rsidRDefault="003966DB">
            <w:pPr>
              <w:jc w:val="center"/>
              <w:rPr>
                <w:b/>
                <w:color w:val="FF0000"/>
                <w:sz w:val="26"/>
                <w:szCs w:val="26"/>
              </w:rPr>
            </w:pPr>
            <w:r>
              <w:rPr>
                <w:b/>
                <w:color w:val="FF0000"/>
                <w:sz w:val="26"/>
                <w:szCs w:val="26"/>
              </w:rPr>
              <w:t>Hạng mục</w:t>
            </w:r>
          </w:p>
        </w:tc>
        <w:tc>
          <w:tcPr>
            <w:tcW w:w="780" w:type="dxa"/>
            <w:tcBorders>
              <w:top w:val="single" w:sz="4" w:space="0" w:color="000000"/>
              <w:left w:val="single" w:sz="4" w:space="0" w:color="000000"/>
              <w:bottom w:val="single" w:sz="4" w:space="0" w:color="000000"/>
              <w:right w:val="single" w:sz="4" w:space="0" w:color="000000"/>
            </w:tcBorders>
            <w:vAlign w:val="center"/>
          </w:tcPr>
          <w:p w14:paraId="4FDFA626" w14:textId="77777777" w:rsidR="00867608" w:rsidRDefault="003966DB">
            <w:pPr>
              <w:jc w:val="center"/>
              <w:rPr>
                <w:b/>
                <w:color w:val="FF0000"/>
                <w:sz w:val="26"/>
                <w:szCs w:val="26"/>
              </w:rPr>
            </w:pPr>
            <w:r>
              <w:rPr>
                <w:b/>
                <w:color w:val="FF0000"/>
                <w:sz w:val="26"/>
                <w:szCs w:val="26"/>
              </w:rPr>
              <w:t>Đơn vị</w:t>
            </w:r>
          </w:p>
        </w:tc>
        <w:tc>
          <w:tcPr>
            <w:tcW w:w="1334" w:type="dxa"/>
            <w:tcBorders>
              <w:top w:val="single" w:sz="4" w:space="0" w:color="000000"/>
              <w:left w:val="single" w:sz="4" w:space="0" w:color="000000"/>
              <w:bottom w:val="single" w:sz="4" w:space="0" w:color="000000"/>
              <w:right w:val="single" w:sz="4" w:space="0" w:color="000000"/>
            </w:tcBorders>
          </w:tcPr>
          <w:p w14:paraId="51F5CEB4" w14:textId="77777777" w:rsidR="00867608" w:rsidRDefault="003966DB">
            <w:pPr>
              <w:jc w:val="center"/>
              <w:rPr>
                <w:b/>
                <w:color w:val="FF0000"/>
                <w:sz w:val="26"/>
                <w:szCs w:val="26"/>
              </w:rPr>
            </w:pPr>
            <w:r>
              <w:rPr>
                <w:b/>
                <w:color w:val="FF0000"/>
                <w:sz w:val="26"/>
                <w:szCs w:val="26"/>
              </w:rPr>
              <w:t>Quy mô</w:t>
            </w:r>
          </w:p>
          <w:p w14:paraId="5E07B37E" w14:textId="77777777" w:rsidR="00867608" w:rsidRDefault="003966DB">
            <w:pPr>
              <w:jc w:val="center"/>
              <w:rPr>
                <w:b/>
                <w:color w:val="FF0000"/>
                <w:sz w:val="26"/>
                <w:szCs w:val="26"/>
              </w:rPr>
            </w:pPr>
            <w:r>
              <w:rPr>
                <w:b/>
                <w:color w:val="FF0000"/>
                <w:sz w:val="26"/>
                <w:szCs w:val="26"/>
              </w:rPr>
              <w:t>Phương án đầu tư</w:t>
            </w:r>
          </w:p>
        </w:tc>
        <w:tc>
          <w:tcPr>
            <w:tcW w:w="1075" w:type="dxa"/>
            <w:tcBorders>
              <w:top w:val="single" w:sz="4" w:space="0" w:color="000000"/>
              <w:left w:val="single" w:sz="4" w:space="0" w:color="000000"/>
              <w:bottom w:val="single" w:sz="4" w:space="0" w:color="000000"/>
              <w:right w:val="single" w:sz="4" w:space="0" w:color="000000"/>
            </w:tcBorders>
            <w:vAlign w:val="center"/>
          </w:tcPr>
          <w:p w14:paraId="687DDC63" w14:textId="77777777" w:rsidR="00867608" w:rsidRDefault="003966DB">
            <w:pPr>
              <w:jc w:val="center"/>
              <w:rPr>
                <w:b/>
                <w:color w:val="FF0000"/>
                <w:sz w:val="26"/>
                <w:szCs w:val="26"/>
              </w:rPr>
            </w:pPr>
            <w:r>
              <w:rPr>
                <w:b/>
                <w:color w:val="FF0000"/>
                <w:sz w:val="26"/>
                <w:szCs w:val="26"/>
              </w:rPr>
              <w:t>Quy mô</w:t>
            </w:r>
          </w:p>
          <w:p w14:paraId="3F7CA638" w14:textId="77777777" w:rsidR="00867608" w:rsidRDefault="003966DB">
            <w:pPr>
              <w:jc w:val="center"/>
              <w:rPr>
                <w:b/>
                <w:color w:val="FF0000"/>
                <w:sz w:val="26"/>
                <w:szCs w:val="26"/>
              </w:rPr>
            </w:pPr>
            <w:r>
              <w:rPr>
                <w:b/>
                <w:color w:val="FF0000"/>
                <w:sz w:val="26"/>
                <w:szCs w:val="26"/>
              </w:rPr>
              <w:t>Thực hiện</w:t>
            </w:r>
          </w:p>
        </w:tc>
        <w:tc>
          <w:tcPr>
            <w:tcW w:w="1259" w:type="dxa"/>
            <w:tcBorders>
              <w:top w:val="single" w:sz="4" w:space="0" w:color="000000"/>
              <w:left w:val="single" w:sz="4" w:space="0" w:color="000000"/>
              <w:bottom w:val="single" w:sz="4" w:space="0" w:color="000000"/>
              <w:right w:val="single" w:sz="4" w:space="0" w:color="000000"/>
            </w:tcBorders>
          </w:tcPr>
          <w:p w14:paraId="2C018D88" w14:textId="77777777" w:rsidR="00867608" w:rsidRDefault="003966DB">
            <w:pPr>
              <w:jc w:val="center"/>
              <w:rPr>
                <w:b/>
                <w:color w:val="FF0000"/>
                <w:sz w:val="26"/>
                <w:szCs w:val="26"/>
              </w:rPr>
            </w:pPr>
            <w:r>
              <w:rPr>
                <w:b/>
                <w:color w:val="FF0000"/>
                <w:sz w:val="26"/>
                <w:szCs w:val="26"/>
              </w:rPr>
              <w:t xml:space="preserve">Quy mô </w:t>
            </w:r>
          </w:p>
          <w:p w14:paraId="529F766B" w14:textId="77777777" w:rsidR="00867608" w:rsidRDefault="003966DB">
            <w:pPr>
              <w:jc w:val="center"/>
              <w:rPr>
                <w:b/>
                <w:color w:val="FF0000"/>
                <w:sz w:val="26"/>
                <w:szCs w:val="26"/>
              </w:rPr>
            </w:pPr>
            <w:r>
              <w:rPr>
                <w:b/>
                <w:color w:val="FF0000"/>
                <w:sz w:val="26"/>
                <w:szCs w:val="26"/>
              </w:rPr>
              <w:t>Tăng (+); giảm (-)</w:t>
            </w:r>
          </w:p>
        </w:tc>
      </w:tr>
      <w:tr w:rsidR="00867608" w14:paraId="3BD5102F" w14:textId="77777777">
        <w:trPr>
          <w:trHeight w:val="363"/>
        </w:trPr>
        <w:tc>
          <w:tcPr>
            <w:tcW w:w="563" w:type="dxa"/>
            <w:tcBorders>
              <w:top w:val="single" w:sz="4" w:space="0" w:color="000000"/>
              <w:left w:val="single" w:sz="4" w:space="0" w:color="000000"/>
              <w:bottom w:val="single" w:sz="4" w:space="0" w:color="000000"/>
              <w:right w:val="single" w:sz="4" w:space="0" w:color="000000"/>
            </w:tcBorders>
            <w:vAlign w:val="bottom"/>
          </w:tcPr>
          <w:p w14:paraId="61D4542B" w14:textId="77777777" w:rsidR="00867608" w:rsidRDefault="003966DB">
            <w:pPr>
              <w:jc w:val="center"/>
              <w:rPr>
                <w:b/>
                <w:color w:val="FF0000"/>
                <w:sz w:val="26"/>
                <w:szCs w:val="26"/>
              </w:rPr>
            </w:pPr>
            <w:r>
              <w:rPr>
                <w:b/>
                <w:color w:val="FF0000"/>
                <w:sz w:val="26"/>
                <w:szCs w:val="26"/>
              </w:rPr>
              <w:t>1</w:t>
            </w:r>
          </w:p>
        </w:tc>
        <w:tc>
          <w:tcPr>
            <w:tcW w:w="4294" w:type="dxa"/>
            <w:tcBorders>
              <w:top w:val="single" w:sz="4" w:space="0" w:color="000000"/>
              <w:left w:val="single" w:sz="4" w:space="0" w:color="000000"/>
              <w:bottom w:val="single" w:sz="4" w:space="0" w:color="000000"/>
              <w:right w:val="single" w:sz="4" w:space="0" w:color="000000"/>
            </w:tcBorders>
            <w:vAlign w:val="bottom"/>
          </w:tcPr>
          <w:p w14:paraId="29ADCEB6" w14:textId="77777777" w:rsidR="00867608" w:rsidRDefault="003966DB">
            <w:pPr>
              <w:rPr>
                <w:b/>
                <w:color w:val="FF0000"/>
                <w:sz w:val="26"/>
                <w:szCs w:val="26"/>
              </w:rPr>
            </w:pPr>
            <w:r>
              <w:rPr>
                <w:b/>
                <w:color w:val="FF0000"/>
                <w:sz w:val="26"/>
                <w:szCs w:val="26"/>
              </w:rPr>
              <w:t>Đường dây trung áp</w:t>
            </w:r>
          </w:p>
        </w:tc>
        <w:tc>
          <w:tcPr>
            <w:tcW w:w="780" w:type="dxa"/>
            <w:tcBorders>
              <w:top w:val="single" w:sz="4" w:space="0" w:color="000000"/>
              <w:left w:val="single" w:sz="4" w:space="0" w:color="000000"/>
              <w:bottom w:val="single" w:sz="4" w:space="0" w:color="000000"/>
              <w:right w:val="single" w:sz="4" w:space="0" w:color="000000"/>
            </w:tcBorders>
            <w:vAlign w:val="bottom"/>
          </w:tcPr>
          <w:p w14:paraId="0BDFF4D6" w14:textId="77777777" w:rsidR="00867608" w:rsidRDefault="00867608">
            <w:pPr>
              <w:jc w:val="center"/>
              <w:rPr>
                <w:b/>
                <w:color w:val="FF0000"/>
                <w:sz w:val="26"/>
                <w:szCs w:val="26"/>
              </w:rPr>
            </w:pPr>
          </w:p>
        </w:tc>
        <w:tc>
          <w:tcPr>
            <w:tcW w:w="1334" w:type="dxa"/>
            <w:tcBorders>
              <w:top w:val="single" w:sz="4" w:space="0" w:color="000000"/>
              <w:left w:val="single" w:sz="4" w:space="0" w:color="000000"/>
              <w:bottom w:val="single" w:sz="4" w:space="0" w:color="000000"/>
              <w:right w:val="single" w:sz="4" w:space="0" w:color="000000"/>
            </w:tcBorders>
          </w:tcPr>
          <w:p w14:paraId="29C06B9E" w14:textId="77777777" w:rsidR="00867608" w:rsidRDefault="00867608">
            <w:pPr>
              <w:jc w:val="center"/>
              <w:rPr>
                <w:b/>
                <w:color w:val="FF0000"/>
                <w:sz w:val="26"/>
                <w:szCs w:val="26"/>
              </w:rPr>
            </w:pPr>
          </w:p>
        </w:tc>
        <w:tc>
          <w:tcPr>
            <w:tcW w:w="1075" w:type="dxa"/>
            <w:tcBorders>
              <w:top w:val="single" w:sz="4" w:space="0" w:color="000000"/>
              <w:left w:val="single" w:sz="4" w:space="0" w:color="000000"/>
              <w:bottom w:val="single" w:sz="4" w:space="0" w:color="000000"/>
              <w:right w:val="single" w:sz="4" w:space="0" w:color="000000"/>
            </w:tcBorders>
            <w:vAlign w:val="bottom"/>
          </w:tcPr>
          <w:p w14:paraId="55ED56E0" w14:textId="77777777" w:rsidR="00867608" w:rsidRDefault="00867608">
            <w:pPr>
              <w:jc w:val="center"/>
              <w:rPr>
                <w:b/>
                <w:color w:val="FF0000"/>
                <w:sz w:val="26"/>
                <w:szCs w:val="26"/>
              </w:rPr>
            </w:pPr>
          </w:p>
        </w:tc>
        <w:tc>
          <w:tcPr>
            <w:tcW w:w="1259" w:type="dxa"/>
            <w:tcBorders>
              <w:top w:val="single" w:sz="4" w:space="0" w:color="000000"/>
              <w:left w:val="single" w:sz="4" w:space="0" w:color="000000"/>
              <w:bottom w:val="single" w:sz="4" w:space="0" w:color="000000"/>
              <w:right w:val="single" w:sz="4" w:space="0" w:color="000000"/>
            </w:tcBorders>
          </w:tcPr>
          <w:p w14:paraId="0D2ABE59" w14:textId="77777777" w:rsidR="00867608" w:rsidRDefault="00867608">
            <w:pPr>
              <w:jc w:val="center"/>
              <w:rPr>
                <w:b/>
                <w:color w:val="FF0000"/>
                <w:sz w:val="26"/>
                <w:szCs w:val="26"/>
              </w:rPr>
            </w:pPr>
          </w:p>
        </w:tc>
      </w:tr>
      <w:tr w:rsidR="00867608" w14:paraId="390524A4" w14:textId="77777777">
        <w:trPr>
          <w:trHeight w:val="363"/>
        </w:trPr>
        <w:tc>
          <w:tcPr>
            <w:tcW w:w="4857" w:type="dxa"/>
            <w:gridSpan w:val="2"/>
            <w:tcBorders>
              <w:top w:val="single" w:sz="4" w:space="0" w:color="000000"/>
              <w:left w:val="single" w:sz="4" w:space="0" w:color="000000"/>
              <w:bottom w:val="single" w:sz="4" w:space="0" w:color="000000"/>
              <w:right w:val="single" w:sz="4" w:space="0" w:color="000000"/>
            </w:tcBorders>
            <w:vAlign w:val="center"/>
          </w:tcPr>
          <w:p w14:paraId="77DAA939" w14:textId="77777777" w:rsidR="00867608" w:rsidRDefault="003966DB">
            <w:pPr>
              <w:rPr>
                <w:i/>
                <w:color w:val="FF0000"/>
                <w:sz w:val="26"/>
                <w:szCs w:val="26"/>
              </w:rPr>
            </w:pPr>
            <w:r>
              <w:rPr>
                <w:i/>
                <w:color w:val="FF0000"/>
                <w:sz w:val="26"/>
                <w:szCs w:val="26"/>
              </w:rPr>
              <w:t>Tổng chiều dài tuyến đường dây trung áp ĐDK 35kV xây dựng mới</w:t>
            </w:r>
          </w:p>
        </w:tc>
        <w:tc>
          <w:tcPr>
            <w:tcW w:w="780" w:type="dxa"/>
            <w:tcBorders>
              <w:top w:val="single" w:sz="4" w:space="0" w:color="000000"/>
              <w:left w:val="single" w:sz="4" w:space="0" w:color="000000"/>
              <w:bottom w:val="single" w:sz="4" w:space="0" w:color="000000"/>
              <w:right w:val="single" w:sz="4" w:space="0" w:color="000000"/>
            </w:tcBorders>
            <w:vAlign w:val="center"/>
          </w:tcPr>
          <w:p w14:paraId="1A9ADADB" w14:textId="77777777" w:rsidR="00867608" w:rsidRDefault="003966DB">
            <w:pPr>
              <w:jc w:val="center"/>
              <w:rPr>
                <w:b/>
                <w:i/>
                <w:color w:val="FF0000"/>
                <w:sz w:val="26"/>
                <w:szCs w:val="26"/>
              </w:rPr>
            </w:pPr>
            <w:r>
              <w:rPr>
                <w:b/>
                <w:i/>
                <w:color w:val="FF0000"/>
                <w:sz w:val="26"/>
                <w:szCs w:val="26"/>
              </w:rPr>
              <w:t>km</w:t>
            </w:r>
          </w:p>
        </w:tc>
        <w:tc>
          <w:tcPr>
            <w:tcW w:w="1334" w:type="dxa"/>
            <w:tcBorders>
              <w:top w:val="single" w:sz="4" w:space="0" w:color="000000"/>
              <w:left w:val="single" w:sz="4" w:space="0" w:color="000000"/>
              <w:bottom w:val="single" w:sz="4" w:space="0" w:color="000000"/>
              <w:right w:val="single" w:sz="4" w:space="0" w:color="000000"/>
            </w:tcBorders>
            <w:vAlign w:val="center"/>
          </w:tcPr>
          <w:p w14:paraId="41CAD3CF" w14:textId="77777777" w:rsidR="00867608" w:rsidRDefault="003966DB">
            <w:pPr>
              <w:jc w:val="center"/>
              <w:rPr>
                <w:b/>
                <w:i/>
                <w:color w:val="FF0000"/>
                <w:sz w:val="26"/>
                <w:szCs w:val="26"/>
              </w:rPr>
            </w:pPr>
            <w:r>
              <w:rPr>
                <w:b/>
                <w:i/>
                <w:color w:val="FF0000"/>
                <w:sz w:val="26"/>
                <w:szCs w:val="26"/>
              </w:rPr>
              <w:t>2,34</w:t>
            </w:r>
          </w:p>
        </w:tc>
        <w:tc>
          <w:tcPr>
            <w:tcW w:w="1075" w:type="dxa"/>
            <w:tcBorders>
              <w:top w:val="single" w:sz="4" w:space="0" w:color="000000"/>
              <w:left w:val="single" w:sz="4" w:space="0" w:color="000000"/>
              <w:bottom w:val="single" w:sz="4" w:space="0" w:color="000000"/>
              <w:right w:val="single" w:sz="4" w:space="0" w:color="000000"/>
            </w:tcBorders>
            <w:vAlign w:val="center"/>
          </w:tcPr>
          <w:p w14:paraId="1D2C7448" w14:textId="77777777" w:rsidR="00867608" w:rsidRDefault="003966DB">
            <w:pPr>
              <w:jc w:val="center"/>
              <w:rPr>
                <w:b/>
                <w:i/>
                <w:color w:val="FF0000"/>
                <w:sz w:val="26"/>
                <w:szCs w:val="26"/>
              </w:rPr>
            </w:pPr>
            <w:r>
              <w:rPr>
                <w:b/>
                <w:i/>
                <w:color w:val="FF0000"/>
                <w:sz w:val="26"/>
                <w:szCs w:val="26"/>
              </w:rPr>
              <w:t>2,164</w:t>
            </w:r>
          </w:p>
        </w:tc>
        <w:tc>
          <w:tcPr>
            <w:tcW w:w="1259" w:type="dxa"/>
            <w:tcBorders>
              <w:top w:val="single" w:sz="4" w:space="0" w:color="000000"/>
              <w:left w:val="single" w:sz="4" w:space="0" w:color="000000"/>
              <w:bottom w:val="single" w:sz="4" w:space="0" w:color="000000"/>
              <w:right w:val="single" w:sz="4" w:space="0" w:color="000000"/>
            </w:tcBorders>
            <w:vAlign w:val="center"/>
          </w:tcPr>
          <w:p w14:paraId="4D75BDF4" w14:textId="77777777" w:rsidR="00867608" w:rsidRDefault="003966DB">
            <w:pPr>
              <w:jc w:val="center"/>
              <w:rPr>
                <w:b/>
                <w:i/>
                <w:color w:val="FF0000"/>
                <w:sz w:val="26"/>
                <w:szCs w:val="26"/>
              </w:rPr>
            </w:pPr>
            <w:r>
              <w:rPr>
                <w:b/>
                <w:i/>
                <w:color w:val="FF0000"/>
                <w:sz w:val="26"/>
                <w:szCs w:val="26"/>
              </w:rPr>
              <w:t>-0,176</w:t>
            </w:r>
          </w:p>
        </w:tc>
      </w:tr>
      <w:tr w:rsidR="00867608" w14:paraId="312FBB17" w14:textId="77777777">
        <w:trPr>
          <w:trHeight w:val="363"/>
        </w:trPr>
        <w:tc>
          <w:tcPr>
            <w:tcW w:w="563" w:type="dxa"/>
            <w:tcBorders>
              <w:top w:val="single" w:sz="4" w:space="0" w:color="000000"/>
              <w:left w:val="single" w:sz="4" w:space="0" w:color="000000"/>
              <w:bottom w:val="single" w:sz="4" w:space="0" w:color="000000"/>
              <w:right w:val="single" w:sz="4" w:space="0" w:color="000000"/>
            </w:tcBorders>
            <w:vAlign w:val="bottom"/>
          </w:tcPr>
          <w:p w14:paraId="155B69BE" w14:textId="77777777" w:rsidR="00867608" w:rsidRDefault="003966DB">
            <w:pPr>
              <w:jc w:val="center"/>
              <w:rPr>
                <w:b/>
                <w:color w:val="FF0000"/>
                <w:sz w:val="26"/>
                <w:szCs w:val="26"/>
              </w:rPr>
            </w:pPr>
            <w:r>
              <w:rPr>
                <w:b/>
                <w:color w:val="FF0000"/>
                <w:sz w:val="26"/>
                <w:szCs w:val="26"/>
              </w:rPr>
              <w:t>2</w:t>
            </w:r>
          </w:p>
        </w:tc>
        <w:tc>
          <w:tcPr>
            <w:tcW w:w="4294" w:type="dxa"/>
            <w:tcBorders>
              <w:top w:val="single" w:sz="4" w:space="0" w:color="000000"/>
              <w:left w:val="single" w:sz="4" w:space="0" w:color="000000"/>
              <w:bottom w:val="single" w:sz="4" w:space="0" w:color="000000"/>
              <w:right w:val="single" w:sz="4" w:space="0" w:color="000000"/>
            </w:tcBorders>
            <w:vAlign w:val="bottom"/>
          </w:tcPr>
          <w:p w14:paraId="6EF46068" w14:textId="77777777" w:rsidR="00867608" w:rsidRDefault="003966DB">
            <w:pPr>
              <w:rPr>
                <w:b/>
                <w:color w:val="FF0000"/>
                <w:sz w:val="26"/>
                <w:szCs w:val="26"/>
              </w:rPr>
            </w:pPr>
            <w:r>
              <w:rPr>
                <w:b/>
                <w:color w:val="FF0000"/>
                <w:sz w:val="26"/>
                <w:szCs w:val="26"/>
              </w:rPr>
              <w:t>Trạm biến áp</w:t>
            </w:r>
          </w:p>
        </w:tc>
        <w:tc>
          <w:tcPr>
            <w:tcW w:w="780" w:type="dxa"/>
            <w:tcBorders>
              <w:top w:val="single" w:sz="4" w:space="0" w:color="000000"/>
              <w:left w:val="single" w:sz="4" w:space="0" w:color="000000"/>
              <w:bottom w:val="single" w:sz="4" w:space="0" w:color="000000"/>
              <w:right w:val="single" w:sz="4" w:space="0" w:color="000000"/>
            </w:tcBorders>
            <w:vAlign w:val="bottom"/>
          </w:tcPr>
          <w:p w14:paraId="30237370" w14:textId="77777777" w:rsidR="00867608" w:rsidRDefault="00867608">
            <w:pPr>
              <w:jc w:val="center"/>
              <w:rPr>
                <w:b/>
                <w:color w:val="FF0000"/>
                <w:sz w:val="26"/>
                <w:szCs w:val="26"/>
              </w:rPr>
            </w:pPr>
          </w:p>
        </w:tc>
        <w:tc>
          <w:tcPr>
            <w:tcW w:w="1334" w:type="dxa"/>
            <w:tcBorders>
              <w:top w:val="single" w:sz="4" w:space="0" w:color="000000"/>
              <w:left w:val="single" w:sz="4" w:space="0" w:color="000000"/>
              <w:bottom w:val="single" w:sz="4" w:space="0" w:color="000000"/>
              <w:right w:val="single" w:sz="4" w:space="0" w:color="000000"/>
            </w:tcBorders>
            <w:vAlign w:val="center"/>
          </w:tcPr>
          <w:p w14:paraId="5B105AB0" w14:textId="77777777" w:rsidR="00867608" w:rsidRDefault="00867608">
            <w:pPr>
              <w:jc w:val="center"/>
              <w:rPr>
                <w:b/>
                <w:color w:val="FF0000"/>
                <w:sz w:val="26"/>
                <w:szCs w:val="26"/>
              </w:rPr>
            </w:pPr>
          </w:p>
        </w:tc>
        <w:tc>
          <w:tcPr>
            <w:tcW w:w="1075" w:type="dxa"/>
            <w:tcBorders>
              <w:top w:val="single" w:sz="4" w:space="0" w:color="000000"/>
              <w:left w:val="single" w:sz="4" w:space="0" w:color="000000"/>
              <w:bottom w:val="single" w:sz="4" w:space="0" w:color="000000"/>
              <w:right w:val="single" w:sz="4" w:space="0" w:color="000000"/>
            </w:tcBorders>
            <w:vAlign w:val="center"/>
          </w:tcPr>
          <w:p w14:paraId="1D740B53" w14:textId="77777777" w:rsidR="00867608" w:rsidRDefault="00867608">
            <w:pPr>
              <w:jc w:val="center"/>
              <w:rPr>
                <w:b/>
                <w:color w:val="FF0000"/>
                <w:sz w:val="26"/>
                <w:szCs w:val="26"/>
              </w:rPr>
            </w:pPr>
          </w:p>
        </w:tc>
        <w:tc>
          <w:tcPr>
            <w:tcW w:w="1259" w:type="dxa"/>
            <w:tcBorders>
              <w:top w:val="single" w:sz="4" w:space="0" w:color="000000"/>
              <w:left w:val="single" w:sz="4" w:space="0" w:color="000000"/>
              <w:bottom w:val="single" w:sz="4" w:space="0" w:color="000000"/>
              <w:right w:val="single" w:sz="4" w:space="0" w:color="000000"/>
            </w:tcBorders>
            <w:vAlign w:val="center"/>
          </w:tcPr>
          <w:p w14:paraId="07E32C86" w14:textId="77777777" w:rsidR="00867608" w:rsidRDefault="00867608">
            <w:pPr>
              <w:jc w:val="center"/>
              <w:rPr>
                <w:b/>
                <w:color w:val="FF0000"/>
                <w:sz w:val="26"/>
                <w:szCs w:val="26"/>
              </w:rPr>
            </w:pPr>
          </w:p>
        </w:tc>
      </w:tr>
      <w:tr w:rsidR="00867608" w14:paraId="64D6DD76" w14:textId="77777777">
        <w:trPr>
          <w:trHeight w:val="363"/>
        </w:trPr>
        <w:tc>
          <w:tcPr>
            <w:tcW w:w="4857" w:type="dxa"/>
            <w:gridSpan w:val="2"/>
            <w:tcBorders>
              <w:top w:val="single" w:sz="4" w:space="0" w:color="000000"/>
              <w:left w:val="single" w:sz="4" w:space="0" w:color="000000"/>
              <w:bottom w:val="single" w:sz="4" w:space="0" w:color="000000"/>
              <w:right w:val="single" w:sz="4" w:space="0" w:color="000000"/>
            </w:tcBorders>
            <w:vAlign w:val="center"/>
          </w:tcPr>
          <w:p w14:paraId="0F2933DB" w14:textId="77777777" w:rsidR="00867608" w:rsidRDefault="003966DB">
            <w:pPr>
              <w:rPr>
                <w:b/>
                <w:i/>
                <w:color w:val="FF0000"/>
                <w:sz w:val="26"/>
                <w:szCs w:val="26"/>
              </w:rPr>
            </w:pPr>
            <w:r>
              <w:rPr>
                <w:b/>
                <w:i/>
                <w:color w:val="FF0000"/>
                <w:sz w:val="26"/>
                <w:szCs w:val="26"/>
              </w:rPr>
              <w:t>Xây dựng mới 6 trạm biến áp</w:t>
            </w:r>
          </w:p>
        </w:tc>
        <w:tc>
          <w:tcPr>
            <w:tcW w:w="780" w:type="dxa"/>
            <w:tcBorders>
              <w:top w:val="single" w:sz="4" w:space="0" w:color="000000"/>
              <w:left w:val="single" w:sz="4" w:space="0" w:color="000000"/>
              <w:bottom w:val="single" w:sz="4" w:space="0" w:color="000000"/>
              <w:right w:val="single" w:sz="4" w:space="0" w:color="000000"/>
            </w:tcBorders>
            <w:vAlign w:val="center"/>
          </w:tcPr>
          <w:p w14:paraId="3AB70B83" w14:textId="77777777" w:rsidR="00867608" w:rsidRDefault="003966DB">
            <w:pPr>
              <w:jc w:val="center"/>
              <w:rPr>
                <w:b/>
                <w:i/>
                <w:color w:val="FF0000"/>
                <w:sz w:val="26"/>
                <w:szCs w:val="26"/>
              </w:rPr>
            </w:pPr>
            <w:r>
              <w:rPr>
                <w:b/>
                <w:i/>
                <w:color w:val="FF0000"/>
                <w:sz w:val="26"/>
                <w:szCs w:val="26"/>
              </w:rPr>
              <w:t>kVA</w:t>
            </w:r>
          </w:p>
        </w:tc>
        <w:tc>
          <w:tcPr>
            <w:tcW w:w="1334" w:type="dxa"/>
            <w:tcBorders>
              <w:top w:val="single" w:sz="4" w:space="0" w:color="000000"/>
              <w:left w:val="single" w:sz="4" w:space="0" w:color="000000"/>
              <w:bottom w:val="single" w:sz="4" w:space="0" w:color="000000"/>
              <w:right w:val="single" w:sz="4" w:space="0" w:color="000000"/>
            </w:tcBorders>
            <w:vAlign w:val="center"/>
          </w:tcPr>
          <w:p w14:paraId="1B4167D9" w14:textId="77777777" w:rsidR="00867608" w:rsidRDefault="003966DB">
            <w:pPr>
              <w:jc w:val="center"/>
              <w:rPr>
                <w:b/>
                <w:i/>
                <w:color w:val="FF0000"/>
                <w:sz w:val="26"/>
                <w:szCs w:val="26"/>
              </w:rPr>
            </w:pPr>
            <w:r>
              <w:rPr>
                <w:b/>
                <w:i/>
                <w:color w:val="FF0000"/>
                <w:sz w:val="26"/>
                <w:szCs w:val="26"/>
              </w:rPr>
              <w:t>680</w:t>
            </w:r>
          </w:p>
        </w:tc>
        <w:tc>
          <w:tcPr>
            <w:tcW w:w="1075" w:type="dxa"/>
            <w:tcBorders>
              <w:top w:val="single" w:sz="4" w:space="0" w:color="000000"/>
              <w:left w:val="single" w:sz="4" w:space="0" w:color="000000"/>
              <w:bottom w:val="single" w:sz="4" w:space="0" w:color="000000"/>
              <w:right w:val="single" w:sz="4" w:space="0" w:color="000000"/>
            </w:tcBorders>
            <w:vAlign w:val="center"/>
          </w:tcPr>
          <w:p w14:paraId="3739BFB5" w14:textId="77777777" w:rsidR="00867608" w:rsidRDefault="003966DB">
            <w:pPr>
              <w:jc w:val="center"/>
              <w:rPr>
                <w:b/>
                <w:i/>
                <w:color w:val="FF0000"/>
                <w:sz w:val="26"/>
                <w:szCs w:val="26"/>
              </w:rPr>
            </w:pPr>
            <w:r>
              <w:rPr>
                <w:b/>
                <w:i/>
                <w:color w:val="FF0000"/>
                <w:sz w:val="26"/>
                <w:szCs w:val="26"/>
              </w:rPr>
              <w:t>680</w:t>
            </w:r>
          </w:p>
        </w:tc>
        <w:tc>
          <w:tcPr>
            <w:tcW w:w="1259" w:type="dxa"/>
            <w:tcBorders>
              <w:top w:val="single" w:sz="4" w:space="0" w:color="000000"/>
              <w:left w:val="single" w:sz="4" w:space="0" w:color="000000"/>
              <w:bottom w:val="single" w:sz="4" w:space="0" w:color="000000"/>
              <w:right w:val="single" w:sz="4" w:space="0" w:color="000000"/>
            </w:tcBorders>
            <w:vAlign w:val="center"/>
          </w:tcPr>
          <w:p w14:paraId="3D7C4E5B" w14:textId="77777777" w:rsidR="00867608" w:rsidRDefault="003966DB">
            <w:pPr>
              <w:jc w:val="center"/>
              <w:rPr>
                <w:b/>
                <w:i/>
                <w:color w:val="FF0000"/>
                <w:sz w:val="26"/>
                <w:szCs w:val="26"/>
              </w:rPr>
            </w:pPr>
            <w:r>
              <w:rPr>
                <w:b/>
                <w:i/>
                <w:color w:val="FF0000"/>
                <w:sz w:val="26"/>
                <w:szCs w:val="26"/>
              </w:rPr>
              <w:t>0</w:t>
            </w:r>
          </w:p>
        </w:tc>
      </w:tr>
      <w:tr w:rsidR="00867608" w14:paraId="0B46B26F" w14:textId="77777777">
        <w:trPr>
          <w:trHeight w:val="363"/>
        </w:trPr>
        <w:tc>
          <w:tcPr>
            <w:tcW w:w="563" w:type="dxa"/>
            <w:tcBorders>
              <w:top w:val="single" w:sz="4" w:space="0" w:color="000000"/>
              <w:left w:val="single" w:sz="4" w:space="0" w:color="000000"/>
              <w:bottom w:val="single" w:sz="4" w:space="0" w:color="000000"/>
              <w:right w:val="single" w:sz="4" w:space="0" w:color="000000"/>
            </w:tcBorders>
            <w:vAlign w:val="bottom"/>
          </w:tcPr>
          <w:p w14:paraId="21FAE0FE" w14:textId="77777777" w:rsidR="00867608" w:rsidRDefault="003966DB">
            <w:pPr>
              <w:jc w:val="center"/>
              <w:rPr>
                <w:color w:val="FF0000"/>
                <w:sz w:val="26"/>
                <w:szCs w:val="26"/>
              </w:rPr>
            </w:pPr>
            <w:r>
              <w:rPr>
                <w:color w:val="FF0000"/>
                <w:sz w:val="26"/>
                <w:szCs w:val="26"/>
              </w:rPr>
              <w:t>2.1</w:t>
            </w:r>
          </w:p>
        </w:tc>
        <w:tc>
          <w:tcPr>
            <w:tcW w:w="4294" w:type="dxa"/>
            <w:tcBorders>
              <w:top w:val="single" w:sz="4" w:space="0" w:color="000000"/>
              <w:left w:val="single" w:sz="4" w:space="0" w:color="000000"/>
              <w:bottom w:val="single" w:sz="4" w:space="0" w:color="000000"/>
              <w:right w:val="single" w:sz="4" w:space="0" w:color="000000"/>
            </w:tcBorders>
            <w:vAlign w:val="bottom"/>
          </w:tcPr>
          <w:p w14:paraId="3096440B" w14:textId="77777777" w:rsidR="00867608" w:rsidRDefault="003966DB">
            <w:pPr>
              <w:rPr>
                <w:color w:val="FF0000"/>
                <w:sz w:val="26"/>
                <w:szCs w:val="26"/>
              </w:rPr>
            </w:pPr>
            <w:r>
              <w:rPr>
                <w:color w:val="FF0000"/>
                <w:sz w:val="26"/>
                <w:szCs w:val="26"/>
              </w:rPr>
              <w:t>Xây dựng mới trạm biến áp 100kVA-35/0,4kV</w:t>
            </w:r>
          </w:p>
        </w:tc>
        <w:tc>
          <w:tcPr>
            <w:tcW w:w="780" w:type="dxa"/>
            <w:tcBorders>
              <w:top w:val="single" w:sz="4" w:space="0" w:color="000000"/>
              <w:left w:val="single" w:sz="4" w:space="0" w:color="000000"/>
              <w:bottom w:val="single" w:sz="4" w:space="0" w:color="000000"/>
              <w:right w:val="single" w:sz="4" w:space="0" w:color="000000"/>
            </w:tcBorders>
            <w:vAlign w:val="bottom"/>
          </w:tcPr>
          <w:p w14:paraId="0FBD36B0" w14:textId="77777777" w:rsidR="00867608" w:rsidRDefault="003966DB">
            <w:pPr>
              <w:jc w:val="center"/>
              <w:rPr>
                <w:color w:val="FF0000"/>
                <w:sz w:val="26"/>
                <w:szCs w:val="26"/>
              </w:rPr>
            </w:pPr>
            <w:r>
              <w:rPr>
                <w:color w:val="FF0000"/>
                <w:sz w:val="26"/>
                <w:szCs w:val="26"/>
              </w:rPr>
              <w:t>Trạm</w:t>
            </w:r>
          </w:p>
        </w:tc>
        <w:tc>
          <w:tcPr>
            <w:tcW w:w="1334" w:type="dxa"/>
            <w:tcBorders>
              <w:top w:val="single" w:sz="4" w:space="0" w:color="000000"/>
              <w:left w:val="single" w:sz="4" w:space="0" w:color="000000"/>
              <w:bottom w:val="single" w:sz="4" w:space="0" w:color="000000"/>
              <w:right w:val="single" w:sz="4" w:space="0" w:color="000000"/>
            </w:tcBorders>
            <w:vAlign w:val="center"/>
          </w:tcPr>
          <w:p w14:paraId="68E7A57F" w14:textId="77777777" w:rsidR="00867608" w:rsidRDefault="003966DB">
            <w:pPr>
              <w:jc w:val="center"/>
              <w:rPr>
                <w:color w:val="FF0000"/>
                <w:sz w:val="26"/>
                <w:szCs w:val="26"/>
              </w:rPr>
            </w:pPr>
            <w:r>
              <w:rPr>
                <w:color w:val="FF0000"/>
                <w:sz w:val="26"/>
                <w:szCs w:val="26"/>
              </w:rPr>
              <w:t>5</w:t>
            </w:r>
          </w:p>
        </w:tc>
        <w:tc>
          <w:tcPr>
            <w:tcW w:w="1075" w:type="dxa"/>
            <w:tcBorders>
              <w:top w:val="single" w:sz="4" w:space="0" w:color="000000"/>
              <w:left w:val="single" w:sz="4" w:space="0" w:color="000000"/>
              <w:bottom w:val="single" w:sz="4" w:space="0" w:color="000000"/>
              <w:right w:val="single" w:sz="4" w:space="0" w:color="000000"/>
            </w:tcBorders>
            <w:vAlign w:val="center"/>
          </w:tcPr>
          <w:p w14:paraId="19C4F5BF" w14:textId="77777777" w:rsidR="00867608" w:rsidRDefault="003966DB">
            <w:pPr>
              <w:jc w:val="center"/>
              <w:rPr>
                <w:color w:val="FF0000"/>
                <w:sz w:val="26"/>
                <w:szCs w:val="26"/>
              </w:rPr>
            </w:pPr>
            <w:r>
              <w:rPr>
                <w:color w:val="FF0000"/>
                <w:sz w:val="26"/>
                <w:szCs w:val="26"/>
              </w:rPr>
              <w:t>5</w:t>
            </w:r>
          </w:p>
        </w:tc>
        <w:tc>
          <w:tcPr>
            <w:tcW w:w="1259" w:type="dxa"/>
            <w:tcBorders>
              <w:top w:val="single" w:sz="4" w:space="0" w:color="000000"/>
              <w:left w:val="single" w:sz="4" w:space="0" w:color="000000"/>
              <w:bottom w:val="single" w:sz="4" w:space="0" w:color="000000"/>
              <w:right w:val="single" w:sz="4" w:space="0" w:color="000000"/>
            </w:tcBorders>
            <w:vAlign w:val="center"/>
          </w:tcPr>
          <w:p w14:paraId="3414567C" w14:textId="77777777" w:rsidR="00867608" w:rsidRDefault="003966DB">
            <w:pPr>
              <w:jc w:val="center"/>
              <w:rPr>
                <w:color w:val="FF0000"/>
                <w:sz w:val="26"/>
                <w:szCs w:val="26"/>
              </w:rPr>
            </w:pPr>
            <w:r>
              <w:rPr>
                <w:color w:val="FF0000"/>
                <w:sz w:val="26"/>
                <w:szCs w:val="26"/>
              </w:rPr>
              <w:t>0</w:t>
            </w:r>
          </w:p>
        </w:tc>
      </w:tr>
      <w:tr w:rsidR="00867608" w14:paraId="151E6557" w14:textId="77777777">
        <w:trPr>
          <w:trHeight w:val="363"/>
        </w:trPr>
        <w:tc>
          <w:tcPr>
            <w:tcW w:w="563" w:type="dxa"/>
            <w:tcBorders>
              <w:top w:val="single" w:sz="4" w:space="0" w:color="000000"/>
              <w:left w:val="single" w:sz="4" w:space="0" w:color="000000"/>
              <w:bottom w:val="single" w:sz="4" w:space="0" w:color="000000"/>
              <w:right w:val="single" w:sz="4" w:space="0" w:color="000000"/>
            </w:tcBorders>
            <w:vAlign w:val="bottom"/>
          </w:tcPr>
          <w:p w14:paraId="32380891" w14:textId="77777777" w:rsidR="00867608" w:rsidRDefault="003966DB">
            <w:pPr>
              <w:jc w:val="center"/>
              <w:rPr>
                <w:color w:val="FF0000"/>
                <w:sz w:val="26"/>
                <w:szCs w:val="26"/>
              </w:rPr>
            </w:pPr>
            <w:r>
              <w:rPr>
                <w:color w:val="FF0000"/>
                <w:sz w:val="26"/>
                <w:szCs w:val="26"/>
              </w:rPr>
              <w:t>2.2</w:t>
            </w:r>
          </w:p>
        </w:tc>
        <w:tc>
          <w:tcPr>
            <w:tcW w:w="4294" w:type="dxa"/>
            <w:tcBorders>
              <w:top w:val="single" w:sz="4" w:space="0" w:color="000000"/>
              <w:left w:val="single" w:sz="4" w:space="0" w:color="000000"/>
              <w:bottom w:val="single" w:sz="4" w:space="0" w:color="000000"/>
              <w:right w:val="single" w:sz="4" w:space="0" w:color="000000"/>
            </w:tcBorders>
            <w:vAlign w:val="bottom"/>
          </w:tcPr>
          <w:p w14:paraId="2AAD7E04" w14:textId="77777777" w:rsidR="00867608" w:rsidRDefault="003966DB">
            <w:pPr>
              <w:rPr>
                <w:color w:val="FF0000"/>
                <w:sz w:val="26"/>
                <w:szCs w:val="26"/>
              </w:rPr>
            </w:pPr>
            <w:r>
              <w:rPr>
                <w:color w:val="FF0000"/>
                <w:sz w:val="26"/>
                <w:szCs w:val="26"/>
              </w:rPr>
              <w:t>Xây dựng mới trạm biến áp 180kVA-35/0,4kV</w:t>
            </w:r>
          </w:p>
        </w:tc>
        <w:tc>
          <w:tcPr>
            <w:tcW w:w="780" w:type="dxa"/>
            <w:tcBorders>
              <w:top w:val="single" w:sz="4" w:space="0" w:color="000000"/>
              <w:left w:val="single" w:sz="4" w:space="0" w:color="000000"/>
              <w:bottom w:val="single" w:sz="4" w:space="0" w:color="000000"/>
              <w:right w:val="single" w:sz="4" w:space="0" w:color="000000"/>
            </w:tcBorders>
            <w:vAlign w:val="bottom"/>
          </w:tcPr>
          <w:p w14:paraId="5CC82309" w14:textId="77777777" w:rsidR="00867608" w:rsidRDefault="003966DB">
            <w:pPr>
              <w:jc w:val="center"/>
              <w:rPr>
                <w:color w:val="FF0000"/>
                <w:sz w:val="26"/>
                <w:szCs w:val="26"/>
              </w:rPr>
            </w:pPr>
            <w:r>
              <w:rPr>
                <w:color w:val="FF0000"/>
                <w:sz w:val="26"/>
                <w:szCs w:val="26"/>
              </w:rPr>
              <w:t>Trạm</w:t>
            </w:r>
          </w:p>
        </w:tc>
        <w:tc>
          <w:tcPr>
            <w:tcW w:w="1334" w:type="dxa"/>
            <w:tcBorders>
              <w:top w:val="single" w:sz="4" w:space="0" w:color="000000"/>
              <w:left w:val="single" w:sz="4" w:space="0" w:color="000000"/>
              <w:bottom w:val="single" w:sz="4" w:space="0" w:color="000000"/>
              <w:right w:val="single" w:sz="4" w:space="0" w:color="000000"/>
            </w:tcBorders>
            <w:vAlign w:val="center"/>
          </w:tcPr>
          <w:p w14:paraId="04F50A55" w14:textId="77777777" w:rsidR="00867608" w:rsidRDefault="003966DB">
            <w:pPr>
              <w:jc w:val="center"/>
              <w:rPr>
                <w:color w:val="FF0000"/>
                <w:sz w:val="26"/>
                <w:szCs w:val="26"/>
              </w:rPr>
            </w:pPr>
            <w:r>
              <w:rPr>
                <w:color w:val="FF0000"/>
                <w:sz w:val="26"/>
                <w:szCs w:val="26"/>
              </w:rPr>
              <w:t>1</w:t>
            </w:r>
          </w:p>
        </w:tc>
        <w:tc>
          <w:tcPr>
            <w:tcW w:w="1075" w:type="dxa"/>
            <w:tcBorders>
              <w:top w:val="single" w:sz="4" w:space="0" w:color="000000"/>
              <w:left w:val="single" w:sz="4" w:space="0" w:color="000000"/>
              <w:bottom w:val="single" w:sz="4" w:space="0" w:color="000000"/>
              <w:right w:val="single" w:sz="4" w:space="0" w:color="000000"/>
            </w:tcBorders>
            <w:vAlign w:val="center"/>
          </w:tcPr>
          <w:p w14:paraId="479A0E3C" w14:textId="77777777" w:rsidR="00867608" w:rsidRDefault="003966DB">
            <w:pPr>
              <w:jc w:val="center"/>
              <w:rPr>
                <w:color w:val="FF0000"/>
                <w:sz w:val="26"/>
                <w:szCs w:val="26"/>
              </w:rPr>
            </w:pPr>
            <w:r>
              <w:rPr>
                <w:color w:val="FF0000"/>
                <w:sz w:val="26"/>
                <w:szCs w:val="26"/>
              </w:rPr>
              <w:t>1</w:t>
            </w:r>
          </w:p>
        </w:tc>
        <w:tc>
          <w:tcPr>
            <w:tcW w:w="1259" w:type="dxa"/>
            <w:tcBorders>
              <w:top w:val="single" w:sz="4" w:space="0" w:color="000000"/>
              <w:left w:val="single" w:sz="4" w:space="0" w:color="000000"/>
              <w:bottom w:val="single" w:sz="4" w:space="0" w:color="000000"/>
              <w:right w:val="single" w:sz="4" w:space="0" w:color="000000"/>
            </w:tcBorders>
            <w:vAlign w:val="center"/>
          </w:tcPr>
          <w:p w14:paraId="7C20E5D7" w14:textId="77777777" w:rsidR="00867608" w:rsidRDefault="003966DB">
            <w:pPr>
              <w:jc w:val="center"/>
              <w:rPr>
                <w:color w:val="FF0000"/>
                <w:sz w:val="26"/>
                <w:szCs w:val="26"/>
              </w:rPr>
            </w:pPr>
            <w:r>
              <w:rPr>
                <w:color w:val="FF0000"/>
                <w:sz w:val="26"/>
                <w:szCs w:val="26"/>
              </w:rPr>
              <w:t>0</w:t>
            </w:r>
          </w:p>
        </w:tc>
      </w:tr>
      <w:tr w:rsidR="00867608" w14:paraId="325BC538" w14:textId="77777777">
        <w:trPr>
          <w:trHeight w:val="348"/>
        </w:trPr>
        <w:tc>
          <w:tcPr>
            <w:tcW w:w="563" w:type="dxa"/>
            <w:tcBorders>
              <w:top w:val="single" w:sz="4" w:space="0" w:color="000000"/>
              <w:left w:val="single" w:sz="4" w:space="0" w:color="000000"/>
              <w:bottom w:val="single" w:sz="4" w:space="0" w:color="000000"/>
              <w:right w:val="single" w:sz="4" w:space="0" w:color="000000"/>
            </w:tcBorders>
            <w:vAlign w:val="bottom"/>
          </w:tcPr>
          <w:p w14:paraId="4A227460" w14:textId="77777777" w:rsidR="00867608" w:rsidRDefault="003966DB">
            <w:pPr>
              <w:jc w:val="center"/>
              <w:rPr>
                <w:b/>
                <w:color w:val="FF0000"/>
                <w:sz w:val="26"/>
                <w:szCs w:val="26"/>
              </w:rPr>
            </w:pPr>
            <w:r>
              <w:rPr>
                <w:b/>
                <w:color w:val="FF0000"/>
                <w:sz w:val="26"/>
                <w:szCs w:val="26"/>
              </w:rPr>
              <w:t>3</w:t>
            </w:r>
          </w:p>
        </w:tc>
        <w:tc>
          <w:tcPr>
            <w:tcW w:w="4294" w:type="dxa"/>
            <w:tcBorders>
              <w:top w:val="single" w:sz="4" w:space="0" w:color="000000"/>
              <w:left w:val="single" w:sz="4" w:space="0" w:color="000000"/>
              <w:bottom w:val="single" w:sz="4" w:space="0" w:color="000000"/>
              <w:right w:val="single" w:sz="4" w:space="0" w:color="000000"/>
            </w:tcBorders>
            <w:vAlign w:val="bottom"/>
          </w:tcPr>
          <w:p w14:paraId="26D76270" w14:textId="77777777" w:rsidR="00867608" w:rsidRDefault="003966DB">
            <w:pPr>
              <w:rPr>
                <w:b/>
                <w:color w:val="FF0000"/>
                <w:sz w:val="26"/>
                <w:szCs w:val="26"/>
              </w:rPr>
            </w:pPr>
            <w:r>
              <w:rPr>
                <w:b/>
                <w:color w:val="FF0000"/>
                <w:sz w:val="26"/>
                <w:szCs w:val="26"/>
              </w:rPr>
              <w:t>Đường dây hạ áp</w:t>
            </w:r>
          </w:p>
        </w:tc>
        <w:tc>
          <w:tcPr>
            <w:tcW w:w="780" w:type="dxa"/>
            <w:tcBorders>
              <w:top w:val="single" w:sz="4" w:space="0" w:color="000000"/>
              <w:left w:val="single" w:sz="4" w:space="0" w:color="000000"/>
              <w:bottom w:val="single" w:sz="4" w:space="0" w:color="000000"/>
              <w:right w:val="single" w:sz="4" w:space="0" w:color="000000"/>
            </w:tcBorders>
            <w:vAlign w:val="bottom"/>
          </w:tcPr>
          <w:p w14:paraId="2FE83B2E" w14:textId="77777777" w:rsidR="00867608" w:rsidRDefault="00867608">
            <w:pPr>
              <w:jc w:val="center"/>
              <w:rPr>
                <w:b/>
                <w:color w:val="FF0000"/>
                <w:sz w:val="26"/>
                <w:szCs w:val="26"/>
              </w:rPr>
            </w:pPr>
          </w:p>
        </w:tc>
        <w:tc>
          <w:tcPr>
            <w:tcW w:w="1334" w:type="dxa"/>
            <w:tcBorders>
              <w:top w:val="single" w:sz="4" w:space="0" w:color="000000"/>
              <w:left w:val="single" w:sz="4" w:space="0" w:color="000000"/>
              <w:bottom w:val="single" w:sz="4" w:space="0" w:color="000000"/>
              <w:right w:val="single" w:sz="4" w:space="0" w:color="000000"/>
            </w:tcBorders>
            <w:vAlign w:val="center"/>
          </w:tcPr>
          <w:p w14:paraId="7B331B0A" w14:textId="77777777" w:rsidR="00867608" w:rsidRDefault="00867608">
            <w:pPr>
              <w:jc w:val="center"/>
              <w:rPr>
                <w:b/>
                <w:color w:val="FF0000"/>
                <w:sz w:val="26"/>
                <w:szCs w:val="26"/>
              </w:rPr>
            </w:pPr>
          </w:p>
        </w:tc>
        <w:tc>
          <w:tcPr>
            <w:tcW w:w="1075" w:type="dxa"/>
            <w:tcBorders>
              <w:top w:val="single" w:sz="4" w:space="0" w:color="000000"/>
              <w:left w:val="single" w:sz="4" w:space="0" w:color="000000"/>
              <w:bottom w:val="single" w:sz="4" w:space="0" w:color="000000"/>
              <w:right w:val="single" w:sz="4" w:space="0" w:color="000000"/>
            </w:tcBorders>
            <w:vAlign w:val="center"/>
          </w:tcPr>
          <w:p w14:paraId="72A14BD6" w14:textId="77777777" w:rsidR="00867608" w:rsidRDefault="00867608">
            <w:pPr>
              <w:jc w:val="center"/>
              <w:rPr>
                <w:b/>
                <w:color w:val="FF0000"/>
                <w:sz w:val="26"/>
                <w:szCs w:val="26"/>
              </w:rPr>
            </w:pPr>
          </w:p>
        </w:tc>
        <w:tc>
          <w:tcPr>
            <w:tcW w:w="1259" w:type="dxa"/>
            <w:tcBorders>
              <w:top w:val="single" w:sz="4" w:space="0" w:color="000000"/>
              <w:left w:val="single" w:sz="4" w:space="0" w:color="000000"/>
              <w:bottom w:val="single" w:sz="4" w:space="0" w:color="000000"/>
              <w:right w:val="single" w:sz="4" w:space="0" w:color="000000"/>
            </w:tcBorders>
            <w:vAlign w:val="center"/>
          </w:tcPr>
          <w:p w14:paraId="30E73EAA" w14:textId="77777777" w:rsidR="00867608" w:rsidRDefault="00867608">
            <w:pPr>
              <w:jc w:val="center"/>
              <w:rPr>
                <w:b/>
                <w:color w:val="FF0000"/>
                <w:sz w:val="26"/>
                <w:szCs w:val="26"/>
              </w:rPr>
            </w:pPr>
          </w:p>
        </w:tc>
      </w:tr>
      <w:tr w:rsidR="00867608" w14:paraId="6A086E52" w14:textId="77777777">
        <w:trPr>
          <w:trHeight w:val="363"/>
        </w:trPr>
        <w:tc>
          <w:tcPr>
            <w:tcW w:w="4857" w:type="dxa"/>
            <w:gridSpan w:val="2"/>
            <w:tcBorders>
              <w:top w:val="single" w:sz="4" w:space="0" w:color="000000"/>
              <w:left w:val="single" w:sz="4" w:space="0" w:color="000000"/>
              <w:bottom w:val="single" w:sz="4" w:space="0" w:color="000000"/>
              <w:right w:val="single" w:sz="4" w:space="0" w:color="000000"/>
            </w:tcBorders>
            <w:vAlign w:val="center"/>
          </w:tcPr>
          <w:p w14:paraId="05A9B76F" w14:textId="77777777" w:rsidR="00867608" w:rsidRDefault="003966DB">
            <w:pPr>
              <w:rPr>
                <w:b/>
                <w:i/>
                <w:color w:val="FF0000"/>
                <w:sz w:val="26"/>
                <w:szCs w:val="26"/>
              </w:rPr>
            </w:pPr>
            <w:r>
              <w:rPr>
                <w:b/>
                <w:i/>
                <w:color w:val="FF0000"/>
                <w:sz w:val="26"/>
                <w:szCs w:val="26"/>
              </w:rPr>
              <w:t>Tổng chiều dài tuyến đường dây 0,4kV xây dựng mới và cải tạo</w:t>
            </w:r>
          </w:p>
        </w:tc>
        <w:tc>
          <w:tcPr>
            <w:tcW w:w="780" w:type="dxa"/>
            <w:tcBorders>
              <w:top w:val="single" w:sz="4" w:space="0" w:color="000000"/>
              <w:left w:val="single" w:sz="4" w:space="0" w:color="000000"/>
              <w:bottom w:val="single" w:sz="4" w:space="0" w:color="000000"/>
              <w:right w:val="single" w:sz="4" w:space="0" w:color="000000"/>
            </w:tcBorders>
            <w:vAlign w:val="center"/>
          </w:tcPr>
          <w:p w14:paraId="5AEED8BE" w14:textId="77777777" w:rsidR="00867608" w:rsidRDefault="003966DB">
            <w:pPr>
              <w:jc w:val="center"/>
              <w:rPr>
                <w:b/>
                <w:i/>
                <w:color w:val="FF0000"/>
                <w:sz w:val="26"/>
                <w:szCs w:val="26"/>
              </w:rPr>
            </w:pPr>
            <w:r>
              <w:rPr>
                <w:b/>
                <w:i/>
                <w:color w:val="FF0000"/>
                <w:sz w:val="26"/>
                <w:szCs w:val="26"/>
              </w:rPr>
              <w:t>km</w:t>
            </w:r>
          </w:p>
        </w:tc>
        <w:tc>
          <w:tcPr>
            <w:tcW w:w="1334" w:type="dxa"/>
            <w:tcBorders>
              <w:top w:val="single" w:sz="4" w:space="0" w:color="000000"/>
              <w:left w:val="single" w:sz="4" w:space="0" w:color="000000"/>
              <w:bottom w:val="single" w:sz="4" w:space="0" w:color="000000"/>
              <w:right w:val="single" w:sz="4" w:space="0" w:color="000000"/>
            </w:tcBorders>
            <w:vAlign w:val="center"/>
          </w:tcPr>
          <w:p w14:paraId="17FDCC70" w14:textId="77777777" w:rsidR="00867608" w:rsidRDefault="003966DB">
            <w:pPr>
              <w:jc w:val="center"/>
              <w:rPr>
                <w:b/>
                <w:i/>
                <w:color w:val="FF0000"/>
                <w:sz w:val="26"/>
                <w:szCs w:val="26"/>
              </w:rPr>
            </w:pPr>
            <w:r>
              <w:rPr>
                <w:b/>
                <w:i/>
                <w:color w:val="FF0000"/>
                <w:sz w:val="26"/>
                <w:szCs w:val="26"/>
              </w:rPr>
              <w:t>6,280</w:t>
            </w:r>
          </w:p>
        </w:tc>
        <w:tc>
          <w:tcPr>
            <w:tcW w:w="1075" w:type="dxa"/>
            <w:tcBorders>
              <w:top w:val="single" w:sz="4" w:space="0" w:color="000000"/>
              <w:left w:val="single" w:sz="4" w:space="0" w:color="000000"/>
              <w:bottom w:val="single" w:sz="4" w:space="0" w:color="000000"/>
              <w:right w:val="single" w:sz="4" w:space="0" w:color="000000"/>
            </w:tcBorders>
            <w:vAlign w:val="center"/>
          </w:tcPr>
          <w:p w14:paraId="7E98AF3D" w14:textId="77777777" w:rsidR="00867608" w:rsidRDefault="003966DB">
            <w:pPr>
              <w:jc w:val="center"/>
              <w:rPr>
                <w:b/>
                <w:i/>
                <w:color w:val="FF0000"/>
                <w:sz w:val="26"/>
                <w:szCs w:val="26"/>
              </w:rPr>
            </w:pPr>
            <w:r>
              <w:rPr>
                <w:b/>
                <w:i/>
                <w:color w:val="FF0000"/>
                <w:sz w:val="26"/>
                <w:szCs w:val="26"/>
              </w:rPr>
              <w:t>6,381</w:t>
            </w:r>
          </w:p>
        </w:tc>
        <w:tc>
          <w:tcPr>
            <w:tcW w:w="1259" w:type="dxa"/>
            <w:tcBorders>
              <w:top w:val="single" w:sz="4" w:space="0" w:color="000000"/>
              <w:left w:val="single" w:sz="4" w:space="0" w:color="000000"/>
              <w:bottom w:val="single" w:sz="4" w:space="0" w:color="000000"/>
              <w:right w:val="single" w:sz="4" w:space="0" w:color="000000"/>
            </w:tcBorders>
            <w:vAlign w:val="center"/>
          </w:tcPr>
          <w:p w14:paraId="4287AD19" w14:textId="77777777" w:rsidR="00867608" w:rsidRDefault="003966DB">
            <w:pPr>
              <w:jc w:val="center"/>
              <w:rPr>
                <w:rFonts w:ascii="Calibri" w:eastAsia="Calibri" w:hAnsi="Calibri" w:cs="Calibri"/>
                <w:color w:val="000000"/>
                <w:sz w:val="22"/>
                <w:szCs w:val="22"/>
              </w:rPr>
            </w:pPr>
            <w:r>
              <w:rPr>
                <w:b/>
                <w:i/>
                <w:color w:val="FF0000"/>
                <w:sz w:val="26"/>
                <w:szCs w:val="26"/>
              </w:rPr>
              <w:t>-0,377</w:t>
            </w:r>
          </w:p>
        </w:tc>
      </w:tr>
      <w:tr w:rsidR="00867608" w14:paraId="56D8ED75" w14:textId="77777777">
        <w:trPr>
          <w:trHeight w:val="363"/>
        </w:trPr>
        <w:tc>
          <w:tcPr>
            <w:tcW w:w="563" w:type="dxa"/>
            <w:tcBorders>
              <w:top w:val="single" w:sz="4" w:space="0" w:color="000000"/>
              <w:left w:val="single" w:sz="4" w:space="0" w:color="000000"/>
              <w:bottom w:val="single" w:sz="4" w:space="0" w:color="000000"/>
              <w:right w:val="single" w:sz="4" w:space="0" w:color="000000"/>
            </w:tcBorders>
            <w:vAlign w:val="bottom"/>
          </w:tcPr>
          <w:p w14:paraId="607D429D" w14:textId="77777777" w:rsidR="00867608" w:rsidRDefault="003966DB">
            <w:pPr>
              <w:jc w:val="center"/>
              <w:rPr>
                <w:color w:val="FF0000"/>
                <w:sz w:val="26"/>
                <w:szCs w:val="26"/>
              </w:rPr>
            </w:pPr>
            <w:r>
              <w:rPr>
                <w:color w:val="FF0000"/>
                <w:sz w:val="26"/>
                <w:szCs w:val="26"/>
              </w:rPr>
              <w:t>3.1</w:t>
            </w:r>
          </w:p>
        </w:tc>
        <w:tc>
          <w:tcPr>
            <w:tcW w:w="4294" w:type="dxa"/>
            <w:tcBorders>
              <w:top w:val="single" w:sz="4" w:space="0" w:color="000000"/>
              <w:left w:val="single" w:sz="4" w:space="0" w:color="000000"/>
              <w:bottom w:val="single" w:sz="4" w:space="0" w:color="000000"/>
              <w:right w:val="single" w:sz="4" w:space="0" w:color="000000"/>
            </w:tcBorders>
            <w:vAlign w:val="bottom"/>
          </w:tcPr>
          <w:p w14:paraId="4071606B" w14:textId="77777777" w:rsidR="00867608" w:rsidRDefault="003966DB">
            <w:pPr>
              <w:rPr>
                <w:color w:val="FF0000"/>
                <w:sz w:val="26"/>
                <w:szCs w:val="26"/>
              </w:rPr>
            </w:pPr>
            <w:r>
              <w:rPr>
                <w:color w:val="FF0000"/>
                <w:sz w:val="26"/>
                <w:szCs w:val="26"/>
              </w:rPr>
              <w:t xml:space="preserve">Đường dây ĐDK 0,4kV xây dựng mới </w:t>
            </w:r>
          </w:p>
        </w:tc>
        <w:tc>
          <w:tcPr>
            <w:tcW w:w="780" w:type="dxa"/>
            <w:tcBorders>
              <w:top w:val="single" w:sz="4" w:space="0" w:color="000000"/>
              <w:left w:val="single" w:sz="4" w:space="0" w:color="000000"/>
              <w:bottom w:val="single" w:sz="4" w:space="0" w:color="000000"/>
              <w:right w:val="single" w:sz="4" w:space="0" w:color="000000"/>
            </w:tcBorders>
          </w:tcPr>
          <w:p w14:paraId="588CCB7A" w14:textId="77777777" w:rsidR="00867608" w:rsidRDefault="003966DB">
            <w:pPr>
              <w:jc w:val="center"/>
              <w:rPr>
                <w:color w:val="FF0000"/>
                <w:sz w:val="26"/>
                <w:szCs w:val="26"/>
              </w:rPr>
            </w:pPr>
            <w:r>
              <w:rPr>
                <w:color w:val="FF0000"/>
                <w:sz w:val="26"/>
                <w:szCs w:val="26"/>
              </w:rPr>
              <w:t>km</w:t>
            </w:r>
          </w:p>
        </w:tc>
        <w:tc>
          <w:tcPr>
            <w:tcW w:w="1334" w:type="dxa"/>
            <w:tcBorders>
              <w:top w:val="single" w:sz="4" w:space="0" w:color="000000"/>
              <w:left w:val="single" w:sz="4" w:space="0" w:color="000000"/>
              <w:bottom w:val="single" w:sz="4" w:space="0" w:color="000000"/>
              <w:right w:val="single" w:sz="4" w:space="0" w:color="000000"/>
            </w:tcBorders>
            <w:vAlign w:val="center"/>
          </w:tcPr>
          <w:p w14:paraId="2C66E2A9" w14:textId="77777777" w:rsidR="00867608" w:rsidRDefault="003966DB">
            <w:pPr>
              <w:jc w:val="center"/>
              <w:rPr>
                <w:color w:val="FF0000"/>
                <w:sz w:val="26"/>
                <w:szCs w:val="26"/>
              </w:rPr>
            </w:pPr>
            <w:r>
              <w:rPr>
                <w:color w:val="FF0000"/>
                <w:sz w:val="26"/>
                <w:szCs w:val="26"/>
              </w:rPr>
              <w:t>0,93</w:t>
            </w:r>
          </w:p>
        </w:tc>
        <w:tc>
          <w:tcPr>
            <w:tcW w:w="1075" w:type="dxa"/>
            <w:tcBorders>
              <w:top w:val="single" w:sz="4" w:space="0" w:color="000000"/>
              <w:left w:val="single" w:sz="4" w:space="0" w:color="000000"/>
              <w:bottom w:val="single" w:sz="4" w:space="0" w:color="000000"/>
              <w:right w:val="single" w:sz="4" w:space="0" w:color="000000"/>
            </w:tcBorders>
            <w:vAlign w:val="center"/>
          </w:tcPr>
          <w:p w14:paraId="021230FC" w14:textId="77777777" w:rsidR="00867608" w:rsidRDefault="003966DB">
            <w:pPr>
              <w:jc w:val="center"/>
              <w:rPr>
                <w:color w:val="FF0000"/>
                <w:sz w:val="26"/>
                <w:szCs w:val="26"/>
              </w:rPr>
            </w:pPr>
            <w:r>
              <w:rPr>
                <w:color w:val="FF0000"/>
                <w:sz w:val="26"/>
                <w:szCs w:val="26"/>
              </w:rPr>
              <w:t>2,089</w:t>
            </w:r>
          </w:p>
        </w:tc>
        <w:tc>
          <w:tcPr>
            <w:tcW w:w="1259" w:type="dxa"/>
            <w:tcBorders>
              <w:top w:val="single" w:sz="4" w:space="0" w:color="000000"/>
              <w:left w:val="single" w:sz="4" w:space="0" w:color="000000"/>
              <w:bottom w:val="single" w:sz="4" w:space="0" w:color="000000"/>
              <w:right w:val="single" w:sz="4" w:space="0" w:color="000000"/>
            </w:tcBorders>
            <w:vAlign w:val="bottom"/>
          </w:tcPr>
          <w:p w14:paraId="0EEDE0E2" w14:textId="77777777" w:rsidR="00867608" w:rsidRDefault="003966DB">
            <w:pPr>
              <w:jc w:val="center"/>
              <w:rPr>
                <w:color w:val="FF0000"/>
                <w:sz w:val="26"/>
                <w:szCs w:val="26"/>
              </w:rPr>
            </w:pPr>
            <w:r>
              <w:rPr>
                <w:color w:val="FF0000"/>
                <w:sz w:val="26"/>
                <w:szCs w:val="26"/>
              </w:rPr>
              <w:t>1,159</w:t>
            </w:r>
          </w:p>
        </w:tc>
      </w:tr>
      <w:tr w:rsidR="00867608" w14:paraId="63CCF331" w14:textId="77777777">
        <w:trPr>
          <w:trHeight w:val="363"/>
        </w:trPr>
        <w:tc>
          <w:tcPr>
            <w:tcW w:w="563" w:type="dxa"/>
            <w:tcBorders>
              <w:top w:val="single" w:sz="4" w:space="0" w:color="000000"/>
              <w:left w:val="single" w:sz="4" w:space="0" w:color="000000"/>
              <w:bottom w:val="single" w:sz="4" w:space="0" w:color="000000"/>
              <w:right w:val="single" w:sz="4" w:space="0" w:color="000000"/>
            </w:tcBorders>
            <w:vAlign w:val="bottom"/>
          </w:tcPr>
          <w:p w14:paraId="5B1A8A8D" w14:textId="77777777" w:rsidR="00867608" w:rsidRDefault="003966DB">
            <w:pPr>
              <w:jc w:val="center"/>
              <w:rPr>
                <w:color w:val="FF0000"/>
                <w:sz w:val="26"/>
                <w:szCs w:val="26"/>
              </w:rPr>
            </w:pPr>
            <w:r>
              <w:rPr>
                <w:color w:val="FF0000"/>
                <w:sz w:val="26"/>
                <w:szCs w:val="26"/>
              </w:rPr>
              <w:t>3.2</w:t>
            </w:r>
          </w:p>
        </w:tc>
        <w:tc>
          <w:tcPr>
            <w:tcW w:w="4294" w:type="dxa"/>
            <w:tcBorders>
              <w:top w:val="single" w:sz="4" w:space="0" w:color="000000"/>
              <w:left w:val="single" w:sz="4" w:space="0" w:color="000000"/>
              <w:bottom w:val="single" w:sz="4" w:space="0" w:color="000000"/>
              <w:right w:val="single" w:sz="4" w:space="0" w:color="000000"/>
            </w:tcBorders>
            <w:vAlign w:val="bottom"/>
          </w:tcPr>
          <w:p w14:paraId="24423664" w14:textId="77777777" w:rsidR="00867608" w:rsidRDefault="003966DB">
            <w:pPr>
              <w:rPr>
                <w:color w:val="FF0000"/>
                <w:sz w:val="26"/>
                <w:szCs w:val="26"/>
              </w:rPr>
            </w:pPr>
            <w:r>
              <w:rPr>
                <w:color w:val="FF0000"/>
                <w:sz w:val="26"/>
                <w:szCs w:val="26"/>
              </w:rPr>
              <w:t>Đường dây ĐDK 0,4kV cải tạo</w:t>
            </w:r>
          </w:p>
        </w:tc>
        <w:tc>
          <w:tcPr>
            <w:tcW w:w="780" w:type="dxa"/>
            <w:tcBorders>
              <w:top w:val="single" w:sz="4" w:space="0" w:color="000000"/>
              <w:left w:val="single" w:sz="4" w:space="0" w:color="000000"/>
              <w:bottom w:val="single" w:sz="4" w:space="0" w:color="000000"/>
              <w:right w:val="single" w:sz="4" w:space="0" w:color="000000"/>
            </w:tcBorders>
          </w:tcPr>
          <w:p w14:paraId="1B2D54C6" w14:textId="77777777" w:rsidR="00867608" w:rsidRDefault="003966DB">
            <w:pPr>
              <w:jc w:val="center"/>
              <w:rPr>
                <w:color w:val="FF0000"/>
                <w:sz w:val="26"/>
                <w:szCs w:val="26"/>
              </w:rPr>
            </w:pPr>
            <w:r>
              <w:rPr>
                <w:color w:val="FF0000"/>
                <w:sz w:val="26"/>
                <w:szCs w:val="26"/>
              </w:rPr>
              <w:t>km</w:t>
            </w:r>
          </w:p>
        </w:tc>
        <w:tc>
          <w:tcPr>
            <w:tcW w:w="1334" w:type="dxa"/>
            <w:tcBorders>
              <w:top w:val="single" w:sz="4" w:space="0" w:color="000000"/>
              <w:left w:val="single" w:sz="4" w:space="0" w:color="000000"/>
              <w:bottom w:val="single" w:sz="4" w:space="0" w:color="000000"/>
              <w:right w:val="single" w:sz="4" w:space="0" w:color="000000"/>
            </w:tcBorders>
            <w:vAlign w:val="center"/>
          </w:tcPr>
          <w:p w14:paraId="3519FD7B" w14:textId="77777777" w:rsidR="00867608" w:rsidRDefault="003966DB">
            <w:pPr>
              <w:jc w:val="center"/>
              <w:rPr>
                <w:color w:val="FF0000"/>
                <w:sz w:val="26"/>
                <w:szCs w:val="26"/>
              </w:rPr>
            </w:pPr>
            <w:r>
              <w:rPr>
                <w:color w:val="FF0000"/>
                <w:sz w:val="26"/>
                <w:szCs w:val="26"/>
              </w:rPr>
              <w:t>5,35</w:t>
            </w:r>
          </w:p>
        </w:tc>
        <w:tc>
          <w:tcPr>
            <w:tcW w:w="1075" w:type="dxa"/>
            <w:tcBorders>
              <w:top w:val="single" w:sz="4" w:space="0" w:color="000000"/>
              <w:left w:val="single" w:sz="4" w:space="0" w:color="000000"/>
              <w:bottom w:val="single" w:sz="4" w:space="0" w:color="000000"/>
              <w:right w:val="single" w:sz="4" w:space="0" w:color="000000"/>
            </w:tcBorders>
            <w:vAlign w:val="center"/>
          </w:tcPr>
          <w:p w14:paraId="411E3173" w14:textId="77777777" w:rsidR="00867608" w:rsidRDefault="003966DB">
            <w:pPr>
              <w:jc w:val="center"/>
              <w:rPr>
                <w:color w:val="FF0000"/>
                <w:sz w:val="26"/>
                <w:szCs w:val="26"/>
              </w:rPr>
            </w:pPr>
            <w:r>
              <w:rPr>
                <w:color w:val="FF0000"/>
                <w:sz w:val="26"/>
                <w:szCs w:val="26"/>
              </w:rPr>
              <w:t>3,814</w:t>
            </w:r>
          </w:p>
        </w:tc>
        <w:tc>
          <w:tcPr>
            <w:tcW w:w="1259" w:type="dxa"/>
            <w:tcBorders>
              <w:top w:val="single" w:sz="4" w:space="0" w:color="000000"/>
              <w:left w:val="single" w:sz="4" w:space="0" w:color="000000"/>
              <w:bottom w:val="single" w:sz="4" w:space="0" w:color="000000"/>
              <w:right w:val="single" w:sz="4" w:space="0" w:color="000000"/>
            </w:tcBorders>
            <w:vAlign w:val="bottom"/>
          </w:tcPr>
          <w:p w14:paraId="3E5BD37B" w14:textId="77777777" w:rsidR="00867608" w:rsidRDefault="003966DB">
            <w:pPr>
              <w:jc w:val="center"/>
              <w:rPr>
                <w:color w:val="FF0000"/>
                <w:sz w:val="26"/>
                <w:szCs w:val="26"/>
              </w:rPr>
            </w:pPr>
            <w:r>
              <w:rPr>
                <w:color w:val="FF0000"/>
                <w:sz w:val="26"/>
                <w:szCs w:val="26"/>
              </w:rPr>
              <w:t>-1,536</w:t>
            </w:r>
          </w:p>
        </w:tc>
      </w:tr>
    </w:tbl>
    <w:p w14:paraId="489A9304" w14:textId="77777777" w:rsidR="00867608" w:rsidRDefault="00867608">
      <w:pPr>
        <w:pBdr>
          <w:top w:val="nil"/>
          <w:left w:val="nil"/>
          <w:bottom w:val="nil"/>
          <w:right w:val="nil"/>
          <w:between w:val="nil"/>
        </w:pBdr>
        <w:tabs>
          <w:tab w:val="left" w:pos="284"/>
        </w:tabs>
        <w:spacing w:line="276" w:lineRule="auto"/>
        <w:jc w:val="both"/>
        <w:rPr>
          <w:color w:val="000000"/>
          <w:sz w:val="26"/>
          <w:szCs w:val="26"/>
        </w:rPr>
      </w:pPr>
    </w:p>
    <w:p w14:paraId="6D06CFBA" w14:textId="77777777" w:rsidR="00867608" w:rsidRDefault="003966DB">
      <w:pPr>
        <w:pBdr>
          <w:top w:val="nil"/>
          <w:left w:val="nil"/>
          <w:bottom w:val="nil"/>
          <w:right w:val="nil"/>
          <w:between w:val="nil"/>
        </w:pBdr>
        <w:tabs>
          <w:tab w:val="left" w:pos="284"/>
        </w:tabs>
        <w:spacing w:line="276" w:lineRule="auto"/>
        <w:jc w:val="both"/>
        <w:rPr>
          <w:color w:val="000000"/>
          <w:sz w:val="26"/>
          <w:szCs w:val="26"/>
        </w:rPr>
      </w:pPr>
      <w:r>
        <w:rPr>
          <w:b/>
          <w:color w:val="000000"/>
          <w:sz w:val="26"/>
          <w:szCs w:val="26"/>
        </w:rPr>
        <w:lastRenderedPageBreak/>
        <w:t>3.4. Đặc điểm chính của công trình.</w:t>
      </w:r>
    </w:p>
    <w:p w14:paraId="395BF327" w14:textId="77777777" w:rsidR="00867608" w:rsidRDefault="003966DB">
      <w:pPr>
        <w:tabs>
          <w:tab w:val="left" w:pos="567"/>
          <w:tab w:val="left" w:pos="709"/>
        </w:tabs>
        <w:spacing w:line="276" w:lineRule="auto"/>
        <w:ind w:right="-5"/>
        <w:jc w:val="both"/>
        <w:rPr>
          <w:sz w:val="26"/>
          <w:szCs w:val="26"/>
        </w:rPr>
      </w:pPr>
      <w:bookmarkStart w:id="2" w:name="_heading=h.n02xu0yx4j4l" w:colFirst="0" w:colLast="0"/>
      <w:bookmarkEnd w:id="2"/>
      <w:r>
        <w:rPr>
          <w:b/>
          <w:i/>
          <w:sz w:val="26"/>
          <w:szCs w:val="26"/>
        </w:rPr>
        <w:t>*  Phần đường dây trên không trung áp.</w:t>
      </w:r>
    </w:p>
    <w:p w14:paraId="178BFE41" w14:textId="77777777" w:rsidR="00867608" w:rsidRDefault="003966DB">
      <w:pPr>
        <w:numPr>
          <w:ilvl w:val="0"/>
          <w:numId w:val="1"/>
        </w:numPr>
        <w:pBdr>
          <w:top w:val="nil"/>
          <w:left w:val="nil"/>
          <w:bottom w:val="nil"/>
          <w:right w:val="nil"/>
          <w:between w:val="nil"/>
        </w:pBdr>
        <w:tabs>
          <w:tab w:val="left" w:pos="567"/>
          <w:tab w:val="left" w:pos="990"/>
        </w:tabs>
        <w:spacing w:line="276" w:lineRule="auto"/>
        <w:ind w:left="0" w:right="-5" w:firstLine="426"/>
        <w:jc w:val="both"/>
        <w:rPr>
          <w:color w:val="FF0000"/>
          <w:sz w:val="26"/>
          <w:szCs w:val="26"/>
        </w:rPr>
      </w:pPr>
      <w:r>
        <w:rPr>
          <w:color w:val="FF0000"/>
          <w:sz w:val="26"/>
          <w:szCs w:val="26"/>
        </w:rPr>
        <w:t>Cấp điện áp: 35kV;</w:t>
      </w:r>
    </w:p>
    <w:p w14:paraId="70A5CA58" w14:textId="77777777" w:rsidR="00867608" w:rsidRDefault="003966DB">
      <w:pPr>
        <w:numPr>
          <w:ilvl w:val="0"/>
          <w:numId w:val="1"/>
        </w:numPr>
        <w:pBdr>
          <w:top w:val="nil"/>
          <w:left w:val="nil"/>
          <w:bottom w:val="nil"/>
          <w:right w:val="nil"/>
          <w:between w:val="nil"/>
        </w:pBdr>
        <w:tabs>
          <w:tab w:val="left" w:pos="567"/>
          <w:tab w:val="left" w:pos="990"/>
        </w:tabs>
        <w:spacing w:line="276" w:lineRule="auto"/>
        <w:ind w:left="0" w:right="-5" w:firstLine="426"/>
        <w:jc w:val="both"/>
        <w:rPr>
          <w:color w:val="FF0000"/>
          <w:sz w:val="26"/>
          <w:szCs w:val="26"/>
        </w:rPr>
      </w:pPr>
      <w:r>
        <w:rPr>
          <w:color w:val="FF0000"/>
          <w:sz w:val="26"/>
          <w:szCs w:val="26"/>
        </w:rPr>
        <w:t xml:space="preserve">Số mạch: 01 mạch; </w:t>
      </w:r>
    </w:p>
    <w:p w14:paraId="23507DCB" w14:textId="292C6A19" w:rsidR="00867608" w:rsidRDefault="003966DB">
      <w:pPr>
        <w:numPr>
          <w:ilvl w:val="0"/>
          <w:numId w:val="1"/>
        </w:numPr>
        <w:pBdr>
          <w:top w:val="nil"/>
          <w:left w:val="nil"/>
          <w:bottom w:val="nil"/>
          <w:right w:val="nil"/>
          <w:between w:val="nil"/>
        </w:pBdr>
        <w:tabs>
          <w:tab w:val="left" w:pos="567"/>
          <w:tab w:val="left" w:pos="990"/>
        </w:tabs>
        <w:spacing w:line="276" w:lineRule="auto"/>
        <w:ind w:left="0" w:right="-5" w:firstLine="426"/>
        <w:jc w:val="both"/>
        <w:rPr>
          <w:color w:val="FF0000"/>
          <w:sz w:val="26"/>
          <w:szCs w:val="26"/>
        </w:rPr>
      </w:pPr>
      <w:r>
        <w:rPr>
          <w:color w:val="FF0000"/>
          <w:sz w:val="26"/>
          <w:szCs w:val="26"/>
        </w:rPr>
        <w:t>Dây dẫn: Dây nhôm lõi thép có tiết diện 70mm</w:t>
      </w:r>
      <w:r>
        <w:rPr>
          <w:color w:val="FF0000"/>
          <w:sz w:val="26"/>
          <w:szCs w:val="26"/>
          <w:vertAlign w:val="superscript"/>
        </w:rPr>
        <w:t>2</w:t>
      </w:r>
      <w:r>
        <w:rPr>
          <w:color w:val="FF0000"/>
          <w:sz w:val="26"/>
          <w:szCs w:val="26"/>
        </w:rPr>
        <w:t xml:space="preserve">. </w:t>
      </w:r>
    </w:p>
    <w:p w14:paraId="61F696E8" w14:textId="77777777" w:rsidR="00867608" w:rsidRDefault="003966DB">
      <w:pPr>
        <w:numPr>
          <w:ilvl w:val="0"/>
          <w:numId w:val="1"/>
        </w:numPr>
        <w:pBdr>
          <w:top w:val="nil"/>
          <w:left w:val="nil"/>
          <w:bottom w:val="nil"/>
          <w:right w:val="nil"/>
          <w:between w:val="nil"/>
        </w:pBdr>
        <w:tabs>
          <w:tab w:val="left" w:pos="567"/>
          <w:tab w:val="left" w:pos="990"/>
        </w:tabs>
        <w:spacing w:line="276" w:lineRule="auto"/>
        <w:ind w:left="0" w:right="-5" w:firstLine="426"/>
        <w:jc w:val="both"/>
        <w:rPr>
          <w:color w:val="FF0000"/>
          <w:sz w:val="26"/>
          <w:szCs w:val="26"/>
        </w:rPr>
      </w:pPr>
      <w:r>
        <w:rPr>
          <w:color w:val="FF0000"/>
          <w:sz w:val="26"/>
          <w:szCs w:val="26"/>
        </w:rPr>
        <w:t>Cách điện: Sử dụng sứ đứng gốm 35kV và chuỗi néo thủy tinh 35kV;</w:t>
      </w:r>
    </w:p>
    <w:p w14:paraId="4C082B08" w14:textId="77777777" w:rsidR="00867608" w:rsidRDefault="003966DB">
      <w:pPr>
        <w:numPr>
          <w:ilvl w:val="0"/>
          <w:numId w:val="1"/>
        </w:numPr>
        <w:pBdr>
          <w:top w:val="nil"/>
          <w:left w:val="nil"/>
          <w:bottom w:val="nil"/>
          <w:right w:val="nil"/>
          <w:between w:val="nil"/>
        </w:pBdr>
        <w:tabs>
          <w:tab w:val="left" w:pos="567"/>
          <w:tab w:val="left" w:pos="990"/>
        </w:tabs>
        <w:spacing w:line="276" w:lineRule="auto"/>
        <w:ind w:left="0" w:right="-5" w:firstLine="426"/>
        <w:jc w:val="both"/>
        <w:rPr>
          <w:color w:val="FF0000"/>
          <w:sz w:val="26"/>
          <w:szCs w:val="26"/>
        </w:rPr>
      </w:pPr>
      <w:r>
        <w:rPr>
          <w:color w:val="FF0000"/>
          <w:sz w:val="26"/>
          <w:szCs w:val="26"/>
        </w:rPr>
        <w:t>Thiết bị đóng cắt: Sử dụng Cầu dao liên động 3 pha 35kV ngoài trời đường dây (chém ngang);</w:t>
      </w:r>
    </w:p>
    <w:p w14:paraId="7067A932" w14:textId="77777777" w:rsidR="00867608" w:rsidRDefault="003966DB">
      <w:pPr>
        <w:numPr>
          <w:ilvl w:val="0"/>
          <w:numId w:val="1"/>
        </w:numPr>
        <w:pBdr>
          <w:top w:val="nil"/>
          <w:left w:val="nil"/>
          <w:bottom w:val="nil"/>
          <w:right w:val="nil"/>
          <w:between w:val="nil"/>
        </w:pBdr>
        <w:tabs>
          <w:tab w:val="left" w:pos="567"/>
          <w:tab w:val="left" w:pos="990"/>
        </w:tabs>
        <w:spacing w:line="276" w:lineRule="auto"/>
        <w:ind w:left="0" w:right="-5" w:firstLine="426"/>
        <w:jc w:val="both"/>
        <w:rPr>
          <w:color w:val="FF0000"/>
          <w:sz w:val="26"/>
          <w:szCs w:val="26"/>
        </w:rPr>
      </w:pPr>
      <w:r>
        <w:rPr>
          <w:color w:val="FF0000"/>
          <w:sz w:val="26"/>
          <w:szCs w:val="26"/>
        </w:rPr>
        <w:t>Xà - giá: Chế tạo bằng thép hình và được bảo vệ bằng mạ kẽm nhúng nóng theo tiêu chuẩn hiện hành;</w:t>
      </w:r>
    </w:p>
    <w:p w14:paraId="53D2D474" w14:textId="77777777" w:rsidR="00867608" w:rsidRDefault="003966DB">
      <w:pPr>
        <w:numPr>
          <w:ilvl w:val="0"/>
          <w:numId w:val="1"/>
        </w:numPr>
        <w:tabs>
          <w:tab w:val="left" w:pos="567"/>
          <w:tab w:val="left" w:pos="990"/>
        </w:tabs>
        <w:spacing w:line="276" w:lineRule="auto"/>
        <w:ind w:left="0" w:right="-5" w:firstLine="426"/>
        <w:jc w:val="both"/>
        <w:rPr>
          <w:color w:val="FF0000"/>
          <w:sz w:val="26"/>
          <w:szCs w:val="26"/>
        </w:rPr>
      </w:pPr>
      <w:r>
        <w:rPr>
          <w:color w:val="FF0000"/>
          <w:sz w:val="26"/>
          <w:szCs w:val="26"/>
        </w:rPr>
        <w:t>Cột: Cột bê tông ly tâm không dự ứng lực có chiều cao từ 12m đến 20m.</w:t>
      </w:r>
    </w:p>
    <w:p w14:paraId="5A2D588E" w14:textId="77777777" w:rsidR="00867608" w:rsidRDefault="003966DB">
      <w:pPr>
        <w:numPr>
          <w:ilvl w:val="0"/>
          <w:numId w:val="1"/>
        </w:numPr>
        <w:tabs>
          <w:tab w:val="left" w:pos="567"/>
          <w:tab w:val="left" w:pos="990"/>
        </w:tabs>
        <w:spacing w:line="276" w:lineRule="auto"/>
        <w:ind w:left="0" w:right="-5" w:firstLine="426"/>
        <w:jc w:val="both"/>
        <w:rPr>
          <w:color w:val="FF0000"/>
          <w:sz w:val="26"/>
          <w:szCs w:val="26"/>
        </w:rPr>
      </w:pPr>
      <w:r>
        <w:rPr>
          <w:color w:val="FF0000"/>
          <w:sz w:val="26"/>
          <w:szCs w:val="26"/>
        </w:rPr>
        <w:t>Móng: Móng khối bằng bê tông cốt thép, bê tông đúc móng có cấp độ bền B12,5 (mác M150) đổ tại chỗ.</w:t>
      </w:r>
    </w:p>
    <w:p w14:paraId="18AB2770" w14:textId="77777777" w:rsidR="00867608" w:rsidRDefault="003966DB">
      <w:pPr>
        <w:numPr>
          <w:ilvl w:val="0"/>
          <w:numId w:val="1"/>
        </w:numPr>
        <w:tabs>
          <w:tab w:val="left" w:pos="567"/>
          <w:tab w:val="left" w:pos="990"/>
        </w:tabs>
        <w:spacing w:line="276" w:lineRule="auto"/>
        <w:ind w:left="0" w:right="-5" w:firstLine="426"/>
        <w:jc w:val="both"/>
        <w:rPr>
          <w:color w:val="FF0000"/>
          <w:sz w:val="26"/>
          <w:szCs w:val="26"/>
        </w:rPr>
      </w:pPr>
      <w:r>
        <w:rPr>
          <w:color w:val="FF0000"/>
          <w:sz w:val="26"/>
          <w:szCs w:val="26"/>
        </w:rPr>
        <w:t>Tiếp địa: Sử dụng bộ tiếp địa loại cọc tia hỗn hợp, trị số điện trở nối đất đảm bảo theo quy phạm hiện hành.</w:t>
      </w:r>
    </w:p>
    <w:p w14:paraId="7914C415" w14:textId="77777777" w:rsidR="00867608" w:rsidRDefault="003966DB">
      <w:pPr>
        <w:tabs>
          <w:tab w:val="left" w:pos="0"/>
          <w:tab w:val="left" w:pos="142"/>
          <w:tab w:val="left" w:pos="990"/>
        </w:tabs>
        <w:spacing w:line="276" w:lineRule="auto"/>
        <w:ind w:right="-5"/>
        <w:jc w:val="both"/>
        <w:rPr>
          <w:sz w:val="26"/>
          <w:szCs w:val="26"/>
        </w:rPr>
      </w:pPr>
      <w:r>
        <w:rPr>
          <w:b/>
          <w:i/>
          <w:sz w:val="26"/>
          <w:szCs w:val="26"/>
        </w:rPr>
        <w:t>*  Phần trạm biến áp.</w:t>
      </w:r>
    </w:p>
    <w:p w14:paraId="2CB35603" w14:textId="77777777" w:rsidR="00867608" w:rsidRDefault="003966DB">
      <w:pPr>
        <w:tabs>
          <w:tab w:val="left" w:pos="0"/>
          <w:tab w:val="left" w:pos="142"/>
          <w:tab w:val="left" w:pos="567"/>
          <w:tab w:val="left" w:pos="990"/>
        </w:tabs>
        <w:spacing w:line="276" w:lineRule="auto"/>
        <w:ind w:right="-5" w:firstLine="426"/>
        <w:jc w:val="both"/>
        <w:rPr>
          <w:color w:val="FF0000"/>
          <w:sz w:val="26"/>
          <w:szCs w:val="26"/>
        </w:rPr>
      </w:pPr>
      <w:r>
        <w:rPr>
          <w:color w:val="FF0000"/>
          <w:sz w:val="26"/>
          <w:szCs w:val="26"/>
        </w:rPr>
        <w:t>- Cấp điện áp: 35/0,4kV;</w:t>
      </w:r>
    </w:p>
    <w:p w14:paraId="76F778A5" w14:textId="77777777" w:rsidR="00867608" w:rsidRDefault="003966DB">
      <w:pPr>
        <w:tabs>
          <w:tab w:val="left" w:pos="567"/>
        </w:tabs>
        <w:spacing w:line="276" w:lineRule="auto"/>
        <w:ind w:right="-5" w:firstLine="426"/>
        <w:jc w:val="both"/>
        <w:rPr>
          <w:color w:val="FF0000"/>
          <w:sz w:val="26"/>
          <w:szCs w:val="26"/>
        </w:rPr>
      </w:pPr>
      <w:r>
        <w:rPr>
          <w:color w:val="FF0000"/>
          <w:sz w:val="26"/>
          <w:szCs w:val="26"/>
        </w:rPr>
        <w:t>- Trạm biến áp được xây dựng theo kiểu trạm treo trên cột, đặt ngoài trời;</w:t>
      </w:r>
    </w:p>
    <w:p w14:paraId="0EDC3DB1" w14:textId="77777777" w:rsidR="00867608" w:rsidRDefault="003966DB">
      <w:pPr>
        <w:tabs>
          <w:tab w:val="left" w:pos="567"/>
        </w:tabs>
        <w:spacing w:line="276" w:lineRule="auto"/>
        <w:ind w:right="-5" w:firstLine="426"/>
        <w:jc w:val="both"/>
        <w:rPr>
          <w:color w:val="FF0000"/>
          <w:sz w:val="26"/>
          <w:szCs w:val="26"/>
        </w:rPr>
      </w:pPr>
      <w:r>
        <w:rPr>
          <w:color w:val="FF0000"/>
          <w:sz w:val="26"/>
          <w:szCs w:val="26"/>
        </w:rPr>
        <w:t>- Toàn bộ các thiết bị trung áp, hạ áp và máy biến áp được treo trên cột bằng các bộ xà, giá đỡ chế tạo bằng thép hình, bảo vệ bằng mạ kẽm nhúng nóng theo tiêu chuẩn hiện hành.</w:t>
      </w:r>
    </w:p>
    <w:p w14:paraId="32376A92" w14:textId="77777777" w:rsidR="00867608" w:rsidRDefault="003966DB">
      <w:pPr>
        <w:tabs>
          <w:tab w:val="left" w:pos="567"/>
        </w:tabs>
        <w:spacing w:line="276" w:lineRule="auto"/>
        <w:ind w:right="-5" w:firstLine="426"/>
        <w:jc w:val="both"/>
        <w:rPr>
          <w:color w:val="FF0000"/>
          <w:sz w:val="26"/>
          <w:szCs w:val="26"/>
        </w:rPr>
      </w:pPr>
      <w:r>
        <w:rPr>
          <w:color w:val="FF0000"/>
          <w:sz w:val="26"/>
          <w:szCs w:val="26"/>
        </w:rPr>
        <w:t>- Bảo vệ ngắn mạch và quá dòng cho máy biến áp phía trung áp dùng cầu chì tự rơi 35kV với lưới điện 35kV.</w:t>
      </w:r>
    </w:p>
    <w:p w14:paraId="13003085" w14:textId="77777777" w:rsidR="00867608" w:rsidRDefault="003966DB">
      <w:pPr>
        <w:tabs>
          <w:tab w:val="left" w:pos="567"/>
        </w:tabs>
        <w:ind w:right="-5" w:firstLine="426"/>
        <w:jc w:val="both"/>
        <w:rPr>
          <w:color w:val="FF0000"/>
          <w:sz w:val="26"/>
          <w:szCs w:val="26"/>
        </w:rPr>
      </w:pPr>
      <w:r>
        <w:rPr>
          <w:color w:val="FF0000"/>
          <w:sz w:val="26"/>
          <w:szCs w:val="26"/>
        </w:rPr>
        <w:t>- Chống quá điện áp khí quyển từ đường dây lan truyền vào máy biến áp phía trung áp được bố trí Chống sét van cho trạm phân phối (chưa gồm đếm sét, mỗi bộ 3 quả) loại ZnO-35kV với lưới điện 35kV.</w:t>
      </w:r>
    </w:p>
    <w:p w14:paraId="09520AC1" w14:textId="77777777" w:rsidR="00867608" w:rsidRDefault="003966DB">
      <w:pPr>
        <w:tabs>
          <w:tab w:val="left" w:pos="567"/>
        </w:tabs>
        <w:spacing w:line="276" w:lineRule="auto"/>
        <w:ind w:right="-5" w:firstLine="426"/>
        <w:jc w:val="both"/>
        <w:rPr>
          <w:color w:val="FF0000"/>
          <w:sz w:val="26"/>
          <w:szCs w:val="26"/>
        </w:rPr>
      </w:pPr>
      <w:r>
        <w:rPr>
          <w:color w:val="FF0000"/>
          <w:sz w:val="26"/>
          <w:szCs w:val="26"/>
        </w:rPr>
        <w:t xml:space="preserve">- Cột điện trạm biến áp: Cột bê tông ly tâm không dự ứng lực có chiều cao từ 12m đến 20m. </w:t>
      </w:r>
    </w:p>
    <w:p w14:paraId="2B733693" w14:textId="77777777" w:rsidR="00867608" w:rsidRDefault="003966DB">
      <w:pPr>
        <w:tabs>
          <w:tab w:val="left" w:pos="567"/>
        </w:tabs>
        <w:spacing w:line="276" w:lineRule="auto"/>
        <w:ind w:right="-5" w:firstLine="426"/>
        <w:jc w:val="both"/>
        <w:rPr>
          <w:color w:val="FF0000"/>
          <w:sz w:val="26"/>
          <w:szCs w:val="26"/>
        </w:rPr>
      </w:pPr>
      <w:r>
        <w:rPr>
          <w:color w:val="FF0000"/>
          <w:sz w:val="26"/>
          <w:szCs w:val="26"/>
        </w:rPr>
        <w:t>- Móng: Sử dụng loại móng khối bằng bê tông cốt thép, bê tông đúc móng có cấp độ bền B12,5 (mác M150) đổ tại chỗ.</w:t>
      </w:r>
    </w:p>
    <w:p w14:paraId="7E018289" w14:textId="77777777" w:rsidR="00867608" w:rsidRDefault="003966DB">
      <w:pPr>
        <w:tabs>
          <w:tab w:val="left" w:pos="0"/>
          <w:tab w:val="left" w:pos="142"/>
          <w:tab w:val="left" w:pos="567"/>
          <w:tab w:val="left" w:pos="990"/>
        </w:tabs>
        <w:spacing w:line="276" w:lineRule="auto"/>
        <w:ind w:right="-5" w:firstLine="426"/>
        <w:jc w:val="both"/>
        <w:rPr>
          <w:color w:val="FF0000"/>
          <w:sz w:val="26"/>
          <w:szCs w:val="26"/>
        </w:rPr>
      </w:pPr>
      <w:r>
        <w:rPr>
          <w:color w:val="FF0000"/>
          <w:sz w:val="26"/>
          <w:szCs w:val="26"/>
        </w:rPr>
        <w:t>- Tiếp địa: Sử dụng hệ thống tiếp địa loại cọc tia hỗn hợp, trị số điện trở nối đất đảm bảo theo quy phạm hiện hành.</w:t>
      </w:r>
    </w:p>
    <w:p w14:paraId="1AF9B982" w14:textId="77777777" w:rsidR="00867608" w:rsidRDefault="003966DB">
      <w:pPr>
        <w:tabs>
          <w:tab w:val="left" w:pos="0"/>
          <w:tab w:val="left" w:pos="142"/>
          <w:tab w:val="left" w:pos="990"/>
        </w:tabs>
        <w:ind w:right="-5"/>
        <w:jc w:val="both"/>
        <w:rPr>
          <w:sz w:val="26"/>
          <w:szCs w:val="26"/>
        </w:rPr>
      </w:pPr>
      <w:bookmarkStart w:id="3" w:name="_heading=h.2gwq44ke2j1y" w:colFirst="0" w:colLast="0"/>
      <w:bookmarkEnd w:id="3"/>
      <w:r>
        <w:rPr>
          <w:b/>
          <w:i/>
          <w:sz w:val="26"/>
          <w:szCs w:val="26"/>
        </w:rPr>
        <w:t>* Phần đường dây hạ áp.</w:t>
      </w:r>
    </w:p>
    <w:p w14:paraId="794E6DE4" w14:textId="77777777" w:rsidR="00867608" w:rsidRDefault="003966DB">
      <w:pPr>
        <w:tabs>
          <w:tab w:val="left" w:pos="567"/>
          <w:tab w:val="left" w:pos="720"/>
        </w:tabs>
        <w:ind w:right="-5" w:firstLine="426"/>
        <w:jc w:val="both"/>
        <w:rPr>
          <w:color w:val="FF0000"/>
          <w:sz w:val="26"/>
          <w:szCs w:val="26"/>
        </w:rPr>
      </w:pPr>
      <w:r>
        <w:rPr>
          <w:color w:val="FF0000"/>
          <w:sz w:val="26"/>
          <w:szCs w:val="26"/>
        </w:rPr>
        <w:t>- Cấp điện áp: 0,4kV;</w:t>
      </w:r>
    </w:p>
    <w:p w14:paraId="50DAB079" w14:textId="77777777" w:rsidR="00867608" w:rsidRDefault="003966DB">
      <w:pPr>
        <w:tabs>
          <w:tab w:val="left" w:pos="567"/>
          <w:tab w:val="left" w:pos="720"/>
        </w:tabs>
        <w:ind w:right="-5" w:firstLine="426"/>
        <w:jc w:val="both"/>
        <w:rPr>
          <w:color w:val="FF0000"/>
          <w:sz w:val="26"/>
          <w:szCs w:val="26"/>
        </w:rPr>
      </w:pPr>
      <w:r>
        <w:rPr>
          <w:color w:val="FF0000"/>
          <w:sz w:val="26"/>
          <w:szCs w:val="26"/>
        </w:rPr>
        <w:t>- Dây dẫn: Cáp vặn xoắn AL-XLPE và dây nhôm bọc cách điện có tiết diện 70-120mm</w:t>
      </w:r>
      <w:r>
        <w:rPr>
          <w:color w:val="FF0000"/>
          <w:sz w:val="26"/>
          <w:szCs w:val="26"/>
          <w:vertAlign w:val="superscript"/>
        </w:rPr>
        <w:t>2</w:t>
      </w:r>
      <w:r>
        <w:rPr>
          <w:color w:val="FF0000"/>
          <w:sz w:val="26"/>
          <w:szCs w:val="26"/>
        </w:rPr>
        <w:t>.</w:t>
      </w:r>
    </w:p>
    <w:p w14:paraId="70B0FA7B" w14:textId="77777777" w:rsidR="00867608" w:rsidRDefault="003966DB">
      <w:pPr>
        <w:tabs>
          <w:tab w:val="left" w:pos="567"/>
          <w:tab w:val="left" w:pos="720"/>
        </w:tabs>
        <w:ind w:right="-5" w:firstLine="426"/>
        <w:jc w:val="both"/>
        <w:rPr>
          <w:color w:val="FF0000"/>
          <w:sz w:val="26"/>
          <w:szCs w:val="26"/>
        </w:rPr>
      </w:pPr>
      <w:r>
        <w:rPr>
          <w:color w:val="FF0000"/>
          <w:sz w:val="26"/>
          <w:szCs w:val="26"/>
        </w:rPr>
        <w:t>- Xà, giá, cổ dề: Chế tạo bằng thép hình và được bảo vệ bằng mạ kẽm nhúng nóng.</w:t>
      </w:r>
    </w:p>
    <w:p w14:paraId="5086296F" w14:textId="77777777" w:rsidR="00867608" w:rsidRDefault="003966DB">
      <w:pPr>
        <w:tabs>
          <w:tab w:val="left" w:pos="567"/>
          <w:tab w:val="left" w:pos="720"/>
        </w:tabs>
        <w:ind w:right="-5" w:firstLine="426"/>
        <w:jc w:val="both"/>
        <w:rPr>
          <w:color w:val="FF0000"/>
          <w:sz w:val="26"/>
          <w:szCs w:val="26"/>
        </w:rPr>
      </w:pPr>
      <w:r>
        <w:rPr>
          <w:color w:val="FF0000"/>
          <w:sz w:val="26"/>
          <w:szCs w:val="26"/>
        </w:rPr>
        <w:t>- Cột điện hạ áp: Cột bê tông cốt thép có chiều cao 7,5m; 8,5m; 10m; 12m;20m.</w:t>
      </w:r>
    </w:p>
    <w:p w14:paraId="45F05EC4" w14:textId="77777777" w:rsidR="00867608" w:rsidRDefault="003966DB">
      <w:pPr>
        <w:tabs>
          <w:tab w:val="left" w:pos="567"/>
          <w:tab w:val="left" w:pos="720"/>
        </w:tabs>
        <w:ind w:right="-5" w:firstLine="426"/>
        <w:jc w:val="both"/>
        <w:rPr>
          <w:color w:val="FF0000"/>
          <w:sz w:val="26"/>
          <w:szCs w:val="26"/>
        </w:rPr>
      </w:pPr>
      <w:r>
        <w:rPr>
          <w:color w:val="FF0000"/>
          <w:sz w:val="26"/>
          <w:szCs w:val="26"/>
        </w:rPr>
        <w:t xml:space="preserve">- Móng cột: Móng khối bằng bê tông không cốt thép, bê tông đúc móng có cấp độ bền B7,5 (mác M100) đổ tại chỗ. Đối với vị trí vượt sông hồ lớn sử dụng móng khối bê tông cốt thép, bê tông đúc móng có cấp độ bền B12,5 (mác M150) đổ tại chỗ. </w:t>
      </w:r>
    </w:p>
    <w:p w14:paraId="31705E12" w14:textId="77777777" w:rsidR="00867608" w:rsidRDefault="003966DB">
      <w:pPr>
        <w:tabs>
          <w:tab w:val="left" w:pos="567"/>
          <w:tab w:val="left" w:pos="720"/>
        </w:tabs>
        <w:ind w:right="-5" w:firstLine="426"/>
        <w:jc w:val="both"/>
        <w:rPr>
          <w:color w:val="FF0000"/>
          <w:sz w:val="26"/>
          <w:szCs w:val="26"/>
        </w:rPr>
      </w:pPr>
      <w:r>
        <w:rPr>
          <w:color w:val="FF0000"/>
          <w:sz w:val="26"/>
          <w:szCs w:val="26"/>
        </w:rPr>
        <w:t>- Tiếp địa: Sử dụng bộ tiếp địa lặp lại, trị số điện trở nối đất đảm bảo theo quy phạm hiện hành</w:t>
      </w:r>
    </w:p>
    <w:p w14:paraId="3ED59C59" w14:textId="77777777" w:rsidR="00867608" w:rsidRDefault="003966DB">
      <w:pPr>
        <w:tabs>
          <w:tab w:val="left" w:pos="567"/>
        </w:tabs>
        <w:ind w:right="-5" w:firstLine="426"/>
        <w:jc w:val="both"/>
        <w:rPr>
          <w:color w:val="FF0000"/>
          <w:sz w:val="26"/>
          <w:szCs w:val="26"/>
        </w:rPr>
      </w:pPr>
      <w:r>
        <w:rPr>
          <w:color w:val="FF0000"/>
          <w:sz w:val="26"/>
          <w:szCs w:val="26"/>
        </w:rPr>
        <w:t xml:space="preserve">- Cố định dây trên cột bằng xà, sứ hạ thế,  Cổ dề, kẹp xiết, móc treo, ghíp nối,…. </w:t>
      </w:r>
    </w:p>
    <w:p w14:paraId="23DBEAEF" w14:textId="77777777" w:rsidR="00867608" w:rsidRDefault="00867608">
      <w:pPr>
        <w:pBdr>
          <w:top w:val="nil"/>
          <w:left w:val="nil"/>
          <w:bottom w:val="nil"/>
          <w:right w:val="nil"/>
          <w:between w:val="nil"/>
        </w:pBdr>
        <w:tabs>
          <w:tab w:val="left" w:pos="284"/>
        </w:tabs>
        <w:spacing w:line="276" w:lineRule="auto"/>
        <w:jc w:val="both"/>
        <w:rPr>
          <w:color w:val="000000"/>
          <w:sz w:val="26"/>
          <w:szCs w:val="26"/>
        </w:rPr>
      </w:pPr>
    </w:p>
    <w:p w14:paraId="46D09C2E" w14:textId="77777777" w:rsidR="00867608" w:rsidRDefault="003966DB">
      <w:pPr>
        <w:tabs>
          <w:tab w:val="left" w:pos="900"/>
        </w:tabs>
        <w:jc w:val="center"/>
        <w:rPr>
          <w:sz w:val="26"/>
          <w:szCs w:val="26"/>
        </w:rPr>
      </w:pPr>
      <w:r>
        <w:br w:type="page"/>
      </w:r>
      <w:r>
        <w:rPr>
          <w:b/>
          <w:sz w:val="26"/>
          <w:szCs w:val="26"/>
        </w:rPr>
        <w:lastRenderedPageBreak/>
        <w:t>CHƯƠNG 4: KHỐI LƯỢNG KHẢO SÁT XÂY DỰNG ĐÃ THỰC HIỆN.</w:t>
      </w:r>
    </w:p>
    <w:tbl>
      <w:tblPr>
        <w:tblStyle w:val="af6"/>
        <w:tblW w:w="934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7"/>
        <w:gridCol w:w="4331"/>
        <w:gridCol w:w="1080"/>
        <w:gridCol w:w="1080"/>
        <w:gridCol w:w="986"/>
        <w:gridCol w:w="1232"/>
      </w:tblGrid>
      <w:tr w:rsidR="00867608" w14:paraId="790326F8" w14:textId="77777777">
        <w:trPr>
          <w:cantSplit/>
          <w:trHeight w:val="770"/>
          <w:tblHeader/>
        </w:trPr>
        <w:tc>
          <w:tcPr>
            <w:tcW w:w="637" w:type="dxa"/>
            <w:vMerge w:val="restart"/>
            <w:vAlign w:val="center"/>
          </w:tcPr>
          <w:p w14:paraId="4C0463E2" w14:textId="77777777" w:rsidR="00867608" w:rsidRDefault="003966DB">
            <w:pPr>
              <w:tabs>
                <w:tab w:val="left" w:pos="709"/>
              </w:tabs>
              <w:spacing w:line="276" w:lineRule="auto"/>
              <w:jc w:val="center"/>
              <w:rPr>
                <w:sz w:val="26"/>
                <w:szCs w:val="26"/>
              </w:rPr>
            </w:pPr>
            <w:r>
              <w:rPr>
                <w:b/>
                <w:sz w:val="26"/>
                <w:szCs w:val="26"/>
              </w:rPr>
              <w:t>TT</w:t>
            </w:r>
          </w:p>
        </w:tc>
        <w:tc>
          <w:tcPr>
            <w:tcW w:w="4331" w:type="dxa"/>
            <w:vMerge w:val="restart"/>
            <w:vAlign w:val="center"/>
          </w:tcPr>
          <w:p w14:paraId="5F78A067" w14:textId="77777777" w:rsidR="00867608" w:rsidRDefault="003966DB">
            <w:pPr>
              <w:tabs>
                <w:tab w:val="left" w:pos="709"/>
              </w:tabs>
              <w:spacing w:line="276" w:lineRule="auto"/>
              <w:jc w:val="center"/>
              <w:rPr>
                <w:sz w:val="26"/>
                <w:szCs w:val="26"/>
              </w:rPr>
            </w:pPr>
            <w:r>
              <w:rPr>
                <w:b/>
                <w:sz w:val="26"/>
                <w:szCs w:val="26"/>
              </w:rPr>
              <w:t>NỘI DUNG CÔNG VIỆC</w:t>
            </w:r>
          </w:p>
        </w:tc>
        <w:tc>
          <w:tcPr>
            <w:tcW w:w="1080" w:type="dxa"/>
            <w:vMerge w:val="restart"/>
            <w:vAlign w:val="center"/>
          </w:tcPr>
          <w:p w14:paraId="31AE7E50" w14:textId="77777777" w:rsidR="00867608" w:rsidRDefault="003966DB">
            <w:pPr>
              <w:tabs>
                <w:tab w:val="left" w:pos="709"/>
              </w:tabs>
              <w:spacing w:line="276" w:lineRule="auto"/>
              <w:jc w:val="center"/>
              <w:rPr>
                <w:sz w:val="26"/>
                <w:szCs w:val="26"/>
              </w:rPr>
            </w:pPr>
            <w:r>
              <w:rPr>
                <w:b/>
                <w:sz w:val="26"/>
                <w:szCs w:val="26"/>
              </w:rPr>
              <w:t>Đơn vị</w:t>
            </w:r>
          </w:p>
        </w:tc>
        <w:tc>
          <w:tcPr>
            <w:tcW w:w="3298" w:type="dxa"/>
            <w:gridSpan w:val="3"/>
            <w:vAlign w:val="center"/>
          </w:tcPr>
          <w:p w14:paraId="0E309650" w14:textId="77777777" w:rsidR="00867608" w:rsidRDefault="003966DB">
            <w:pPr>
              <w:tabs>
                <w:tab w:val="left" w:pos="709"/>
              </w:tabs>
              <w:spacing w:line="276" w:lineRule="auto"/>
              <w:jc w:val="center"/>
              <w:rPr>
                <w:sz w:val="26"/>
                <w:szCs w:val="26"/>
              </w:rPr>
            </w:pPr>
            <w:r>
              <w:rPr>
                <w:b/>
                <w:sz w:val="26"/>
                <w:szCs w:val="26"/>
              </w:rPr>
              <w:t>Khối lượng khảo sát</w:t>
            </w:r>
          </w:p>
        </w:tc>
      </w:tr>
      <w:tr w:rsidR="00867608" w14:paraId="7AB78FC9" w14:textId="77777777">
        <w:trPr>
          <w:cantSplit/>
          <w:trHeight w:val="770"/>
          <w:tblHeader/>
        </w:trPr>
        <w:tc>
          <w:tcPr>
            <w:tcW w:w="637" w:type="dxa"/>
            <w:vMerge/>
            <w:vAlign w:val="center"/>
          </w:tcPr>
          <w:p w14:paraId="08FAE2DF" w14:textId="77777777" w:rsidR="00867608" w:rsidRDefault="00867608">
            <w:pPr>
              <w:widowControl w:val="0"/>
              <w:pBdr>
                <w:top w:val="nil"/>
                <w:left w:val="nil"/>
                <w:bottom w:val="nil"/>
                <w:right w:val="nil"/>
                <w:between w:val="nil"/>
              </w:pBdr>
              <w:spacing w:line="276" w:lineRule="auto"/>
              <w:rPr>
                <w:sz w:val="26"/>
                <w:szCs w:val="26"/>
              </w:rPr>
            </w:pPr>
          </w:p>
        </w:tc>
        <w:tc>
          <w:tcPr>
            <w:tcW w:w="4331" w:type="dxa"/>
            <w:vMerge/>
            <w:vAlign w:val="center"/>
          </w:tcPr>
          <w:p w14:paraId="1BDE3259" w14:textId="77777777" w:rsidR="00867608" w:rsidRDefault="00867608">
            <w:pPr>
              <w:widowControl w:val="0"/>
              <w:pBdr>
                <w:top w:val="nil"/>
                <w:left w:val="nil"/>
                <w:bottom w:val="nil"/>
                <w:right w:val="nil"/>
                <w:between w:val="nil"/>
              </w:pBdr>
              <w:spacing w:line="276" w:lineRule="auto"/>
              <w:rPr>
                <w:sz w:val="26"/>
                <w:szCs w:val="26"/>
              </w:rPr>
            </w:pPr>
          </w:p>
        </w:tc>
        <w:tc>
          <w:tcPr>
            <w:tcW w:w="1080" w:type="dxa"/>
            <w:vMerge/>
            <w:vAlign w:val="center"/>
          </w:tcPr>
          <w:p w14:paraId="363E2FB0" w14:textId="77777777" w:rsidR="00867608" w:rsidRDefault="00867608">
            <w:pPr>
              <w:widowControl w:val="0"/>
              <w:pBdr>
                <w:top w:val="nil"/>
                <w:left w:val="nil"/>
                <w:bottom w:val="nil"/>
                <w:right w:val="nil"/>
                <w:between w:val="nil"/>
              </w:pBdr>
              <w:spacing w:line="276" w:lineRule="auto"/>
              <w:rPr>
                <w:sz w:val="26"/>
                <w:szCs w:val="26"/>
              </w:rPr>
            </w:pPr>
          </w:p>
        </w:tc>
        <w:tc>
          <w:tcPr>
            <w:tcW w:w="1080" w:type="dxa"/>
            <w:vAlign w:val="center"/>
          </w:tcPr>
          <w:p w14:paraId="0AB844FD" w14:textId="77777777" w:rsidR="00867608" w:rsidRDefault="003966DB">
            <w:pPr>
              <w:tabs>
                <w:tab w:val="left" w:pos="709"/>
              </w:tabs>
              <w:spacing w:line="276" w:lineRule="auto"/>
              <w:jc w:val="center"/>
              <w:rPr>
                <w:sz w:val="26"/>
                <w:szCs w:val="26"/>
              </w:rPr>
            </w:pPr>
            <w:r>
              <w:rPr>
                <w:b/>
                <w:sz w:val="26"/>
                <w:szCs w:val="26"/>
              </w:rPr>
              <w:t>phương án</w:t>
            </w:r>
          </w:p>
        </w:tc>
        <w:tc>
          <w:tcPr>
            <w:tcW w:w="986" w:type="dxa"/>
          </w:tcPr>
          <w:p w14:paraId="5A3B4D6A" w14:textId="77777777" w:rsidR="00867608" w:rsidRDefault="003966DB">
            <w:pPr>
              <w:tabs>
                <w:tab w:val="left" w:pos="709"/>
              </w:tabs>
              <w:spacing w:line="276" w:lineRule="auto"/>
              <w:jc w:val="center"/>
              <w:rPr>
                <w:sz w:val="26"/>
                <w:szCs w:val="26"/>
              </w:rPr>
            </w:pPr>
            <w:r>
              <w:rPr>
                <w:b/>
                <w:sz w:val="26"/>
                <w:szCs w:val="26"/>
              </w:rPr>
              <w:t>thực hiện</w:t>
            </w:r>
          </w:p>
        </w:tc>
        <w:tc>
          <w:tcPr>
            <w:tcW w:w="1232" w:type="dxa"/>
          </w:tcPr>
          <w:p w14:paraId="3015BB7E" w14:textId="77777777" w:rsidR="00867608" w:rsidRDefault="003966DB">
            <w:pPr>
              <w:tabs>
                <w:tab w:val="left" w:pos="709"/>
              </w:tabs>
              <w:spacing w:line="276" w:lineRule="auto"/>
              <w:jc w:val="center"/>
              <w:rPr>
                <w:sz w:val="26"/>
                <w:szCs w:val="26"/>
              </w:rPr>
            </w:pPr>
            <w:r>
              <w:rPr>
                <w:b/>
                <w:sz w:val="26"/>
                <w:szCs w:val="26"/>
              </w:rPr>
              <w:t>Tăng(+)</w:t>
            </w:r>
          </w:p>
          <w:p w14:paraId="4CC69E66" w14:textId="77777777" w:rsidR="00867608" w:rsidRDefault="003966DB">
            <w:pPr>
              <w:tabs>
                <w:tab w:val="left" w:pos="709"/>
              </w:tabs>
              <w:spacing w:line="276" w:lineRule="auto"/>
              <w:jc w:val="center"/>
              <w:rPr>
                <w:sz w:val="26"/>
                <w:szCs w:val="26"/>
              </w:rPr>
            </w:pPr>
            <w:r>
              <w:rPr>
                <w:b/>
                <w:sz w:val="26"/>
                <w:szCs w:val="26"/>
              </w:rPr>
              <w:t>Giảm(-)</w:t>
            </w:r>
          </w:p>
        </w:tc>
      </w:tr>
      <w:tr w:rsidR="00867608" w14:paraId="421EA551" w14:textId="77777777">
        <w:trPr>
          <w:trHeight w:val="439"/>
        </w:trPr>
        <w:tc>
          <w:tcPr>
            <w:tcW w:w="637" w:type="dxa"/>
            <w:vAlign w:val="center"/>
          </w:tcPr>
          <w:p w14:paraId="6F13FEF6" w14:textId="77777777" w:rsidR="00867608" w:rsidRDefault="003966DB">
            <w:pPr>
              <w:tabs>
                <w:tab w:val="left" w:pos="709"/>
              </w:tabs>
              <w:spacing w:line="276" w:lineRule="auto"/>
              <w:jc w:val="center"/>
              <w:rPr>
                <w:sz w:val="26"/>
                <w:szCs w:val="26"/>
              </w:rPr>
            </w:pPr>
            <w:r>
              <w:rPr>
                <w:b/>
                <w:sz w:val="26"/>
                <w:szCs w:val="26"/>
              </w:rPr>
              <w:t>I</w:t>
            </w:r>
          </w:p>
        </w:tc>
        <w:tc>
          <w:tcPr>
            <w:tcW w:w="4331" w:type="dxa"/>
            <w:vAlign w:val="center"/>
          </w:tcPr>
          <w:p w14:paraId="6D2927C3" w14:textId="77777777" w:rsidR="00867608" w:rsidRDefault="003966DB">
            <w:pPr>
              <w:tabs>
                <w:tab w:val="left" w:pos="709"/>
              </w:tabs>
              <w:spacing w:line="276" w:lineRule="auto"/>
              <w:rPr>
                <w:sz w:val="26"/>
                <w:szCs w:val="26"/>
              </w:rPr>
            </w:pPr>
            <w:r>
              <w:rPr>
                <w:b/>
                <w:sz w:val="26"/>
                <w:szCs w:val="26"/>
              </w:rPr>
              <w:t>KHẢO SÁT ĐỊA HÌNH</w:t>
            </w:r>
          </w:p>
        </w:tc>
        <w:tc>
          <w:tcPr>
            <w:tcW w:w="1080" w:type="dxa"/>
            <w:vAlign w:val="center"/>
          </w:tcPr>
          <w:p w14:paraId="5EE7628B" w14:textId="77777777" w:rsidR="00867608" w:rsidRDefault="00867608">
            <w:pPr>
              <w:tabs>
                <w:tab w:val="left" w:pos="709"/>
              </w:tabs>
              <w:spacing w:line="276" w:lineRule="auto"/>
              <w:jc w:val="center"/>
              <w:rPr>
                <w:sz w:val="26"/>
                <w:szCs w:val="26"/>
              </w:rPr>
            </w:pPr>
          </w:p>
        </w:tc>
        <w:tc>
          <w:tcPr>
            <w:tcW w:w="1080" w:type="dxa"/>
            <w:vAlign w:val="center"/>
          </w:tcPr>
          <w:p w14:paraId="6DBC4E54" w14:textId="77777777" w:rsidR="00867608" w:rsidRDefault="00867608">
            <w:pPr>
              <w:tabs>
                <w:tab w:val="left" w:pos="709"/>
              </w:tabs>
              <w:spacing w:line="276" w:lineRule="auto"/>
              <w:jc w:val="center"/>
              <w:rPr>
                <w:sz w:val="26"/>
                <w:szCs w:val="26"/>
              </w:rPr>
            </w:pPr>
          </w:p>
        </w:tc>
        <w:tc>
          <w:tcPr>
            <w:tcW w:w="986" w:type="dxa"/>
          </w:tcPr>
          <w:p w14:paraId="6C15D291" w14:textId="77777777" w:rsidR="00867608" w:rsidRDefault="00867608">
            <w:pPr>
              <w:tabs>
                <w:tab w:val="left" w:pos="709"/>
              </w:tabs>
              <w:spacing w:line="276" w:lineRule="auto"/>
              <w:ind w:firstLine="567"/>
              <w:jc w:val="center"/>
              <w:rPr>
                <w:sz w:val="26"/>
                <w:szCs w:val="26"/>
              </w:rPr>
            </w:pPr>
          </w:p>
        </w:tc>
        <w:tc>
          <w:tcPr>
            <w:tcW w:w="1232" w:type="dxa"/>
          </w:tcPr>
          <w:p w14:paraId="1C3BEDCD" w14:textId="77777777" w:rsidR="00867608" w:rsidRDefault="00867608">
            <w:pPr>
              <w:tabs>
                <w:tab w:val="left" w:pos="709"/>
              </w:tabs>
              <w:spacing w:line="276" w:lineRule="auto"/>
              <w:ind w:firstLine="567"/>
              <w:jc w:val="center"/>
              <w:rPr>
                <w:sz w:val="26"/>
                <w:szCs w:val="26"/>
              </w:rPr>
            </w:pPr>
          </w:p>
        </w:tc>
      </w:tr>
      <w:tr w:rsidR="00867608" w14:paraId="43E1394A" w14:textId="77777777">
        <w:trPr>
          <w:trHeight w:val="439"/>
        </w:trPr>
        <w:tc>
          <w:tcPr>
            <w:tcW w:w="637" w:type="dxa"/>
            <w:vAlign w:val="center"/>
          </w:tcPr>
          <w:p w14:paraId="2CB8F815" w14:textId="77777777" w:rsidR="00867608" w:rsidRDefault="003966DB">
            <w:pPr>
              <w:tabs>
                <w:tab w:val="left" w:pos="709"/>
              </w:tabs>
              <w:spacing w:line="276" w:lineRule="auto"/>
              <w:jc w:val="center"/>
              <w:rPr>
                <w:sz w:val="26"/>
                <w:szCs w:val="26"/>
              </w:rPr>
            </w:pPr>
            <w:r>
              <w:rPr>
                <w:b/>
                <w:sz w:val="26"/>
                <w:szCs w:val="26"/>
              </w:rPr>
              <w:t>I.1</w:t>
            </w:r>
          </w:p>
        </w:tc>
        <w:tc>
          <w:tcPr>
            <w:tcW w:w="4331" w:type="dxa"/>
            <w:vAlign w:val="center"/>
          </w:tcPr>
          <w:p w14:paraId="4F12076F" w14:textId="77777777" w:rsidR="00867608" w:rsidRDefault="003966DB">
            <w:pPr>
              <w:tabs>
                <w:tab w:val="left" w:pos="709"/>
              </w:tabs>
              <w:spacing w:line="276" w:lineRule="auto"/>
              <w:rPr>
                <w:sz w:val="26"/>
                <w:szCs w:val="26"/>
              </w:rPr>
            </w:pPr>
            <w:r>
              <w:rPr>
                <w:b/>
                <w:sz w:val="26"/>
                <w:szCs w:val="26"/>
              </w:rPr>
              <w:t>Khảo sát đường dây trung áp</w:t>
            </w:r>
          </w:p>
        </w:tc>
        <w:tc>
          <w:tcPr>
            <w:tcW w:w="1080" w:type="dxa"/>
            <w:vAlign w:val="center"/>
          </w:tcPr>
          <w:p w14:paraId="01B403F2" w14:textId="77777777" w:rsidR="00867608" w:rsidRDefault="00867608">
            <w:pPr>
              <w:tabs>
                <w:tab w:val="left" w:pos="709"/>
              </w:tabs>
              <w:spacing w:line="276" w:lineRule="auto"/>
              <w:jc w:val="center"/>
              <w:rPr>
                <w:sz w:val="26"/>
                <w:szCs w:val="26"/>
              </w:rPr>
            </w:pPr>
          </w:p>
        </w:tc>
        <w:tc>
          <w:tcPr>
            <w:tcW w:w="1080" w:type="dxa"/>
            <w:vAlign w:val="center"/>
          </w:tcPr>
          <w:p w14:paraId="72080D7D" w14:textId="77777777" w:rsidR="00867608" w:rsidRDefault="00867608">
            <w:pPr>
              <w:tabs>
                <w:tab w:val="left" w:pos="709"/>
              </w:tabs>
              <w:spacing w:line="276" w:lineRule="auto"/>
              <w:jc w:val="center"/>
              <w:rPr>
                <w:sz w:val="26"/>
                <w:szCs w:val="26"/>
              </w:rPr>
            </w:pPr>
          </w:p>
        </w:tc>
        <w:tc>
          <w:tcPr>
            <w:tcW w:w="986" w:type="dxa"/>
          </w:tcPr>
          <w:p w14:paraId="39FA658E" w14:textId="77777777" w:rsidR="00867608" w:rsidRDefault="00867608">
            <w:pPr>
              <w:tabs>
                <w:tab w:val="left" w:pos="709"/>
              </w:tabs>
              <w:spacing w:line="276" w:lineRule="auto"/>
              <w:ind w:firstLine="567"/>
              <w:jc w:val="center"/>
              <w:rPr>
                <w:sz w:val="26"/>
                <w:szCs w:val="26"/>
              </w:rPr>
            </w:pPr>
          </w:p>
        </w:tc>
        <w:tc>
          <w:tcPr>
            <w:tcW w:w="1232" w:type="dxa"/>
          </w:tcPr>
          <w:p w14:paraId="5616CDC7" w14:textId="77777777" w:rsidR="00867608" w:rsidRDefault="00867608">
            <w:pPr>
              <w:tabs>
                <w:tab w:val="left" w:pos="709"/>
              </w:tabs>
              <w:spacing w:line="276" w:lineRule="auto"/>
              <w:ind w:firstLine="567"/>
              <w:jc w:val="center"/>
              <w:rPr>
                <w:sz w:val="26"/>
                <w:szCs w:val="26"/>
              </w:rPr>
            </w:pPr>
          </w:p>
        </w:tc>
      </w:tr>
      <w:tr w:rsidR="00867608" w14:paraId="48594B75" w14:textId="77777777">
        <w:trPr>
          <w:trHeight w:val="439"/>
        </w:trPr>
        <w:tc>
          <w:tcPr>
            <w:tcW w:w="637" w:type="dxa"/>
            <w:vAlign w:val="center"/>
          </w:tcPr>
          <w:p w14:paraId="325F983C" w14:textId="77777777" w:rsidR="00867608" w:rsidRDefault="003966DB">
            <w:pPr>
              <w:tabs>
                <w:tab w:val="left" w:pos="709"/>
              </w:tabs>
              <w:spacing w:line="276" w:lineRule="auto"/>
              <w:ind w:left="-450" w:firstLine="450"/>
              <w:jc w:val="center"/>
              <w:rPr>
                <w:color w:val="FF0000"/>
                <w:sz w:val="26"/>
                <w:szCs w:val="26"/>
              </w:rPr>
            </w:pPr>
            <w:r>
              <w:rPr>
                <w:color w:val="000000"/>
                <w:sz w:val="26"/>
                <w:szCs w:val="26"/>
              </w:rPr>
              <w:t>1</w:t>
            </w:r>
          </w:p>
        </w:tc>
        <w:tc>
          <w:tcPr>
            <w:tcW w:w="4331" w:type="dxa"/>
            <w:vAlign w:val="center"/>
          </w:tcPr>
          <w:p w14:paraId="18601329" w14:textId="77777777" w:rsidR="00867608" w:rsidRDefault="003966DB">
            <w:pPr>
              <w:tabs>
                <w:tab w:val="left" w:pos="709"/>
              </w:tabs>
              <w:spacing w:line="276" w:lineRule="auto"/>
              <w:jc w:val="both"/>
              <w:rPr>
                <w:color w:val="FF0000"/>
                <w:sz w:val="26"/>
                <w:szCs w:val="26"/>
              </w:rPr>
            </w:pPr>
            <w:r>
              <w:rPr>
                <w:sz w:val="26"/>
                <w:szCs w:val="26"/>
              </w:rPr>
              <w:t>Công tác đo vẽ tuyến đường dây tải điện trên không, đo vẽ tuyến đường dây 22kV hoặc 35kV; cấp địa hình III (Xây dựng mới)</w:t>
            </w:r>
          </w:p>
        </w:tc>
        <w:tc>
          <w:tcPr>
            <w:tcW w:w="1080" w:type="dxa"/>
            <w:vAlign w:val="center"/>
          </w:tcPr>
          <w:p w14:paraId="38CBCBCF" w14:textId="77777777" w:rsidR="00867608" w:rsidRDefault="003966DB">
            <w:pPr>
              <w:tabs>
                <w:tab w:val="left" w:pos="709"/>
              </w:tabs>
              <w:spacing w:line="276" w:lineRule="auto"/>
              <w:jc w:val="center"/>
              <w:rPr>
                <w:color w:val="FF0000"/>
                <w:sz w:val="26"/>
                <w:szCs w:val="26"/>
              </w:rPr>
            </w:pPr>
            <w:r>
              <w:rPr>
                <w:color w:val="000000"/>
                <w:sz w:val="26"/>
                <w:szCs w:val="26"/>
              </w:rPr>
              <w:t>100m</w:t>
            </w:r>
          </w:p>
        </w:tc>
        <w:tc>
          <w:tcPr>
            <w:tcW w:w="1080" w:type="dxa"/>
            <w:vAlign w:val="center"/>
          </w:tcPr>
          <w:p w14:paraId="7D569BB6" w14:textId="77777777" w:rsidR="00867608" w:rsidRDefault="003966DB">
            <w:pPr>
              <w:tabs>
                <w:tab w:val="left" w:pos="709"/>
              </w:tabs>
              <w:spacing w:line="276" w:lineRule="auto"/>
              <w:jc w:val="center"/>
              <w:rPr>
                <w:color w:val="FF0000"/>
                <w:sz w:val="26"/>
                <w:szCs w:val="26"/>
              </w:rPr>
            </w:pPr>
            <w:r>
              <w:t>23,34</w:t>
            </w:r>
          </w:p>
        </w:tc>
        <w:tc>
          <w:tcPr>
            <w:tcW w:w="986" w:type="dxa"/>
            <w:vAlign w:val="center"/>
          </w:tcPr>
          <w:p w14:paraId="7EA09B4F" w14:textId="77777777" w:rsidR="00867608" w:rsidRDefault="003966DB">
            <w:pPr>
              <w:tabs>
                <w:tab w:val="left" w:pos="709"/>
              </w:tabs>
              <w:spacing w:line="276" w:lineRule="auto"/>
              <w:jc w:val="center"/>
            </w:pPr>
            <w:r>
              <w:t>21,64</w:t>
            </w:r>
          </w:p>
        </w:tc>
        <w:tc>
          <w:tcPr>
            <w:tcW w:w="1232" w:type="dxa"/>
            <w:vAlign w:val="center"/>
          </w:tcPr>
          <w:p w14:paraId="72733230" w14:textId="77777777" w:rsidR="00867608" w:rsidRDefault="003966DB">
            <w:pPr>
              <w:tabs>
                <w:tab w:val="left" w:pos="709"/>
              </w:tabs>
              <w:spacing w:line="276" w:lineRule="auto"/>
              <w:jc w:val="center"/>
            </w:pPr>
            <w:r>
              <w:t>-1,7</w:t>
            </w:r>
          </w:p>
        </w:tc>
      </w:tr>
      <w:tr w:rsidR="00867608" w14:paraId="186726A0" w14:textId="77777777">
        <w:trPr>
          <w:trHeight w:val="439"/>
        </w:trPr>
        <w:tc>
          <w:tcPr>
            <w:tcW w:w="637" w:type="dxa"/>
            <w:vAlign w:val="center"/>
          </w:tcPr>
          <w:p w14:paraId="24B09043" w14:textId="77777777" w:rsidR="00867608" w:rsidRDefault="003966DB">
            <w:pPr>
              <w:tabs>
                <w:tab w:val="left" w:pos="709"/>
              </w:tabs>
              <w:spacing w:line="276" w:lineRule="auto"/>
              <w:ind w:left="-450" w:firstLine="450"/>
              <w:jc w:val="center"/>
              <w:rPr>
                <w:color w:val="FF0000"/>
                <w:sz w:val="26"/>
                <w:szCs w:val="26"/>
              </w:rPr>
            </w:pPr>
            <w:r>
              <w:rPr>
                <w:color w:val="000000"/>
                <w:sz w:val="26"/>
                <w:szCs w:val="26"/>
              </w:rPr>
              <w:t>2</w:t>
            </w:r>
          </w:p>
        </w:tc>
        <w:tc>
          <w:tcPr>
            <w:tcW w:w="4331" w:type="dxa"/>
            <w:vAlign w:val="center"/>
          </w:tcPr>
          <w:p w14:paraId="249B1C21" w14:textId="77777777" w:rsidR="00867608" w:rsidRDefault="003966DB">
            <w:pPr>
              <w:tabs>
                <w:tab w:val="left" w:pos="709"/>
              </w:tabs>
              <w:spacing w:line="276" w:lineRule="auto"/>
              <w:ind w:firstLine="23"/>
              <w:jc w:val="both"/>
              <w:rPr>
                <w:color w:val="FF0000"/>
                <w:sz w:val="26"/>
                <w:szCs w:val="26"/>
              </w:rPr>
            </w:pPr>
            <w:r>
              <w:rPr>
                <w:color w:val="000000"/>
                <w:sz w:val="26"/>
                <w:szCs w:val="26"/>
              </w:rPr>
              <w:t>Cắm cọc trung gian</w:t>
            </w:r>
          </w:p>
        </w:tc>
        <w:tc>
          <w:tcPr>
            <w:tcW w:w="1080" w:type="dxa"/>
            <w:vAlign w:val="center"/>
          </w:tcPr>
          <w:p w14:paraId="6D92E3E5" w14:textId="77777777" w:rsidR="00867608" w:rsidRDefault="003966DB">
            <w:pPr>
              <w:tabs>
                <w:tab w:val="left" w:pos="709"/>
              </w:tabs>
              <w:spacing w:line="276" w:lineRule="auto"/>
              <w:jc w:val="center"/>
              <w:rPr>
                <w:color w:val="FF0000"/>
                <w:sz w:val="26"/>
                <w:szCs w:val="26"/>
              </w:rPr>
            </w:pPr>
            <w:r>
              <w:rPr>
                <w:color w:val="000000"/>
                <w:sz w:val="26"/>
                <w:szCs w:val="26"/>
              </w:rPr>
              <w:t>100m</w:t>
            </w:r>
          </w:p>
        </w:tc>
        <w:tc>
          <w:tcPr>
            <w:tcW w:w="1080" w:type="dxa"/>
            <w:vAlign w:val="center"/>
          </w:tcPr>
          <w:p w14:paraId="373DB417" w14:textId="77777777" w:rsidR="00867608" w:rsidRDefault="003966DB">
            <w:pPr>
              <w:tabs>
                <w:tab w:val="left" w:pos="709"/>
              </w:tabs>
              <w:spacing w:line="276" w:lineRule="auto"/>
              <w:jc w:val="center"/>
              <w:rPr>
                <w:color w:val="FF0000"/>
                <w:sz w:val="26"/>
                <w:szCs w:val="26"/>
              </w:rPr>
            </w:pPr>
            <w:r>
              <w:t>23,34</w:t>
            </w:r>
          </w:p>
        </w:tc>
        <w:tc>
          <w:tcPr>
            <w:tcW w:w="986" w:type="dxa"/>
            <w:vAlign w:val="center"/>
          </w:tcPr>
          <w:p w14:paraId="55329F69" w14:textId="77777777" w:rsidR="00867608" w:rsidRDefault="003966DB">
            <w:pPr>
              <w:tabs>
                <w:tab w:val="left" w:pos="709"/>
              </w:tabs>
              <w:spacing w:line="276" w:lineRule="auto"/>
              <w:jc w:val="center"/>
            </w:pPr>
            <w:r>
              <w:t>21,64</w:t>
            </w:r>
          </w:p>
        </w:tc>
        <w:tc>
          <w:tcPr>
            <w:tcW w:w="1232" w:type="dxa"/>
            <w:vAlign w:val="center"/>
          </w:tcPr>
          <w:p w14:paraId="121A5CCF" w14:textId="77777777" w:rsidR="00867608" w:rsidRDefault="003966DB">
            <w:pPr>
              <w:tabs>
                <w:tab w:val="left" w:pos="709"/>
              </w:tabs>
              <w:spacing w:line="276" w:lineRule="auto"/>
              <w:jc w:val="center"/>
            </w:pPr>
            <w:r>
              <w:t>-1,7</w:t>
            </w:r>
          </w:p>
        </w:tc>
      </w:tr>
      <w:tr w:rsidR="00867608" w14:paraId="59CF2299" w14:textId="77777777">
        <w:trPr>
          <w:trHeight w:val="439"/>
        </w:trPr>
        <w:tc>
          <w:tcPr>
            <w:tcW w:w="637" w:type="dxa"/>
            <w:vAlign w:val="center"/>
          </w:tcPr>
          <w:p w14:paraId="48418F28" w14:textId="77777777" w:rsidR="00867608" w:rsidRDefault="003966DB">
            <w:pPr>
              <w:tabs>
                <w:tab w:val="left" w:pos="709"/>
              </w:tabs>
              <w:spacing w:line="276" w:lineRule="auto"/>
              <w:ind w:left="-450" w:firstLine="450"/>
              <w:jc w:val="center"/>
              <w:rPr>
                <w:color w:val="FF0000"/>
                <w:sz w:val="26"/>
                <w:szCs w:val="26"/>
              </w:rPr>
            </w:pPr>
            <w:r>
              <w:rPr>
                <w:color w:val="000000"/>
                <w:sz w:val="26"/>
                <w:szCs w:val="26"/>
              </w:rPr>
              <w:t>3</w:t>
            </w:r>
          </w:p>
        </w:tc>
        <w:tc>
          <w:tcPr>
            <w:tcW w:w="4331" w:type="dxa"/>
            <w:vAlign w:val="center"/>
          </w:tcPr>
          <w:p w14:paraId="161DD2DE" w14:textId="77777777" w:rsidR="00867608" w:rsidRDefault="003966DB">
            <w:pPr>
              <w:tabs>
                <w:tab w:val="left" w:pos="709"/>
              </w:tabs>
              <w:spacing w:line="276" w:lineRule="auto"/>
              <w:ind w:firstLine="23"/>
              <w:jc w:val="both"/>
              <w:rPr>
                <w:color w:val="FF0000"/>
                <w:sz w:val="26"/>
                <w:szCs w:val="26"/>
              </w:rPr>
            </w:pPr>
            <w:r>
              <w:rPr>
                <w:sz w:val="26"/>
                <w:szCs w:val="26"/>
              </w:rPr>
              <w:t>Khôi phục, bàn giao tuyến (xây mới)</w:t>
            </w:r>
          </w:p>
        </w:tc>
        <w:tc>
          <w:tcPr>
            <w:tcW w:w="1080" w:type="dxa"/>
            <w:vAlign w:val="center"/>
          </w:tcPr>
          <w:p w14:paraId="112F4041" w14:textId="77777777" w:rsidR="00867608" w:rsidRDefault="003966DB">
            <w:pPr>
              <w:tabs>
                <w:tab w:val="left" w:pos="709"/>
              </w:tabs>
              <w:spacing w:line="276" w:lineRule="auto"/>
              <w:jc w:val="center"/>
              <w:rPr>
                <w:color w:val="FF0000"/>
                <w:sz w:val="26"/>
                <w:szCs w:val="26"/>
              </w:rPr>
            </w:pPr>
            <w:r>
              <w:rPr>
                <w:color w:val="000000"/>
                <w:sz w:val="26"/>
                <w:szCs w:val="26"/>
              </w:rPr>
              <w:t>100m</w:t>
            </w:r>
          </w:p>
        </w:tc>
        <w:tc>
          <w:tcPr>
            <w:tcW w:w="1080" w:type="dxa"/>
            <w:vAlign w:val="center"/>
          </w:tcPr>
          <w:p w14:paraId="5CC0BA87" w14:textId="77777777" w:rsidR="00867608" w:rsidRDefault="003966DB">
            <w:pPr>
              <w:tabs>
                <w:tab w:val="left" w:pos="709"/>
              </w:tabs>
              <w:spacing w:line="276" w:lineRule="auto"/>
              <w:jc w:val="center"/>
              <w:rPr>
                <w:color w:val="FF0000"/>
                <w:sz w:val="26"/>
                <w:szCs w:val="26"/>
              </w:rPr>
            </w:pPr>
            <w:r>
              <w:t>23,34</w:t>
            </w:r>
          </w:p>
        </w:tc>
        <w:tc>
          <w:tcPr>
            <w:tcW w:w="986" w:type="dxa"/>
            <w:vAlign w:val="center"/>
          </w:tcPr>
          <w:p w14:paraId="68C0C0BB" w14:textId="77777777" w:rsidR="00867608" w:rsidRDefault="003966DB">
            <w:pPr>
              <w:tabs>
                <w:tab w:val="left" w:pos="709"/>
              </w:tabs>
              <w:spacing w:line="276" w:lineRule="auto"/>
              <w:jc w:val="center"/>
            </w:pPr>
            <w:r>
              <w:t>21,64</w:t>
            </w:r>
          </w:p>
        </w:tc>
        <w:tc>
          <w:tcPr>
            <w:tcW w:w="1232" w:type="dxa"/>
            <w:vAlign w:val="center"/>
          </w:tcPr>
          <w:p w14:paraId="45AEB128" w14:textId="77777777" w:rsidR="00867608" w:rsidRDefault="003966DB">
            <w:pPr>
              <w:tabs>
                <w:tab w:val="left" w:pos="709"/>
              </w:tabs>
              <w:spacing w:line="276" w:lineRule="auto"/>
              <w:jc w:val="center"/>
            </w:pPr>
            <w:r>
              <w:t>-1,7</w:t>
            </w:r>
          </w:p>
        </w:tc>
      </w:tr>
      <w:tr w:rsidR="00867608" w14:paraId="31B2910C" w14:textId="77777777">
        <w:trPr>
          <w:trHeight w:val="439"/>
        </w:trPr>
        <w:tc>
          <w:tcPr>
            <w:tcW w:w="637" w:type="dxa"/>
            <w:vAlign w:val="center"/>
          </w:tcPr>
          <w:p w14:paraId="7A6F23F7" w14:textId="77777777" w:rsidR="00867608" w:rsidRDefault="003966DB">
            <w:pPr>
              <w:tabs>
                <w:tab w:val="left" w:pos="709"/>
              </w:tabs>
              <w:spacing w:line="276" w:lineRule="auto"/>
              <w:jc w:val="center"/>
              <w:rPr>
                <w:sz w:val="26"/>
                <w:szCs w:val="26"/>
              </w:rPr>
            </w:pPr>
            <w:r>
              <w:rPr>
                <w:b/>
                <w:sz w:val="26"/>
                <w:szCs w:val="26"/>
              </w:rPr>
              <w:t>I.2</w:t>
            </w:r>
          </w:p>
        </w:tc>
        <w:tc>
          <w:tcPr>
            <w:tcW w:w="4331" w:type="dxa"/>
            <w:vAlign w:val="center"/>
          </w:tcPr>
          <w:p w14:paraId="14C3B983" w14:textId="77777777" w:rsidR="00867608" w:rsidRDefault="003966DB">
            <w:pPr>
              <w:tabs>
                <w:tab w:val="left" w:pos="709"/>
              </w:tabs>
              <w:spacing w:line="276" w:lineRule="auto"/>
              <w:rPr>
                <w:sz w:val="26"/>
                <w:szCs w:val="26"/>
              </w:rPr>
            </w:pPr>
            <w:r>
              <w:rPr>
                <w:b/>
                <w:sz w:val="26"/>
                <w:szCs w:val="26"/>
              </w:rPr>
              <w:t>Khảo sát trạm biến áp</w:t>
            </w:r>
          </w:p>
        </w:tc>
        <w:tc>
          <w:tcPr>
            <w:tcW w:w="1080" w:type="dxa"/>
            <w:vAlign w:val="center"/>
          </w:tcPr>
          <w:p w14:paraId="33B096F4" w14:textId="77777777" w:rsidR="00867608" w:rsidRDefault="00867608">
            <w:pPr>
              <w:tabs>
                <w:tab w:val="left" w:pos="709"/>
              </w:tabs>
              <w:spacing w:line="276" w:lineRule="auto"/>
              <w:jc w:val="center"/>
              <w:rPr>
                <w:sz w:val="26"/>
                <w:szCs w:val="26"/>
              </w:rPr>
            </w:pPr>
          </w:p>
        </w:tc>
        <w:tc>
          <w:tcPr>
            <w:tcW w:w="1080" w:type="dxa"/>
            <w:vAlign w:val="center"/>
          </w:tcPr>
          <w:p w14:paraId="189BE99B" w14:textId="77777777" w:rsidR="00867608" w:rsidRDefault="00867608">
            <w:pPr>
              <w:tabs>
                <w:tab w:val="left" w:pos="709"/>
              </w:tabs>
              <w:spacing w:line="276" w:lineRule="auto"/>
              <w:jc w:val="center"/>
              <w:rPr>
                <w:sz w:val="26"/>
                <w:szCs w:val="26"/>
              </w:rPr>
            </w:pPr>
          </w:p>
        </w:tc>
        <w:tc>
          <w:tcPr>
            <w:tcW w:w="986" w:type="dxa"/>
          </w:tcPr>
          <w:p w14:paraId="305DA66B" w14:textId="77777777" w:rsidR="00867608" w:rsidRDefault="00867608">
            <w:pPr>
              <w:tabs>
                <w:tab w:val="left" w:pos="709"/>
              </w:tabs>
              <w:spacing w:line="276" w:lineRule="auto"/>
              <w:jc w:val="center"/>
              <w:rPr>
                <w:color w:val="000000"/>
                <w:sz w:val="26"/>
                <w:szCs w:val="26"/>
              </w:rPr>
            </w:pPr>
          </w:p>
        </w:tc>
        <w:tc>
          <w:tcPr>
            <w:tcW w:w="1232" w:type="dxa"/>
          </w:tcPr>
          <w:p w14:paraId="13C618D0" w14:textId="77777777" w:rsidR="00867608" w:rsidRDefault="00867608">
            <w:pPr>
              <w:tabs>
                <w:tab w:val="left" w:pos="709"/>
              </w:tabs>
              <w:spacing w:line="276" w:lineRule="auto"/>
              <w:jc w:val="center"/>
              <w:rPr>
                <w:color w:val="000000"/>
                <w:sz w:val="26"/>
                <w:szCs w:val="26"/>
              </w:rPr>
            </w:pPr>
          </w:p>
        </w:tc>
      </w:tr>
      <w:tr w:rsidR="00867608" w14:paraId="344C9D61" w14:textId="77777777">
        <w:trPr>
          <w:trHeight w:val="439"/>
        </w:trPr>
        <w:tc>
          <w:tcPr>
            <w:tcW w:w="637" w:type="dxa"/>
            <w:vAlign w:val="center"/>
          </w:tcPr>
          <w:p w14:paraId="2A7336A7" w14:textId="77777777" w:rsidR="00867608" w:rsidRDefault="003966DB">
            <w:pPr>
              <w:tabs>
                <w:tab w:val="left" w:pos="709"/>
              </w:tabs>
              <w:spacing w:line="276" w:lineRule="auto"/>
              <w:ind w:left="-450" w:firstLine="450"/>
              <w:jc w:val="center"/>
              <w:rPr>
                <w:color w:val="FF0000"/>
                <w:sz w:val="26"/>
                <w:szCs w:val="26"/>
              </w:rPr>
            </w:pPr>
            <w:r>
              <w:rPr>
                <w:color w:val="000000"/>
                <w:sz w:val="26"/>
                <w:szCs w:val="26"/>
              </w:rPr>
              <w:t>1</w:t>
            </w:r>
          </w:p>
        </w:tc>
        <w:tc>
          <w:tcPr>
            <w:tcW w:w="4331" w:type="dxa"/>
            <w:vAlign w:val="center"/>
          </w:tcPr>
          <w:p w14:paraId="21046E79" w14:textId="77777777" w:rsidR="00867608" w:rsidRDefault="003966DB">
            <w:pPr>
              <w:jc w:val="both"/>
              <w:rPr>
                <w:color w:val="FF0000"/>
                <w:sz w:val="26"/>
                <w:szCs w:val="26"/>
              </w:rPr>
            </w:pPr>
            <w:r>
              <w:rPr>
                <w:color w:val="000000"/>
                <w:sz w:val="26"/>
                <w:szCs w:val="26"/>
              </w:rPr>
              <w:t>Đo vẽ chi tiết bản đồ địa hình trên cạn bằng máy toàn đạc điện tử và máy thủy bình điện tử. Bản đồ tỷ lệ 1/500, đường đồng mức 0,5m, cấp địa hình III</w:t>
            </w:r>
          </w:p>
        </w:tc>
        <w:tc>
          <w:tcPr>
            <w:tcW w:w="1080" w:type="dxa"/>
            <w:vAlign w:val="center"/>
          </w:tcPr>
          <w:p w14:paraId="420EEE93" w14:textId="77777777" w:rsidR="00867608" w:rsidRDefault="003966DB">
            <w:pPr>
              <w:tabs>
                <w:tab w:val="left" w:pos="709"/>
              </w:tabs>
              <w:spacing w:line="276" w:lineRule="auto"/>
              <w:jc w:val="center"/>
              <w:rPr>
                <w:color w:val="FF0000"/>
                <w:sz w:val="26"/>
                <w:szCs w:val="26"/>
              </w:rPr>
            </w:pPr>
            <w:r>
              <w:rPr>
                <w:color w:val="000000"/>
                <w:sz w:val="26"/>
                <w:szCs w:val="26"/>
              </w:rPr>
              <w:t>ha</w:t>
            </w:r>
          </w:p>
        </w:tc>
        <w:tc>
          <w:tcPr>
            <w:tcW w:w="1080" w:type="dxa"/>
            <w:vAlign w:val="center"/>
          </w:tcPr>
          <w:p w14:paraId="51E35657" w14:textId="77777777" w:rsidR="00867608" w:rsidRDefault="003966DB">
            <w:pPr>
              <w:tabs>
                <w:tab w:val="left" w:pos="709"/>
              </w:tabs>
              <w:spacing w:line="276" w:lineRule="auto"/>
              <w:jc w:val="center"/>
              <w:rPr>
                <w:color w:val="FF0000"/>
                <w:sz w:val="26"/>
                <w:szCs w:val="26"/>
              </w:rPr>
            </w:pPr>
            <w:r>
              <w:t>0,1</w:t>
            </w:r>
          </w:p>
        </w:tc>
        <w:tc>
          <w:tcPr>
            <w:tcW w:w="986" w:type="dxa"/>
            <w:vAlign w:val="center"/>
          </w:tcPr>
          <w:p w14:paraId="197438C0" w14:textId="77777777" w:rsidR="00867608" w:rsidRDefault="003966DB">
            <w:pPr>
              <w:tabs>
                <w:tab w:val="left" w:pos="709"/>
              </w:tabs>
              <w:spacing w:line="276" w:lineRule="auto"/>
              <w:jc w:val="center"/>
              <w:rPr>
                <w:color w:val="000000"/>
                <w:sz w:val="26"/>
                <w:szCs w:val="26"/>
              </w:rPr>
            </w:pPr>
            <w:r>
              <w:t>0,1</w:t>
            </w:r>
          </w:p>
        </w:tc>
        <w:tc>
          <w:tcPr>
            <w:tcW w:w="1232" w:type="dxa"/>
            <w:vAlign w:val="center"/>
          </w:tcPr>
          <w:p w14:paraId="1AB1DBDE" w14:textId="77777777" w:rsidR="00867608" w:rsidRDefault="003966DB">
            <w:pPr>
              <w:tabs>
                <w:tab w:val="left" w:pos="709"/>
              </w:tabs>
              <w:spacing w:line="276" w:lineRule="auto"/>
              <w:jc w:val="center"/>
              <w:rPr>
                <w:color w:val="000000"/>
                <w:sz w:val="26"/>
                <w:szCs w:val="26"/>
              </w:rPr>
            </w:pPr>
            <w:r>
              <w:rPr>
                <w:color w:val="000000"/>
                <w:sz w:val="26"/>
                <w:szCs w:val="26"/>
              </w:rPr>
              <w:t>0</w:t>
            </w:r>
          </w:p>
        </w:tc>
      </w:tr>
      <w:tr w:rsidR="00867608" w14:paraId="145B6FEF" w14:textId="77777777">
        <w:trPr>
          <w:trHeight w:val="439"/>
        </w:trPr>
        <w:tc>
          <w:tcPr>
            <w:tcW w:w="637" w:type="dxa"/>
            <w:vAlign w:val="center"/>
          </w:tcPr>
          <w:p w14:paraId="7A3E61E2" w14:textId="77777777" w:rsidR="00867608" w:rsidRDefault="003966DB">
            <w:pPr>
              <w:tabs>
                <w:tab w:val="left" w:pos="709"/>
              </w:tabs>
              <w:spacing w:line="276" w:lineRule="auto"/>
              <w:ind w:left="-450" w:firstLine="450"/>
              <w:jc w:val="center"/>
              <w:rPr>
                <w:color w:val="FF0000"/>
                <w:sz w:val="26"/>
                <w:szCs w:val="26"/>
              </w:rPr>
            </w:pPr>
            <w:r>
              <w:rPr>
                <w:color w:val="000000"/>
                <w:sz w:val="26"/>
                <w:szCs w:val="26"/>
              </w:rPr>
              <w:t>2</w:t>
            </w:r>
          </w:p>
        </w:tc>
        <w:tc>
          <w:tcPr>
            <w:tcW w:w="4331" w:type="dxa"/>
            <w:vAlign w:val="center"/>
          </w:tcPr>
          <w:p w14:paraId="463E1E87" w14:textId="77777777" w:rsidR="00867608" w:rsidRDefault="003966DB">
            <w:pPr>
              <w:jc w:val="both"/>
              <w:rPr>
                <w:color w:val="FF0000"/>
                <w:sz w:val="26"/>
                <w:szCs w:val="26"/>
              </w:rPr>
            </w:pPr>
            <w:r>
              <w:rPr>
                <w:color w:val="000000"/>
                <w:sz w:val="26"/>
                <w:szCs w:val="26"/>
              </w:rPr>
              <w:t>Đo điện trở suất của đất (Thăm dò địa vật lý điện bằng phương pháp đo sâu điện đối xứng)</w:t>
            </w:r>
          </w:p>
        </w:tc>
        <w:tc>
          <w:tcPr>
            <w:tcW w:w="1080" w:type="dxa"/>
            <w:vAlign w:val="center"/>
          </w:tcPr>
          <w:p w14:paraId="5825EB98" w14:textId="77777777" w:rsidR="00867608" w:rsidRDefault="003966DB">
            <w:pPr>
              <w:tabs>
                <w:tab w:val="left" w:pos="709"/>
              </w:tabs>
              <w:spacing w:line="276" w:lineRule="auto"/>
              <w:jc w:val="center"/>
              <w:rPr>
                <w:color w:val="FF0000"/>
                <w:sz w:val="26"/>
                <w:szCs w:val="26"/>
              </w:rPr>
            </w:pPr>
            <w:r>
              <w:rPr>
                <w:color w:val="000000"/>
                <w:sz w:val="26"/>
                <w:szCs w:val="26"/>
              </w:rPr>
              <w:t>01 quan sát</w:t>
            </w:r>
          </w:p>
        </w:tc>
        <w:tc>
          <w:tcPr>
            <w:tcW w:w="1080" w:type="dxa"/>
            <w:vAlign w:val="center"/>
          </w:tcPr>
          <w:p w14:paraId="41CC1C28" w14:textId="77777777" w:rsidR="00867608" w:rsidRDefault="003966DB">
            <w:pPr>
              <w:tabs>
                <w:tab w:val="left" w:pos="709"/>
              </w:tabs>
              <w:spacing w:line="276" w:lineRule="auto"/>
              <w:jc w:val="center"/>
              <w:rPr>
                <w:color w:val="FF0000"/>
                <w:sz w:val="26"/>
                <w:szCs w:val="26"/>
              </w:rPr>
            </w:pPr>
            <w:r>
              <w:rPr>
                <w:color w:val="FF0000"/>
                <w:sz w:val="26"/>
                <w:szCs w:val="26"/>
              </w:rPr>
              <w:t>6</w:t>
            </w:r>
          </w:p>
        </w:tc>
        <w:tc>
          <w:tcPr>
            <w:tcW w:w="986" w:type="dxa"/>
            <w:vAlign w:val="center"/>
          </w:tcPr>
          <w:p w14:paraId="4E6100A0" w14:textId="77777777" w:rsidR="00867608" w:rsidRDefault="003966DB">
            <w:pPr>
              <w:tabs>
                <w:tab w:val="left" w:pos="709"/>
              </w:tabs>
              <w:spacing w:line="276" w:lineRule="auto"/>
              <w:jc w:val="center"/>
              <w:rPr>
                <w:color w:val="000000"/>
                <w:sz w:val="26"/>
                <w:szCs w:val="26"/>
              </w:rPr>
            </w:pPr>
            <w:r>
              <w:rPr>
                <w:color w:val="000000"/>
                <w:sz w:val="26"/>
                <w:szCs w:val="26"/>
              </w:rPr>
              <w:t>6</w:t>
            </w:r>
          </w:p>
        </w:tc>
        <w:tc>
          <w:tcPr>
            <w:tcW w:w="1232" w:type="dxa"/>
            <w:vAlign w:val="center"/>
          </w:tcPr>
          <w:p w14:paraId="7A61C8A6" w14:textId="77777777" w:rsidR="00867608" w:rsidRDefault="003966DB">
            <w:pPr>
              <w:tabs>
                <w:tab w:val="left" w:pos="709"/>
              </w:tabs>
              <w:spacing w:line="276" w:lineRule="auto"/>
              <w:jc w:val="center"/>
              <w:rPr>
                <w:color w:val="000000"/>
                <w:sz w:val="26"/>
                <w:szCs w:val="26"/>
              </w:rPr>
            </w:pPr>
            <w:r>
              <w:rPr>
                <w:color w:val="000000"/>
                <w:sz w:val="26"/>
                <w:szCs w:val="26"/>
              </w:rPr>
              <w:t>0</w:t>
            </w:r>
          </w:p>
        </w:tc>
      </w:tr>
      <w:tr w:rsidR="00867608" w14:paraId="29DDFFBA" w14:textId="77777777">
        <w:trPr>
          <w:trHeight w:val="439"/>
        </w:trPr>
        <w:tc>
          <w:tcPr>
            <w:tcW w:w="637" w:type="dxa"/>
            <w:vAlign w:val="center"/>
          </w:tcPr>
          <w:p w14:paraId="12E1DF65" w14:textId="77777777" w:rsidR="00867608" w:rsidRDefault="003966DB">
            <w:pPr>
              <w:tabs>
                <w:tab w:val="left" w:pos="709"/>
              </w:tabs>
              <w:spacing w:line="276" w:lineRule="auto"/>
              <w:ind w:left="-450" w:firstLine="450"/>
              <w:jc w:val="center"/>
              <w:rPr>
                <w:color w:val="FF0000"/>
                <w:sz w:val="26"/>
                <w:szCs w:val="26"/>
              </w:rPr>
            </w:pPr>
            <w:r>
              <w:rPr>
                <w:b/>
                <w:sz w:val="26"/>
                <w:szCs w:val="26"/>
              </w:rPr>
              <w:t>I.3</w:t>
            </w:r>
          </w:p>
        </w:tc>
        <w:tc>
          <w:tcPr>
            <w:tcW w:w="4331" w:type="dxa"/>
            <w:vAlign w:val="center"/>
          </w:tcPr>
          <w:p w14:paraId="7E43E8AC" w14:textId="77777777" w:rsidR="00867608" w:rsidRDefault="003966DB">
            <w:pPr>
              <w:jc w:val="both"/>
              <w:rPr>
                <w:color w:val="FF0000"/>
                <w:sz w:val="26"/>
                <w:szCs w:val="26"/>
              </w:rPr>
            </w:pPr>
            <w:r>
              <w:rPr>
                <w:b/>
                <w:sz w:val="26"/>
                <w:szCs w:val="26"/>
              </w:rPr>
              <w:t>Khảo sát tuyến đường dây 0,4KV xây dựng mới</w:t>
            </w:r>
          </w:p>
        </w:tc>
        <w:tc>
          <w:tcPr>
            <w:tcW w:w="1080" w:type="dxa"/>
            <w:vAlign w:val="center"/>
          </w:tcPr>
          <w:p w14:paraId="0E421D87" w14:textId="77777777" w:rsidR="00867608" w:rsidRDefault="00867608">
            <w:pPr>
              <w:tabs>
                <w:tab w:val="left" w:pos="709"/>
              </w:tabs>
              <w:spacing w:line="276" w:lineRule="auto"/>
              <w:jc w:val="center"/>
              <w:rPr>
                <w:color w:val="FF0000"/>
                <w:sz w:val="26"/>
                <w:szCs w:val="26"/>
              </w:rPr>
            </w:pPr>
          </w:p>
        </w:tc>
        <w:tc>
          <w:tcPr>
            <w:tcW w:w="1080" w:type="dxa"/>
            <w:vAlign w:val="center"/>
          </w:tcPr>
          <w:p w14:paraId="19736E15" w14:textId="77777777" w:rsidR="00867608" w:rsidRDefault="00867608">
            <w:pPr>
              <w:tabs>
                <w:tab w:val="left" w:pos="709"/>
              </w:tabs>
              <w:spacing w:line="276" w:lineRule="auto"/>
              <w:jc w:val="center"/>
              <w:rPr>
                <w:color w:val="FF0000"/>
                <w:sz w:val="26"/>
                <w:szCs w:val="26"/>
              </w:rPr>
            </w:pPr>
          </w:p>
        </w:tc>
        <w:tc>
          <w:tcPr>
            <w:tcW w:w="986" w:type="dxa"/>
          </w:tcPr>
          <w:p w14:paraId="7C52CB48" w14:textId="77777777" w:rsidR="00867608" w:rsidRDefault="00867608">
            <w:pPr>
              <w:tabs>
                <w:tab w:val="left" w:pos="709"/>
              </w:tabs>
              <w:spacing w:line="276" w:lineRule="auto"/>
              <w:jc w:val="center"/>
              <w:rPr>
                <w:color w:val="000000"/>
                <w:sz w:val="26"/>
                <w:szCs w:val="26"/>
              </w:rPr>
            </w:pPr>
          </w:p>
        </w:tc>
        <w:tc>
          <w:tcPr>
            <w:tcW w:w="1232" w:type="dxa"/>
          </w:tcPr>
          <w:p w14:paraId="0F4D7714" w14:textId="77777777" w:rsidR="00867608" w:rsidRDefault="00867608">
            <w:pPr>
              <w:tabs>
                <w:tab w:val="left" w:pos="709"/>
              </w:tabs>
              <w:spacing w:line="276" w:lineRule="auto"/>
              <w:jc w:val="center"/>
              <w:rPr>
                <w:color w:val="000000"/>
                <w:sz w:val="26"/>
                <w:szCs w:val="26"/>
              </w:rPr>
            </w:pPr>
          </w:p>
        </w:tc>
      </w:tr>
      <w:tr w:rsidR="00867608" w14:paraId="5F7AD76D" w14:textId="77777777">
        <w:trPr>
          <w:trHeight w:val="439"/>
        </w:trPr>
        <w:tc>
          <w:tcPr>
            <w:tcW w:w="637" w:type="dxa"/>
            <w:vAlign w:val="center"/>
          </w:tcPr>
          <w:p w14:paraId="44A844A8" w14:textId="77777777" w:rsidR="00867608" w:rsidRDefault="003966DB">
            <w:pPr>
              <w:tabs>
                <w:tab w:val="left" w:pos="709"/>
              </w:tabs>
              <w:spacing w:line="276" w:lineRule="auto"/>
              <w:ind w:left="-450" w:firstLine="450"/>
              <w:jc w:val="center"/>
              <w:rPr>
                <w:color w:val="FF0000"/>
                <w:sz w:val="26"/>
                <w:szCs w:val="26"/>
              </w:rPr>
            </w:pPr>
            <w:r>
              <w:rPr>
                <w:color w:val="000000"/>
                <w:sz w:val="26"/>
                <w:szCs w:val="26"/>
              </w:rPr>
              <w:t>1</w:t>
            </w:r>
          </w:p>
        </w:tc>
        <w:tc>
          <w:tcPr>
            <w:tcW w:w="4331" w:type="dxa"/>
            <w:vAlign w:val="center"/>
          </w:tcPr>
          <w:p w14:paraId="065EC2D1" w14:textId="77777777" w:rsidR="00867608" w:rsidRDefault="003966DB">
            <w:pPr>
              <w:jc w:val="both"/>
              <w:rPr>
                <w:color w:val="FF0000"/>
                <w:sz w:val="26"/>
                <w:szCs w:val="26"/>
              </w:rPr>
            </w:pPr>
            <w:r>
              <w:rPr>
                <w:sz w:val="26"/>
                <w:szCs w:val="26"/>
              </w:rPr>
              <w:t>Đo vẽ tuyến đường dây 0,4kV, cấp địa hình III (Xây dựng mới)</w:t>
            </w:r>
          </w:p>
        </w:tc>
        <w:tc>
          <w:tcPr>
            <w:tcW w:w="1080" w:type="dxa"/>
            <w:vAlign w:val="center"/>
          </w:tcPr>
          <w:p w14:paraId="7C6480F9" w14:textId="77777777" w:rsidR="00867608" w:rsidRDefault="003966DB">
            <w:pPr>
              <w:tabs>
                <w:tab w:val="left" w:pos="709"/>
              </w:tabs>
              <w:spacing w:line="276" w:lineRule="auto"/>
              <w:jc w:val="center"/>
              <w:rPr>
                <w:color w:val="FF0000"/>
                <w:sz w:val="26"/>
                <w:szCs w:val="26"/>
              </w:rPr>
            </w:pPr>
            <w:r>
              <w:rPr>
                <w:color w:val="000000"/>
                <w:sz w:val="26"/>
                <w:szCs w:val="26"/>
              </w:rPr>
              <w:t>100m</w:t>
            </w:r>
          </w:p>
        </w:tc>
        <w:tc>
          <w:tcPr>
            <w:tcW w:w="1080" w:type="dxa"/>
            <w:vAlign w:val="center"/>
          </w:tcPr>
          <w:p w14:paraId="36B4C160" w14:textId="77777777" w:rsidR="00867608" w:rsidRDefault="003966DB">
            <w:pPr>
              <w:tabs>
                <w:tab w:val="left" w:pos="709"/>
              </w:tabs>
              <w:spacing w:line="276" w:lineRule="auto"/>
              <w:jc w:val="center"/>
              <w:rPr>
                <w:color w:val="FF0000"/>
                <w:sz w:val="26"/>
                <w:szCs w:val="26"/>
              </w:rPr>
            </w:pPr>
            <w:r>
              <w:rPr>
                <w:sz w:val="26"/>
                <w:szCs w:val="26"/>
              </w:rPr>
              <w:t>9,3</w:t>
            </w:r>
          </w:p>
        </w:tc>
        <w:tc>
          <w:tcPr>
            <w:tcW w:w="986" w:type="dxa"/>
            <w:vAlign w:val="center"/>
          </w:tcPr>
          <w:p w14:paraId="4F6B4F86" w14:textId="77777777" w:rsidR="00867608" w:rsidRDefault="003966DB">
            <w:pPr>
              <w:tabs>
                <w:tab w:val="left" w:pos="709"/>
              </w:tabs>
              <w:spacing w:line="276" w:lineRule="auto"/>
              <w:jc w:val="center"/>
              <w:rPr>
                <w:color w:val="000000"/>
                <w:sz w:val="26"/>
                <w:szCs w:val="26"/>
              </w:rPr>
            </w:pPr>
            <w:r>
              <w:rPr>
                <w:color w:val="000000"/>
                <w:sz w:val="26"/>
                <w:szCs w:val="26"/>
              </w:rPr>
              <w:t>20,89</w:t>
            </w:r>
          </w:p>
        </w:tc>
        <w:tc>
          <w:tcPr>
            <w:tcW w:w="1232" w:type="dxa"/>
            <w:vAlign w:val="center"/>
          </w:tcPr>
          <w:p w14:paraId="62D6A4BD" w14:textId="77777777" w:rsidR="00867608" w:rsidRDefault="003966DB">
            <w:pPr>
              <w:tabs>
                <w:tab w:val="left" w:pos="709"/>
              </w:tabs>
              <w:spacing w:line="276" w:lineRule="auto"/>
              <w:jc w:val="center"/>
              <w:rPr>
                <w:color w:val="000000"/>
                <w:sz w:val="26"/>
                <w:szCs w:val="26"/>
              </w:rPr>
            </w:pPr>
            <w:r>
              <w:rPr>
                <w:color w:val="000000"/>
                <w:sz w:val="26"/>
                <w:szCs w:val="26"/>
              </w:rPr>
              <w:t>11,59</w:t>
            </w:r>
          </w:p>
        </w:tc>
      </w:tr>
      <w:tr w:rsidR="00867608" w14:paraId="09262A61" w14:textId="77777777">
        <w:trPr>
          <w:trHeight w:val="439"/>
        </w:trPr>
        <w:tc>
          <w:tcPr>
            <w:tcW w:w="637" w:type="dxa"/>
            <w:vAlign w:val="center"/>
          </w:tcPr>
          <w:p w14:paraId="06A7589A" w14:textId="77777777" w:rsidR="00867608" w:rsidRDefault="003966DB">
            <w:pPr>
              <w:tabs>
                <w:tab w:val="left" w:pos="709"/>
              </w:tabs>
              <w:spacing w:line="276" w:lineRule="auto"/>
              <w:ind w:left="-450" w:firstLine="450"/>
              <w:jc w:val="center"/>
              <w:rPr>
                <w:color w:val="FF0000"/>
                <w:sz w:val="26"/>
                <w:szCs w:val="26"/>
              </w:rPr>
            </w:pPr>
            <w:r>
              <w:rPr>
                <w:color w:val="000000"/>
                <w:sz w:val="26"/>
                <w:szCs w:val="26"/>
              </w:rPr>
              <w:t>2</w:t>
            </w:r>
          </w:p>
        </w:tc>
        <w:tc>
          <w:tcPr>
            <w:tcW w:w="4331" w:type="dxa"/>
            <w:vAlign w:val="center"/>
          </w:tcPr>
          <w:p w14:paraId="5CFEC3EA" w14:textId="77777777" w:rsidR="00867608" w:rsidRDefault="003966DB">
            <w:pPr>
              <w:jc w:val="both"/>
              <w:rPr>
                <w:color w:val="FF0000"/>
                <w:sz w:val="26"/>
                <w:szCs w:val="26"/>
              </w:rPr>
            </w:pPr>
            <w:r>
              <w:rPr>
                <w:sz w:val="26"/>
                <w:szCs w:val="26"/>
              </w:rPr>
              <w:t>Khôi phục, bàn giao tuyến xây dựng mới</w:t>
            </w:r>
          </w:p>
        </w:tc>
        <w:tc>
          <w:tcPr>
            <w:tcW w:w="1080" w:type="dxa"/>
            <w:vAlign w:val="center"/>
          </w:tcPr>
          <w:p w14:paraId="34AEDC26" w14:textId="77777777" w:rsidR="00867608" w:rsidRDefault="003966DB">
            <w:pPr>
              <w:tabs>
                <w:tab w:val="left" w:pos="709"/>
              </w:tabs>
              <w:spacing w:line="276" w:lineRule="auto"/>
              <w:jc w:val="center"/>
              <w:rPr>
                <w:color w:val="FF0000"/>
                <w:sz w:val="26"/>
                <w:szCs w:val="26"/>
              </w:rPr>
            </w:pPr>
            <w:r>
              <w:rPr>
                <w:color w:val="000000"/>
                <w:sz w:val="26"/>
                <w:szCs w:val="26"/>
              </w:rPr>
              <w:t>100m</w:t>
            </w:r>
          </w:p>
        </w:tc>
        <w:tc>
          <w:tcPr>
            <w:tcW w:w="1080" w:type="dxa"/>
            <w:vAlign w:val="center"/>
          </w:tcPr>
          <w:p w14:paraId="3340661D" w14:textId="77777777" w:rsidR="00867608" w:rsidRDefault="003966DB">
            <w:pPr>
              <w:tabs>
                <w:tab w:val="left" w:pos="709"/>
              </w:tabs>
              <w:spacing w:line="276" w:lineRule="auto"/>
              <w:jc w:val="center"/>
              <w:rPr>
                <w:color w:val="FF0000"/>
                <w:sz w:val="26"/>
                <w:szCs w:val="26"/>
              </w:rPr>
            </w:pPr>
            <w:r>
              <w:rPr>
                <w:sz w:val="26"/>
                <w:szCs w:val="26"/>
              </w:rPr>
              <w:t>9,3</w:t>
            </w:r>
          </w:p>
        </w:tc>
        <w:tc>
          <w:tcPr>
            <w:tcW w:w="986" w:type="dxa"/>
            <w:vAlign w:val="center"/>
          </w:tcPr>
          <w:p w14:paraId="489A24E0" w14:textId="77777777" w:rsidR="00867608" w:rsidRDefault="003966DB">
            <w:pPr>
              <w:tabs>
                <w:tab w:val="left" w:pos="709"/>
              </w:tabs>
              <w:spacing w:line="276" w:lineRule="auto"/>
              <w:jc w:val="center"/>
              <w:rPr>
                <w:color w:val="000000"/>
                <w:sz w:val="26"/>
                <w:szCs w:val="26"/>
              </w:rPr>
            </w:pPr>
            <w:r>
              <w:rPr>
                <w:color w:val="000000"/>
                <w:sz w:val="26"/>
                <w:szCs w:val="26"/>
              </w:rPr>
              <w:t>20,89</w:t>
            </w:r>
          </w:p>
        </w:tc>
        <w:tc>
          <w:tcPr>
            <w:tcW w:w="1232" w:type="dxa"/>
            <w:vAlign w:val="center"/>
          </w:tcPr>
          <w:p w14:paraId="5C858402" w14:textId="77777777" w:rsidR="00867608" w:rsidRDefault="003966DB">
            <w:pPr>
              <w:tabs>
                <w:tab w:val="left" w:pos="709"/>
              </w:tabs>
              <w:spacing w:line="276" w:lineRule="auto"/>
              <w:jc w:val="center"/>
              <w:rPr>
                <w:color w:val="000000"/>
                <w:sz w:val="26"/>
                <w:szCs w:val="26"/>
              </w:rPr>
            </w:pPr>
            <w:r>
              <w:rPr>
                <w:color w:val="000000"/>
                <w:sz w:val="26"/>
                <w:szCs w:val="26"/>
              </w:rPr>
              <w:t>11,59</w:t>
            </w:r>
          </w:p>
        </w:tc>
      </w:tr>
      <w:tr w:rsidR="00867608" w14:paraId="3BAEA113" w14:textId="77777777">
        <w:trPr>
          <w:trHeight w:val="439"/>
        </w:trPr>
        <w:tc>
          <w:tcPr>
            <w:tcW w:w="637" w:type="dxa"/>
            <w:vAlign w:val="center"/>
          </w:tcPr>
          <w:p w14:paraId="18348310" w14:textId="77777777" w:rsidR="00867608" w:rsidRDefault="003966DB">
            <w:pPr>
              <w:tabs>
                <w:tab w:val="left" w:pos="709"/>
              </w:tabs>
              <w:spacing w:line="276" w:lineRule="auto"/>
              <w:ind w:left="-450" w:firstLine="450"/>
              <w:jc w:val="center"/>
              <w:rPr>
                <w:color w:val="FF0000"/>
                <w:sz w:val="26"/>
                <w:szCs w:val="26"/>
              </w:rPr>
            </w:pPr>
            <w:r>
              <w:rPr>
                <w:b/>
                <w:sz w:val="26"/>
                <w:szCs w:val="26"/>
              </w:rPr>
              <w:t>I.4</w:t>
            </w:r>
          </w:p>
        </w:tc>
        <w:tc>
          <w:tcPr>
            <w:tcW w:w="4331" w:type="dxa"/>
            <w:vAlign w:val="center"/>
          </w:tcPr>
          <w:p w14:paraId="3194BCA7" w14:textId="77777777" w:rsidR="00867608" w:rsidRDefault="003966DB">
            <w:pPr>
              <w:jc w:val="both"/>
              <w:rPr>
                <w:color w:val="FF0000"/>
                <w:sz w:val="26"/>
                <w:szCs w:val="26"/>
              </w:rPr>
            </w:pPr>
            <w:r>
              <w:rPr>
                <w:b/>
                <w:sz w:val="26"/>
                <w:szCs w:val="26"/>
              </w:rPr>
              <w:t>Khảo sát tuyến đường dây 0,4KV cải tạo</w:t>
            </w:r>
          </w:p>
        </w:tc>
        <w:tc>
          <w:tcPr>
            <w:tcW w:w="1080" w:type="dxa"/>
            <w:vAlign w:val="center"/>
          </w:tcPr>
          <w:p w14:paraId="32162338" w14:textId="77777777" w:rsidR="00867608" w:rsidRDefault="00867608">
            <w:pPr>
              <w:tabs>
                <w:tab w:val="left" w:pos="709"/>
              </w:tabs>
              <w:spacing w:line="276" w:lineRule="auto"/>
              <w:jc w:val="center"/>
              <w:rPr>
                <w:color w:val="FF0000"/>
                <w:sz w:val="26"/>
                <w:szCs w:val="26"/>
              </w:rPr>
            </w:pPr>
          </w:p>
        </w:tc>
        <w:tc>
          <w:tcPr>
            <w:tcW w:w="1080" w:type="dxa"/>
            <w:vAlign w:val="center"/>
          </w:tcPr>
          <w:p w14:paraId="1651D8F0" w14:textId="77777777" w:rsidR="00867608" w:rsidRDefault="00867608">
            <w:pPr>
              <w:tabs>
                <w:tab w:val="left" w:pos="709"/>
              </w:tabs>
              <w:spacing w:line="276" w:lineRule="auto"/>
              <w:jc w:val="center"/>
              <w:rPr>
                <w:color w:val="FF0000"/>
                <w:sz w:val="26"/>
                <w:szCs w:val="26"/>
              </w:rPr>
            </w:pPr>
          </w:p>
        </w:tc>
        <w:tc>
          <w:tcPr>
            <w:tcW w:w="986" w:type="dxa"/>
          </w:tcPr>
          <w:p w14:paraId="5CFC2E80" w14:textId="77777777" w:rsidR="00867608" w:rsidRDefault="00867608">
            <w:pPr>
              <w:tabs>
                <w:tab w:val="left" w:pos="709"/>
              </w:tabs>
              <w:spacing w:line="276" w:lineRule="auto"/>
              <w:jc w:val="center"/>
              <w:rPr>
                <w:color w:val="000000"/>
                <w:sz w:val="26"/>
                <w:szCs w:val="26"/>
              </w:rPr>
            </w:pPr>
          </w:p>
        </w:tc>
        <w:tc>
          <w:tcPr>
            <w:tcW w:w="1232" w:type="dxa"/>
          </w:tcPr>
          <w:p w14:paraId="5190D0FF" w14:textId="77777777" w:rsidR="00867608" w:rsidRDefault="00867608">
            <w:pPr>
              <w:tabs>
                <w:tab w:val="left" w:pos="709"/>
              </w:tabs>
              <w:spacing w:line="276" w:lineRule="auto"/>
              <w:jc w:val="center"/>
              <w:rPr>
                <w:color w:val="000000"/>
                <w:sz w:val="26"/>
                <w:szCs w:val="26"/>
              </w:rPr>
            </w:pPr>
          </w:p>
        </w:tc>
      </w:tr>
      <w:tr w:rsidR="00867608" w14:paraId="424664CC" w14:textId="77777777">
        <w:trPr>
          <w:trHeight w:val="439"/>
        </w:trPr>
        <w:tc>
          <w:tcPr>
            <w:tcW w:w="637" w:type="dxa"/>
            <w:vAlign w:val="center"/>
          </w:tcPr>
          <w:p w14:paraId="356638F5" w14:textId="77777777" w:rsidR="00867608" w:rsidRDefault="003966DB">
            <w:pPr>
              <w:tabs>
                <w:tab w:val="left" w:pos="709"/>
              </w:tabs>
              <w:spacing w:line="276" w:lineRule="auto"/>
              <w:ind w:left="-450" w:firstLine="450"/>
              <w:jc w:val="center"/>
              <w:rPr>
                <w:color w:val="FF0000"/>
                <w:sz w:val="26"/>
                <w:szCs w:val="26"/>
              </w:rPr>
            </w:pPr>
            <w:r>
              <w:rPr>
                <w:color w:val="000000"/>
                <w:sz w:val="26"/>
                <w:szCs w:val="26"/>
              </w:rPr>
              <w:t>1</w:t>
            </w:r>
          </w:p>
        </w:tc>
        <w:tc>
          <w:tcPr>
            <w:tcW w:w="4331" w:type="dxa"/>
            <w:vAlign w:val="center"/>
          </w:tcPr>
          <w:p w14:paraId="2DA3EDCA" w14:textId="77777777" w:rsidR="00867608" w:rsidRDefault="003966DB">
            <w:pPr>
              <w:jc w:val="both"/>
              <w:rPr>
                <w:color w:val="FF0000"/>
                <w:sz w:val="26"/>
                <w:szCs w:val="26"/>
              </w:rPr>
            </w:pPr>
            <w:r>
              <w:rPr>
                <w:sz w:val="26"/>
                <w:szCs w:val="26"/>
              </w:rPr>
              <w:t>Đo vẽ tuyến đường dây 0,4kV, cấp địa hình III (Cải tạo)</w:t>
            </w:r>
          </w:p>
        </w:tc>
        <w:tc>
          <w:tcPr>
            <w:tcW w:w="1080" w:type="dxa"/>
            <w:vAlign w:val="center"/>
          </w:tcPr>
          <w:p w14:paraId="04E62F9C" w14:textId="77777777" w:rsidR="00867608" w:rsidRDefault="003966DB">
            <w:pPr>
              <w:tabs>
                <w:tab w:val="left" w:pos="709"/>
              </w:tabs>
              <w:spacing w:line="276" w:lineRule="auto"/>
              <w:jc w:val="center"/>
              <w:rPr>
                <w:color w:val="FF0000"/>
                <w:sz w:val="26"/>
                <w:szCs w:val="26"/>
              </w:rPr>
            </w:pPr>
            <w:r>
              <w:rPr>
                <w:color w:val="000000"/>
                <w:sz w:val="26"/>
                <w:szCs w:val="26"/>
              </w:rPr>
              <w:t>100m</w:t>
            </w:r>
          </w:p>
        </w:tc>
        <w:tc>
          <w:tcPr>
            <w:tcW w:w="1080" w:type="dxa"/>
            <w:vAlign w:val="center"/>
          </w:tcPr>
          <w:p w14:paraId="0DBD2341" w14:textId="77777777" w:rsidR="00867608" w:rsidRDefault="003966DB">
            <w:pPr>
              <w:tabs>
                <w:tab w:val="left" w:pos="709"/>
              </w:tabs>
              <w:spacing w:line="276" w:lineRule="auto"/>
              <w:jc w:val="center"/>
              <w:rPr>
                <w:color w:val="FF0000"/>
                <w:sz w:val="26"/>
                <w:szCs w:val="26"/>
              </w:rPr>
            </w:pPr>
            <w:r>
              <w:rPr>
                <w:color w:val="FF0000"/>
                <w:sz w:val="26"/>
                <w:szCs w:val="26"/>
              </w:rPr>
              <w:t>53,5</w:t>
            </w:r>
          </w:p>
        </w:tc>
        <w:tc>
          <w:tcPr>
            <w:tcW w:w="986" w:type="dxa"/>
            <w:vAlign w:val="center"/>
          </w:tcPr>
          <w:p w14:paraId="2BFE3534" w14:textId="77777777" w:rsidR="00867608" w:rsidRDefault="003966DB">
            <w:pPr>
              <w:tabs>
                <w:tab w:val="left" w:pos="709"/>
              </w:tabs>
              <w:spacing w:line="276" w:lineRule="auto"/>
              <w:jc w:val="center"/>
              <w:rPr>
                <w:color w:val="000000"/>
                <w:sz w:val="26"/>
                <w:szCs w:val="26"/>
              </w:rPr>
            </w:pPr>
            <w:r>
              <w:rPr>
                <w:color w:val="000000"/>
                <w:sz w:val="26"/>
                <w:szCs w:val="26"/>
              </w:rPr>
              <w:t>38,41</w:t>
            </w:r>
          </w:p>
        </w:tc>
        <w:tc>
          <w:tcPr>
            <w:tcW w:w="1232" w:type="dxa"/>
            <w:vAlign w:val="center"/>
          </w:tcPr>
          <w:p w14:paraId="524BD565" w14:textId="77777777" w:rsidR="00867608" w:rsidRDefault="003966DB">
            <w:pPr>
              <w:tabs>
                <w:tab w:val="left" w:pos="709"/>
              </w:tabs>
              <w:spacing w:line="276" w:lineRule="auto"/>
              <w:jc w:val="center"/>
              <w:rPr>
                <w:color w:val="000000"/>
                <w:sz w:val="26"/>
                <w:szCs w:val="26"/>
              </w:rPr>
            </w:pPr>
            <w:r>
              <w:rPr>
                <w:color w:val="000000"/>
                <w:sz w:val="26"/>
                <w:szCs w:val="26"/>
              </w:rPr>
              <w:t>-15,36</w:t>
            </w:r>
          </w:p>
        </w:tc>
      </w:tr>
      <w:tr w:rsidR="00867608" w14:paraId="7D835740" w14:textId="77777777">
        <w:trPr>
          <w:trHeight w:val="439"/>
        </w:trPr>
        <w:tc>
          <w:tcPr>
            <w:tcW w:w="637" w:type="dxa"/>
            <w:vAlign w:val="center"/>
          </w:tcPr>
          <w:p w14:paraId="2195CF89" w14:textId="77777777" w:rsidR="00867608" w:rsidRDefault="003966DB">
            <w:pPr>
              <w:tabs>
                <w:tab w:val="left" w:pos="709"/>
              </w:tabs>
              <w:spacing w:line="276" w:lineRule="auto"/>
              <w:ind w:left="-450" w:firstLine="450"/>
              <w:jc w:val="center"/>
              <w:rPr>
                <w:color w:val="000000"/>
                <w:sz w:val="26"/>
                <w:szCs w:val="26"/>
              </w:rPr>
            </w:pPr>
            <w:r>
              <w:rPr>
                <w:color w:val="000000"/>
                <w:sz w:val="26"/>
                <w:szCs w:val="26"/>
              </w:rPr>
              <w:t>2</w:t>
            </w:r>
          </w:p>
        </w:tc>
        <w:tc>
          <w:tcPr>
            <w:tcW w:w="4331" w:type="dxa"/>
            <w:vAlign w:val="center"/>
          </w:tcPr>
          <w:p w14:paraId="0B47840E" w14:textId="77777777" w:rsidR="00867608" w:rsidRDefault="003966DB">
            <w:pPr>
              <w:jc w:val="both"/>
              <w:rPr>
                <w:sz w:val="26"/>
                <w:szCs w:val="26"/>
              </w:rPr>
            </w:pPr>
            <w:r>
              <w:rPr>
                <w:sz w:val="26"/>
                <w:szCs w:val="26"/>
              </w:rPr>
              <w:t>Khôi phục, bàn giao tuyến cải tạo</w:t>
            </w:r>
          </w:p>
        </w:tc>
        <w:tc>
          <w:tcPr>
            <w:tcW w:w="1080" w:type="dxa"/>
            <w:vAlign w:val="center"/>
          </w:tcPr>
          <w:p w14:paraId="51A1B2ED" w14:textId="77777777" w:rsidR="00867608" w:rsidRDefault="003966DB">
            <w:pPr>
              <w:tabs>
                <w:tab w:val="left" w:pos="709"/>
              </w:tabs>
              <w:spacing w:line="276" w:lineRule="auto"/>
              <w:jc w:val="center"/>
              <w:rPr>
                <w:color w:val="000000"/>
                <w:sz w:val="26"/>
                <w:szCs w:val="26"/>
              </w:rPr>
            </w:pPr>
            <w:r>
              <w:rPr>
                <w:color w:val="000000"/>
                <w:sz w:val="26"/>
                <w:szCs w:val="26"/>
              </w:rPr>
              <w:t>100m</w:t>
            </w:r>
          </w:p>
        </w:tc>
        <w:tc>
          <w:tcPr>
            <w:tcW w:w="1080" w:type="dxa"/>
            <w:vAlign w:val="center"/>
          </w:tcPr>
          <w:p w14:paraId="4359FD86" w14:textId="77777777" w:rsidR="00867608" w:rsidRDefault="003966DB">
            <w:pPr>
              <w:tabs>
                <w:tab w:val="left" w:pos="709"/>
              </w:tabs>
              <w:spacing w:line="276" w:lineRule="auto"/>
              <w:jc w:val="center"/>
              <w:rPr>
                <w:color w:val="000000"/>
                <w:sz w:val="26"/>
                <w:szCs w:val="26"/>
              </w:rPr>
            </w:pPr>
            <w:r>
              <w:rPr>
                <w:color w:val="FF0000"/>
                <w:sz w:val="26"/>
                <w:szCs w:val="26"/>
              </w:rPr>
              <w:t>53,5</w:t>
            </w:r>
          </w:p>
        </w:tc>
        <w:tc>
          <w:tcPr>
            <w:tcW w:w="986" w:type="dxa"/>
            <w:vAlign w:val="center"/>
          </w:tcPr>
          <w:p w14:paraId="6E5FC5D5" w14:textId="77777777" w:rsidR="00867608" w:rsidRDefault="003966DB">
            <w:pPr>
              <w:tabs>
                <w:tab w:val="left" w:pos="709"/>
              </w:tabs>
              <w:spacing w:line="276" w:lineRule="auto"/>
              <w:jc w:val="center"/>
              <w:rPr>
                <w:color w:val="000000"/>
                <w:sz w:val="26"/>
                <w:szCs w:val="26"/>
              </w:rPr>
            </w:pPr>
            <w:r>
              <w:rPr>
                <w:color w:val="000000"/>
                <w:sz w:val="26"/>
                <w:szCs w:val="26"/>
              </w:rPr>
              <w:t>38,41</w:t>
            </w:r>
          </w:p>
        </w:tc>
        <w:tc>
          <w:tcPr>
            <w:tcW w:w="1232" w:type="dxa"/>
            <w:vAlign w:val="center"/>
          </w:tcPr>
          <w:p w14:paraId="6B357982" w14:textId="77777777" w:rsidR="00867608" w:rsidRDefault="003966DB">
            <w:pPr>
              <w:tabs>
                <w:tab w:val="left" w:pos="709"/>
              </w:tabs>
              <w:spacing w:line="276" w:lineRule="auto"/>
              <w:jc w:val="center"/>
              <w:rPr>
                <w:color w:val="000000"/>
                <w:sz w:val="26"/>
                <w:szCs w:val="26"/>
              </w:rPr>
            </w:pPr>
            <w:r>
              <w:rPr>
                <w:color w:val="000000"/>
                <w:sz w:val="26"/>
                <w:szCs w:val="26"/>
              </w:rPr>
              <w:t>-15,36</w:t>
            </w:r>
          </w:p>
        </w:tc>
      </w:tr>
      <w:tr w:rsidR="00867608" w14:paraId="49526567" w14:textId="77777777">
        <w:trPr>
          <w:trHeight w:val="439"/>
        </w:trPr>
        <w:tc>
          <w:tcPr>
            <w:tcW w:w="637" w:type="dxa"/>
            <w:vAlign w:val="center"/>
          </w:tcPr>
          <w:p w14:paraId="32B7292A" w14:textId="77777777" w:rsidR="00867608" w:rsidRDefault="003966DB">
            <w:pPr>
              <w:tabs>
                <w:tab w:val="left" w:pos="709"/>
              </w:tabs>
              <w:spacing w:line="276" w:lineRule="auto"/>
              <w:jc w:val="center"/>
              <w:rPr>
                <w:sz w:val="26"/>
                <w:szCs w:val="26"/>
              </w:rPr>
            </w:pPr>
            <w:r>
              <w:rPr>
                <w:b/>
                <w:sz w:val="26"/>
                <w:szCs w:val="26"/>
              </w:rPr>
              <w:t>II</w:t>
            </w:r>
          </w:p>
        </w:tc>
        <w:tc>
          <w:tcPr>
            <w:tcW w:w="4331" w:type="dxa"/>
            <w:vAlign w:val="center"/>
          </w:tcPr>
          <w:p w14:paraId="37B2EDED" w14:textId="77777777" w:rsidR="00867608" w:rsidRDefault="003966DB">
            <w:pPr>
              <w:tabs>
                <w:tab w:val="left" w:pos="709"/>
              </w:tabs>
              <w:spacing w:line="276" w:lineRule="auto"/>
              <w:rPr>
                <w:sz w:val="26"/>
                <w:szCs w:val="26"/>
              </w:rPr>
            </w:pPr>
            <w:r>
              <w:rPr>
                <w:b/>
                <w:sz w:val="26"/>
                <w:szCs w:val="26"/>
              </w:rPr>
              <w:t>KHẢO SÁT ĐỊA CHẤT</w:t>
            </w:r>
          </w:p>
        </w:tc>
        <w:tc>
          <w:tcPr>
            <w:tcW w:w="1080" w:type="dxa"/>
            <w:vAlign w:val="center"/>
          </w:tcPr>
          <w:p w14:paraId="665E6361" w14:textId="77777777" w:rsidR="00867608" w:rsidRDefault="00867608">
            <w:pPr>
              <w:tabs>
                <w:tab w:val="left" w:pos="709"/>
              </w:tabs>
              <w:spacing w:line="276" w:lineRule="auto"/>
              <w:jc w:val="center"/>
              <w:rPr>
                <w:sz w:val="26"/>
                <w:szCs w:val="26"/>
              </w:rPr>
            </w:pPr>
          </w:p>
        </w:tc>
        <w:tc>
          <w:tcPr>
            <w:tcW w:w="1080" w:type="dxa"/>
            <w:vAlign w:val="center"/>
          </w:tcPr>
          <w:p w14:paraId="4E17689D" w14:textId="77777777" w:rsidR="00867608" w:rsidRDefault="00867608">
            <w:pPr>
              <w:tabs>
                <w:tab w:val="left" w:pos="709"/>
              </w:tabs>
              <w:spacing w:line="276" w:lineRule="auto"/>
              <w:jc w:val="center"/>
              <w:rPr>
                <w:sz w:val="26"/>
                <w:szCs w:val="26"/>
              </w:rPr>
            </w:pPr>
          </w:p>
        </w:tc>
        <w:tc>
          <w:tcPr>
            <w:tcW w:w="986" w:type="dxa"/>
          </w:tcPr>
          <w:p w14:paraId="731529D8" w14:textId="77777777" w:rsidR="00867608" w:rsidRDefault="00867608">
            <w:pPr>
              <w:tabs>
                <w:tab w:val="left" w:pos="709"/>
              </w:tabs>
              <w:spacing w:line="276" w:lineRule="auto"/>
              <w:jc w:val="center"/>
              <w:rPr>
                <w:color w:val="000000"/>
                <w:sz w:val="26"/>
                <w:szCs w:val="26"/>
              </w:rPr>
            </w:pPr>
          </w:p>
        </w:tc>
        <w:tc>
          <w:tcPr>
            <w:tcW w:w="1232" w:type="dxa"/>
          </w:tcPr>
          <w:p w14:paraId="0DF3495E" w14:textId="77777777" w:rsidR="00867608" w:rsidRDefault="00867608">
            <w:pPr>
              <w:tabs>
                <w:tab w:val="left" w:pos="709"/>
              </w:tabs>
              <w:spacing w:line="276" w:lineRule="auto"/>
              <w:jc w:val="center"/>
              <w:rPr>
                <w:color w:val="000000"/>
                <w:sz w:val="26"/>
                <w:szCs w:val="26"/>
              </w:rPr>
            </w:pPr>
          </w:p>
        </w:tc>
      </w:tr>
      <w:tr w:rsidR="00867608" w14:paraId="5D323086" w14:textId="77777777">
        <w:trPr>
          <w:trHeight w:val="439"/>
        </w:trPr>
        <w:tc>
          <w:tcPr>
            <w:tcW w:w="637" w:type="dxa"/>
            <w:vAlign w:val="center"/>
          </w:tcPr>
          <w:p w14:paraId="7908FA7B" w14:textId="77777777" w:rsidR="00867608" w:rsidRDefault="003966DB">
            <w:pPr>
              <w:tabs>
                <w:tab w:val="left" w:pos="709"/>
              </w:tabs>
              <w:spacing w:line="276" w:lineRule="auto"/>
              <w:jc w:val="center"/>
              <w:rPr>
                <w:color w:val="000000"/>
                <w:sz w:val="26"/>
                <w:szCs w:val="26"/>
              </w:rPr>
            </w:pPr>
            <w:r>
              <w:rPr>
                <w:b/>
                <w:color w:val="000000"/>
                <w:sz w:val="26"/>
                <w:szCs w:val="26"/>
              </w:rPr>
              <w:t>II.1</w:t>
            </w:r>
          </w:p>
        </w:tc>
        <w:tc>
          <w:tcPr>
            <w:tcW w:w="4331" w:type="dxa"/>
            <w:vAlign w:val="center"/>
          </w:tcPr>
          <w:p w14:paraId="687E2742" w14:textId="77777777" w:rsidR="00867608" w:rsidRDefault="003966DB">
            <w:pPr>
              <w:tabs>
                <w:tab w:val="left" w:pos="709"/>
              </w:tabs>
              <w:spacing w:line="276" w:lineRule="auto"/>
              <w:rPr>
                <w:color w:val="000000"/>
                <w:sz w:val="26"/>
                <w:szCs w:val="26"/>
              </w:rPr>
            </w:pPr>
            <w:r>
              <w:rPr>
                <w:b/>
                <w:sz w:val="26"/>
                <w:szCs w:val="26"/>
              </w:rPr>
              <w:t>Khảo sát đường dây trung áp ( phần bổ sung khoang cho các khoảng vượt lớn)</w:t>
            </w:r>
          </w:p>
        </w:tc>
        <w:tc>
          <w:tcPr>
            <w:tcW w:w="1080" w:type="dxa"/>
            <w:vAlign w:val="center"/>
          </w:tcPr>
          <w:p w14:paraId="4AB50271" w14:textId="77777777" w:rsidR="00867608" w:rsidRDefault="00867608">
            <w:pPr>
              <w:tabs>
                <w:tab w:val="left" w:pos="709"/>
              </w:tabs>
              <w:spacing w:line="276" w:lineRule="auto"/>
              <w:jc w:val="center"/>
              <w:rPr>
                <w:color w:val="000000"/>
                <w:sz w:val="26"/>
                <w:szCs w:val="26"/>
              </w:rPr>
            </w:pPr>
          </w:p>
        </w:tc>
        <w:tc>
          <w:tcPr>
            <w:tcW w:w="1080" w:type="dxa"/>
            <w:vAlign w:val="center"/>
          </w:tcPr>
          <w:p w14:paraId="1D2B7F5F" w14:textId="77777777" w:rsidR="00867608" w:rsidRDefault="00867608">
            <w:pPr>
              <w:tabs>
                <w:tab w:val="left" w:pos="709"/>
              </w:tabs>
              <w:spacing w:line="276" w:lineRule="auto"/>
              <w:jc w:val="center"/>
              <w:rPr>
                <w:color w:val="000000"/>
                <w:sz w:val="26"/>
                <w:szCs w:val="26"/>
              </w:rPr>
            </w:pPr>
          </w:p>
        </w:tc>
        <w:tc>
          <w:tcPr>
            <w:tcW w:w="986" w:type="dxa"/>
            <w:vAlign w:val="center"/>
          </w:tcPr>
          <w:p w14:paraId="28C21C94" w14:textId="77777777" w:rsidR="00867608" w:rsidRDefault="00867608">
            <w:pPr>
              <w:tabs>
                <w:tab w:val="left" w:pos="709"/>
              </w:tabs>
              <w:spacing w:line="276" w:lineRule="auto"/>
              <w:jc w:val="center"/>
              <w:rPr>
                <w:color w:val="000000"/>
                <w:sz w:val="26"/>
                <w:szCs w:val="26"/>
              </w:rPr>
            </w:pPr>
          </w:p>
        </w:tc>
        <w:tc>
          <w:tcPr>
            <w:tcW w:w="1232" w:type="dxa"/>
            <w:vAlign w:val="center"/>
          </w:tcPr>
          <w:p w14:paraId="39CF3507" w14:textId="77777777" w:rsidR="00867608" w:rsidRDefault="00867608">
            <w:pPr>
              <w:tabs>
                <w:tab w:val="left" w:pos="709"/>
              </w:tabs>
              <w:spacing w:line="276" w:lineRule="auto"/>
              <w:jc w:val="center"/>
              <w:rPr>
                <w:color w:val="000000"/>
                <w:sz w:val="26"/>
                <w:szCs w:val="26"/>
              </w:rPr>
            </w:pPr>
          </w:p>
        </w:tc>
      </w:tr>
      <w:tr w:rsidR="00867608" w14:paraId="0FF378F5" w14:textId="77777777">
        <w:trPr>
          <w:trHeight w:val="439"/>
        </w:trPr>
        <w:tc>
          <w:tcPr>
            <w:tcW w:w="637" w:type="dxa"/>
            <w:vAlign w:val="center"/>
          </w:tcPr>
          <w:p w14:paraId="697C5C7E" w14:textId="77777777" w:rsidR="00867608" w:rsidRDefault="003966DB">
            <w:pPr>
              <w:tabs>
                <w:tab w:val="left" w:pos="709"/>
              </w:tabs>
              <w:spacing w:line="276" w:lineRule="auto"/>
              <w:jc w:val="center"/>
              <w:rPr>
                <w:color w:val="000000"/>
                <w:sz w:val="26"/>
                <w:szCs w:val="26"/>
              </w:rPr>
            </w:pPr>
            <w:r>
              <w:rPr>
                <w:color w:val="000000"/>
                <w:sz w:val="26"/>
                <w:szCs w:val="26"/>
              </w:rPr>
              <w:t>1</w:t>
            </w:r>
          </w:p>
        </w:tc>
        <w:tc>
          <w:tcPr>
            <w:tcW w:w="4331" w:type="dxa"/>
            <w:vAlign w:val="center"/>
          </w:tcPr>
          <w:p w14:paraId="62F5497A" w14:textId="77777777" w:rsidR="00867608" w:rsidRDefault="003966DB">
            <w:pPr>
              <w:tabs>
                <w:tab w:val="left" w:pos="709"/>
              </w:tabs>
              <w:spacing w:line="276" w:lineRule="auto"/>
              <w:rPr>
                <w:color w:val="000000"/>
                <w:sz w:val="26"/>
                <w:szCs w:val="26"/>
              </w:rPr>
            </w:pPr>
            <w:r>
              <w:rPr>
                <w:sz w:val="26"/>
                <w:szCs w:val="26"/>
              </w:rPr>
              <w:t xml:space="preserve">Khoan thủ công trên cạn, độ sâu hố khoan từ 0m đến 10m, cấp đất đá I-III ( 5m/1 hố; </w:t>
            </w:r>
            <w:r>
              <w:rPr>
                <w:i/>
                <w:sz w:val="26"/>
                <w:szCs w:val="26"/>
              </w:rPr>
              <w:t>khoan các khoảng vượt lớn</w:t>
            </w:r>
            <w:r>
              <w:rPr>
                <w:sz w:val="26"/>
                <w:szCs w:val="26"/>
              </w:rPr>
              <w:t>)</w:t>
            </w:r>
          </w:p>
        </w:tc>
        <w:tc>
          <w:tcPr>
            <w:tcW w:w="1080" w:type="dxa"/>
            <w:vAlign w:val="center"/>
          </w:tcPr>
          <w:p w14:paraId="7710C940" w14:textId="77777777" w:rsidR="00867608" w:rsidRDefault="003966DB">
            <w:pPr>
              <w:tabs>
                <w:tab w:val="left" w:pos="709"/>
              </w:tabs>
              <w:spacing w:line="276" w:lineRule="auto"/>
              <w:jc w:val="center"/>
              <w:rPr>
                <w:color w:val="000000"/>
                <w:sz w:val="26"/>
                <w:szCs w:val="26"/>
              </w:rPr>
            </w:pPr>
            <w:r>
              <w:rPr>
                <w:color w:val="000000"/>
                <w:sz w:val="26"/>
                <w:szCs w:val="26"/>
              </w:rPr>
              <w:t>m khoan</w:t>
            </w:r>
          </w:p>
        </w:tc>
        <w:tc>
          <w:tcPr>
            <w:tcW w:w="1080" w:type="dxa"/>
            <w:vAlign w:val="center"/>
          </w:tcPr>
          <w:p w14:paraId="5A0586B9" w14:textId="77777777" w:rsidR="00867608" w:rsidRDefault="003966DB">
            <w:pPr>
              <w:tabs>
                <w:tab w:val="left" w:pos="709"/>
              </w:tabs>
              <w:spacing w:line="276" w:lineRule="auto"/>
              <w:jc w:val="center"/>
              <w:rPr>
                <w:color w:val="000000"/>
                <w:sz w:val="26"/>
                <w:szCs w:val="26"/>
              </w:rPr>
            </w:pPr>
            <w:r>
              <w:rPr>
                <w:color w:val="000000"/>
                <w:sz w:val="26"/>
                <w:szCs w:val="26"/>
              </w:rPr>
              <w:t>0</w:t>
            </w:r>
          </w:p>
        </w:tc>
        <w:tc>
          <w:tcPr>
            <w:tcW w:w="986" w:type="dxa"/>
            <w:vAlign w:val="center"/>
          </w:tcPr>
          <w:p w14:paraId="210E4565" w14:textId="77777777" w:rsidR="00867608" w:rsidRDefault="003966DB">
            <w:pPr>
              <w:tabs>
                <w:tab w:val="left" w:pos="709"/>
              </w:tabs>
              <w:spacing w:line="276" w:lineRule="auto"/>
              <w:jc w:val="center"/>
              <w:rPr>
                <w:color w:val="000000"/>
                <w:sz w:val="26"/>
                <w:szCs w:val="26"/>
              </w:rPr>
            </w:pPr>
            <w:r>
              <w:rPr>
                <w:color w:val="000000"/>
                <w:sz w:val="26"/>
                <w:szCs w:val="26"/>
              </w:rPr>
              <w:t>15</w:t>
            </w:r>
          </w:p>
        </w:tc>
        <w:tc>
          <w:tcPr>
            <w:tcW w:w="1232" w:type="dxa"/>
            <w:vAlign w:val="center"/>
          </w:tcPr>
          <w:p w14:paraId="3B88F388" w14:textId="77777777" w:rsidR="00867608" w:rsidRDefault="003966DB">
            <w:pPr>
              <w:tabs>
                <w:tab w:val="left" w:pos="709"/>
              </w:tabs>
              <w:spacing w:line="276" w:lineRule="auto"/>
              <w:jc w:val="center"/>
              <w:rPr>
                <w:color w:val="000000"/>
                <w:sz w:val="26"/>
                <w:szCs w:val="26"/>
              </w:rPr>
            </w:pPr>
            <w:r>
              <w:rPr>
                <w:b/>
                <w:color w:val="000000"/>
                <w:sz w:val="26"/>
                <w:szCs w:val="26"/>
              </w:rPr>
              <w:t>15</w:t>
            </w:r>
          </w:p>
        </w:tc>
      </w:tr>
      <w:tr w:rsidR="00867608" w14:paraId="29038B1C" w14:textId="77777777">
        <w:trPr>
          <w:trHeight w:val="439"/>
        </w:trPr>
        <w:tc>
          <w:tcPr>
            <w:tcW w:w="637" w:type="dxa"/>
            <w:vAlign w:val="center"/>
          </w:tcPr>
          <w:p w14:paraId="0A740C99" w14:textId="77777777" w:rsidR="00867608" w:rsidRDefault="003966DB">
            <w:pPr>
              <w:tabs>
                <w:tab w:val="left" w:pos="709"/>
              </w:tabs>
              <w:spacing w:line="276" w:lineRule="auto"/>
              <w:jc w:val="center"/>
              <w:rPr>
                <w:color w:val="000000"/>
                <w:sz w:val="26"/>
                <w:szCs w:val="26"/>
              </w:rPr>
            </w:pPr>
            <w:r>
              <w:rPr>
                <w:color w:val="000000"/>
                <w:sz w:val="26"/>
                <w:szCs w:val="26"/>
              </w:rPr>
              <w:t>3</w:t>
            </w:r>
          </w:p>
        </w:tc>
        <w:tc>
          <w:tcPr>
            <w:tcW w:w="4331" w:type="dxa"/>
            <w:vAlign w:val="center"/>
          </w:tcPr>
          <w:p w14:paraId="211408E6" w14:textId="77777777" w:rsidR="00867608" w:rsidRDefault="003966DB">
            <w:pPr>
              <w:tabs>
                <w:tab w:val="left" w:pos="709"/>
              </w:tabs>
              <w:spacing w:line="276" w:lineRule="auto"/>
              <w:rPr>
                <w:color w:val="000000"/>
                <w:sz w:val="26"/>
                <w:szCs w:val="26"/>
              </w:rPr>
            </w:pPr>
            <w:r>
              <w:rPr>
                <w:sz w:val="26"/>
                <w:szCs w:val="26"/>
              </w:rPr>
              <w:t xml:space="preserve">Thí nghiệm mẫu nước (11 chỉ tiêu; </w:t>
            </w:r>
            <w:r>
              <w:rPr>
                <w:i/>
                <w:sz w:val="26"/>
                <w:szCs w:val="26"/>
              </w:rPr>
              <w:t>lấy 03 mẫu trong hố khoan)</w:t>
            </w:r>
          </w:p>
        </w:tc>
        <w:tc>
          <w:tcPr>
            <w:tcW w:w="1080" w:type="dxa"/>
            <w:vAlign w:val="center"/>
          </w:tcPr>
          <w:p w14:paraId="18A625B1" w14:textId="77777777" w:rsidR="00867608" w:rsidRDefault="003966DB">
            <w:pPr>
              <w:tabs>
                <w:tab w:val="left" w:pos="709"/>
              </w:tabs>
              <w:spacing w:line="276" w:lineRule="auto"/>
              <w:jc w:val="center"/>
              <w:rPr>
                <w:color w:val="000000"/>
                <w:sz w:val="26"/>
                <w:szCs w:val="26"/>
              </w:rPr>
            </w:pPr>
            <w:r>
              <w:rPr>
                <w:color w:val="000000"/>
                <w:sz w:val="26"/>
                <w:szCs w:val="26"/>
              </w:rPr>
              <w:t>Mẫu</w:t>
            </w:r>
          </w:p>
        </w:tc>
        <w:tc>
          <w:tcPr>
            <w:tcW w:w="1080" w:type="dxa"/>
            <w:vAlign w:val="center"/>
          </w:tcPr>
          <w:p w14:paraId="3900AB60" w14:textId="77777777" w:rsidR="00867608" w:rsidRDefault="003966DB">
            <w:pPr>
              <w:tabs>
                <w:tab w:val="left" w:pos="709"/>
              </w:tabs>
              <w:spacing w:line="276" w:lineRule="auto"/>
              <w:jc w:val="center"/>
              <w:rPr>
                <w:color w:val="000000"/>
                <w:sz w:val="26"/>
                <w:szCs w:val="26"/>
              </w:rPr>
            </w:pPr>
            <w:r>
              <w:rPr>
                <w:color w:val="000000"/>
                <w:sz w:val="26"/>
                <w:szCs w:val="26"/>
              </w:rPr>
              <w:t>0</w:t>
            </w:r>
          </w:p>
        </w:tc>
        <w:tc>
          <w:tcPr>
            <w:tcW w:w="986" w:type="dxa"/>
            <w:vAlign w:val="center"/>
          </w:tcPr>
          <w:p w14:paraId="69BB64EE" w14:textId="77777777" w:rsidR="00867608" w:rsidRDefault="003966DB">
            <w:pPr>
              <w:tabs>
                <w:tab w:val="left" w:pos="709"/>
              </w:tabs>
              <w:spacing w:line="276" w:lineRule="auto"/>
              <w:jc w:val="center"/>
              <w:rPr>
                <w:color w:val="000000"/>
                <w:sz w:val="26"/>
                <w:szCs w:val="26"/>
              </w:rPr>
            </w:pPr>
            <w:r>
              <w:rPr>
                <w:color w:val="000000"/>
                <w:sz w:val="26"/>
                <w:szCs w:val="26"/>
              </w:rPr>
              <w:t>3</w:t>
            </w:r>
          </w:p>
        </w:tc>
        <w:tc>
          <w:tcPr>
            <w:tcW w:w="1232" w:type="dxa"/>
            <w:vAlign w:val="center"/>
          </w:tcPr>
          <w:p w14:paraId="551BDD3F" w14:textId="77777777" w:rsidR="00867608" w:rsidRDefault="003966DB">
            <w:pPr>
              <w:tabs>
                <w:tab w:val="left" w:pos="709"/>
              </w:tabs>
              <w:spacing w:line="276" w:lineRule="auto"/>
              <w:jc w:val="center"/>
              <w:rPr>
                <w:color w:val="000000"/>
                <w:sz w:val="26"/>
                <w:szCs w:val="26"/>
              </w:rPr>
            </w:pPr>
            <w:r>
              <w:rPr>
                <w:b/>
                <w:color w:val="000000"/>
                <w:sz w:val="26"/>
                <w:szCs w:val="26"/>
              </w:rPr>
              <w:t>3</w:t>
            </w:r>
          </w:p>
        </w:tc>
      </w:tr>
      <w:tr w:rsidR="00867608" w14:paraId="3259BD9A" w14:textId="77777777">
        <w:trPr>
          <w:trHeight w:val="439"/>
        </w:trPr>
        <w:tc>
          <w:tcPr>
            <w:tcW w:w="637" w:type="dxa"/>
            <w:vAlign w:val="center"/>
          </w:tcPr>
          <w:p w14:paraId="07FC871E" w14:textId="77777777" w:rsidR="00867608" w:rsidRDefault="003966DB">
            <w:pPr>
              <w:tabs>
                <w:tab w:val="left" w:pos="709"/>
              </w:tabs>
              <w:spacing w:line="276" w:lineRule="auto"/>
              <w:jc w:val="center"/>
              <w:rPr>
                <w:color w:val="000000"/>
                <w:sz w:val="26"/>
                <w:szCs w:val="26"/>
              </w:rPr>
            </w:pPr>
            <w:r>
              <w:rPr>
                <w:color w:val="000000"/>
                <w:sz w:val="26"/>
                <w:szCs w:val="26"/>
              </w:rPr>
              <w:lastRenderedPageBreak/>
              <w:t>4</w:t>
            </w:r>
          </w:p>
        </w:tc>
        <w:tc>
          <w:tcPr>
            <w:tcW w:w="4331" w:type="dxa"/>
            <w:vAlign w:val="center"/>
          </w:tcPr>
          <w:p w14:paraId="7DD84A7C" w14:textId="77777777" w:rsidR="00867608" w:rsidRDefault="003966DB">
            <w:pPr>
              <w:tabs>
                <w:tab w:val="left" w:pos="709"/>
              </w:tabs>
              <w:spacing w:line="276" w:lineRule="auto"/>
              <w:rPr>
                <w:color w:val="000000"/>
                <w:sz w:val="26"/>
                <w:szCs w:val="26"/>
              </w:rPr>
            </w:pPr>
            <w:r>
              <w:rPr>
                <w:sz w:val="26"/>
                <w:szCs w:val="26"/>
              </w:rPr>
              <w:t>Thí nghiệm mẫu đất (11 chỉ tiêu;</w:t>
            </w:r>
            <w:r>
              <w:rPr>
                <w:i/>
                <w:sz w:val="26"/>
                <w:szCs w:val="26"/>
              </w:rPr>
              <w:t xml:space="preserve"> Lấy mẫu trong hố khoan theo từng lớp. Trung bình mỗi loại đất lấy 1 mẫu. Ước tính cứ sâu 3m lấy 1 mẫu</w:t>
            </w:r>
            <w:r>
              <w:rPr>
                <w:sz w:val="26"/>
                <w:szCs w:val="26"/>
              </w:rPr>
              <w:t>)</w:t>
            </w:r>
          </w:p>
        </w:tc>
        <w:tc>
          <w:tcPr>
            <w:tcW w:w="1080" w:type="dxa"/>
            <w:vAlign w:val="center"/>
          </w:tcPr>
          <w:p w14:paraId="6DAE66EA" w14:textId="77777777" w:rsidR="00867608" w:rsidRDefault="003966DB">
            <w:pPr>
              <w:tabs>
                <w:tab w:val="left" w:pos="709"/>
              </w:tabs>
              <w:spacing w:line="276" w:lineRule="auto"/>
              <w:jc w:val="center"/>
              <w:rPr>
                <w:color w:val="000000"/>
                <w:sz w:val="26"/>
                <w:szCs w:val="26"/>
              </w:rPr>
            </w:pPr>
            <w:r>
              <w:rPr>
                <w:color w:val="000000"/>
                <w:sz w:val="26"/>
                <w:szCs w:val="26"/>
              </w:rPr>
              <w:t>Mẫu</w:t>
            </w:r>
          </w:p>
        </w:tc>
        <w:tc>
          <w:tcPr>
            <w:tcW w:w="1080" w:type="dxa"/>
            <w:vAlign w:val="center"/>
          </w:tcPr>
          <w:p w14:paraId="56AF0030" w14:textId="77777777" w:rsidR="00867608" w:rsidRDefault="003966DB">
            <w:pPr>
              <w:tabs>
                <w:tab w:val="left" w:pos="709"/>
              </w:tabs>
              <w:spacing w:line="276" w:lineRule="auto"/>
              <w:jc w:val="center"/>
              <w:rPr>
                <w:color w:val="000000"/>
                <w:sz w:val="26"/>
                <w:szCs w:val="26"/>
              </w:rPr>
            </w:pPr>
            <w:r>
              <w:rPr>
                <w:color w:val="000000"/>
                <w:sz w:val="26"/>
                <w:szCs w:val="26"/>
              </w:rPr>
              <w:t>0</w:t>
            </w:r>
          </w:p>
        </w:tc>
        <w:tc>
          <w:tcPr>
            <w:tcW w:w="986" w:type="dxa"/>
            <w:vAlign w:val="center"/>
          </w:tcPr>
          <w:p w14:paraId="12A721E8" w14:textId="77777777" w:rsidR="00867608" w:rsidRDefault="003966DB">
            <w:pPr>
              <w:tabs>
                <w:tab w:val="left" w:pos="709"/>
              </w:tabs>
              <w:spacing w:line="276" w:lineRule="auto"/>
              <w:jc w:val="center"/>
              <w:rPr>
                <w:color w:val="000000"/>
                <w:sz w:val="26"/>
                <w:szCs w:val="26"/>
              </w:rPr>
            </w:pPr>
            <w:r>
              <w:rPr>
                <w:color w:val="000000"/>
                <w:sz w:val="26"/>
                <w:szCs w:val="26"/>
              </w:rPr>
              <w:t>3</w:t>
            </w:r>
          </w:p>
        </w:tc>
        <w:tc>
          <w:tcPr>
            <w:tcW w:w="1232" w:type="dxa"/>
            <w:vAlign w:val="center"/>
          </w:tcPr>
          <w:p w14:paraId="30CC8D69" w14:textId="77777777" w:rsidR="00867608" w:rsidRDefault="003966DB">
            <w:pPr>
              <w:tabs>
                <w:tab w:val="left" w:pos="709"/>
              </w:tabs>
              <w:spacing w:line="276" w:lineRule="auto"/>
              <w:jc w:val="center"/>
              <w:rPr>
                <w:color w:val="000000"/>
                <w:sz w:val="26"/>
                <w:szCs w:val="26"/>
              </w:rPr>
            </w:pPr>
            <w:r>
              <w:rPr>
                <w:b/>
                <w:color w:val="000000"/>
                <w:sz w:val="26"/>
                <w:szCs w:val="26"/>
              </w:rPr>
              <w:t>3</w:t>
            </w:r>
          </w:p>
        </w:tc>
      </w:tr>
      <w:tr w:rsidR="00867608" w14:paraId="05F935FF" w14:textId="77777777">
        <w:trPr>
          <w:trHeight w:val="439"/>
        </w:trPr>
        <w:tc>
          <w:tcPr>
            <w:tcW w:w="637" w:type="dxa"/>
            <w:vAlign w:val="center"/>
          </w:tcPr>
          <w:p w14:paraId="37CB8939" w14:textId="77777777" w:rsidR="00867608" w:rsidRDefault="003966DB">
            <w:pPr>
              <w:tabs>
                <w:tab w:val="left" w:pos="709"/>
              </w:tabs>
              <w:spacing w:line="276" w:lineRule="auto"/>
              <w:jc w:val="center"/>
              <w:rPr>
                <w:color w:val="000000"/>
                <w:sz w:val="26"/>
                <w:szCs w:val="26"/>
              </w:rPr>
            </w:pPr>
            <w:r>
              <w:rPr>
                <w:b/>
                <w:color w:val="000000"/>
                <w:sz w:val="26"/>
                <w:szCs w:val="26"/>
              </w:rPr>
              <w:t>II.2</w:t>
            </w:r>
          </w:p>
        </w:tc>
        <w:tc>
          <w:tcPr>
            <w:tcW w:w="4331" w:type="dxa"/>
            <w:vAlign w:val="center"/>
          </w:tcPr>
          <w:p w14:paraId="165C261A" w14:textId="77777777" w:rsidR="00867608" w:rsidRDefault="003966DB">
            <w:pPr>
              <w:tabs>
                <w:tab w:val="left" w:pos="709"/>
              </w:tabs>
              <w:spacing w:line="276" w:lineRule="auto"/>
              <w:rPr>
                <w:color w:val="000000"/>
                <w:sz w:val="26"/>
                <w:szCs w:val="26"/>
              </w:rPr>
            </w:pPr>
            <w:r>
              <w:rPr>
                <w:b/>
                <w:sz w:val="26"/>
                <w:szCs w:val="26"/>
              </w:rPr>
              <w:t>Khảo sát trạm biến áp</w:t>
            </w:r>
          </w:p>
        </w:tc>
        <w:tc>
          <w:tcPr>
            <w:tcW w:w="1080" w:type="dxa"/>
            <w:vAlign w:val="center"/>
          </w:tcPr>
          <w:p w14:paraId="682E777A" w14:textId="77777777" w:rsidR="00867608" w:rsidRDefault="00867608">
            <w:pPr>
              <w:tabs>
                <w:tab w:val="left" w:pos="709"/>
              </w:tabs>
              <w:spacing w:line="276" w:lineRule="auto"/>
              <w:jc w:val="center"/>
              <w:rPr>
                <w:color w:val="000000"/>
                <w:sz w:val="26"/>
                <w:szCs w:val="26"/>
              </w:rPr>
            </w:pPr>
          </w:p>
        </w:tc>
        <w:tc>
          <w:tcPr>
            <w:tcW w:w="1080" w:type="dxa"/>
            <w:vAlign w:val="center"/>
          </w:tcPr>
          <w:p w14:paraId="59AA80D3" w14:textId="77777777" w:rsidR="00867608" w:rsidRDefault="00867608">
            <w:pPr>
              <w:tabs>
                <w:tab w:val="left" w:pos="709"/>
              </w:tabs>
              <w:spacing w:line="276" w:lineRule="auto"/>
              <w:jc w:val="center"/>
              <w:rPr>
                <w:color w:val="000000"/>
                <w:sz w:val="26"/>
                <w:szCs w:val="26"/>
              </w:rPr>
            </w:pPr>
          </w:p>
        </w:tc>
        <w:tc>
          <w:tcPr>
            <w:tcW w:w="986" w:type="dxa"/>
            <w:vAlign w:val="center"/>
          </w:tcPr>
          <w:p w14:paraId="7D1D0201" w14:textId="77777777" w:rsidR="00867608" w:rsidRDefault="00867608">
            <w:pPr>
              <w:tabs>
                <w:tab w:val="left" w:pos="709"/>
              </w:tabs>
              <w:spacing w:line="276" w:lineRule="auto"/>
              <w:jc w:val="center"/>
              <w:rPr>
                <w:color w:val="000000"/>
                <w:sz w:val="26"/>
                <w:szCs w:val="26"/>
              </w:rPr>
            </w:pPr>
          </w:p>
        </w:tc>
        <w:tc>
          <w:tcPr>
            <w:tcW w:w="1232" w:type="dxa"/>
            <w:vAlign w:val="center"/>
          </w:tcPr>
          <w:p w14:paraId="5CE2DB05" w14:textId="77777777" w:rsidR="00867608" w:rsidRDefault="00867608">
            <w:pPr>
              <w:tabs>
                <w:tab w:val="left" w:pos="709"/>
              </w:tabs>
              <w:spacing w:line="276" w:lineRule="auto"/>
              <w:jc w:val="center"/>
              <w:rPr>
                <w:color w:val="000000"/>
                <w:sz w:val="26"/>
                <w:szCs w:val="26"/>
              </w:rPr>
            </w:pPr>
          </w:p>
        </w:tc>
      </w:tr>
      <w:tr w:rsidR="00867608" w14:paraId="27D29781" w14:textId="77777777">
        <w:trPr>
          <w:trHeight w:val="439"/>
        </w:trPr>
        <w:tc>
          <w:tcPr>
            <w:tcW w:w="637" w:type="dxa"/>
            <w:vAlign w:val="center"/>
          </w:tcPr>
          <w:p w14:paraId="44992FAF" w14:textId="77777777" w:rsidR="00867608" w:rsidRDefault="003966DB">
            <w:pPr>
              <w:tabs>
                <w:tab w:val="left" w:pos="709"/>
              </w:tabs>
              <w:spacing w:line="276" w:lineRule="auto"/>
              <w:jc w:val="center"/>
              <w:rPr>
                <w:sz w:val="26"/>
                <w:szCs w:val="26"/>
              </w:rPr>
            </w:pPr>
            <w:r>
              <w:rPr>
                <w:color w:val="000000"/>
                <w:sz w:val="26"/>
                <w:szCs w:val="26"/>
              </w:rPr>
              <w:t>1</w:t>
            </w:r>
          </w:p>
        </w:tc>
        <w:tc>
          <w:tcPr>
            <w:tcW w:w="4331" w:type="dxa"/>
            <w:vAlign w:val="center"/>
          </w:tcPr>
          <w:p w14:paraId="43C72151" w14:textId="77777777" w:rsidR="00867608" w:rsidRDefault="003966DB">
            <w:pPr>
              <w:tabs>
                <w:tab w:val="left" w:pos="709"/>
              </w:tabs>
              <w:spacing w:line="276" w:lineRule="auto"/>
              <w:rPr>
                <w:sz w:val="26"/>
                <w:szCs w:val="26"/>
              </w:rPr>
            </w:pPr>
            <w:r>
              <w:rPr>
                <w:sz w:val="26"/>
                <w:szCs w:val="26"/>
              </w:rPr>
              <w:t xml:space="preserve">Khoan thủ công trên cạn, độ sâu hố khoan từ 0m đến 10m, cấp đất đá I-III ( 5m/1 hố; </w:t>
            </w:r>
            <w:r>
              <w:rPr>
                <w:i/>
                <w:sz w:val="26"/>
                <w:szCs w:val="26"/>
              </w:rPr>
              <w:t>mỗi trạm khoan 1 hố</w:t>
            </w:r>
            <w:r>
              <w:rPr>
                <w:sz w:val="26"/>
                <w:szCs w:val="26"/>
              </w:rPr>
              <w:t>)</w:t>
            </w:r>
          </w:p>
        </w:tc>
        <w:tc>
          <w:tcPr>
            <w:tcW w:w="1080" w:type="dxa"/>
            <w:vAlign w:val="center"/>
          </w:tcPr>
          <w:p w14:paraId="49560AF9" w14:textId="77777777" w:rsidR="00867608" w:rsidRDefault="003966DB">
            <w:pPr>
              <w:tabs>
                <w:tab w:val="left" w:pos="709"/>
              </w:tabs>
              <w:spacing w:line="276" w:lineRule="auto"/>
              <w:jc w:val="center"/>
              <w:rPr>
                <w:sz w:val="26"/>
                <w:szCs w:val="26"/>
              </w:rPr>
            </w:pPr>
            <w:r>
              <w:rPr>
                <w:color w:val="000000"/>
                <w:sz w:val="26"/>
                <w:szCs w:val="26"/>
              </w:rPr>
              <w:t>m khoan</w:t>
            </w:r>
          </w:p>
        </w:tc>
        <w:tc>
          <w:tcPr>
            <w:tcW w:w="1080" w:type="dxa"/>
            <w:vAlign w:val="center"/>
          </w:tcPr>
          <w:p w14:paraId="04EFD78A" w14:textId="77777777" w:rsidR="00867608" w:rsidRDefault="003966DB">
            <w:pPr>
              <w:tabs>
                <w:tab w:val="left" w:pos="709"/>
              </w:tabs>
              <w:spacing w:line="276" w:lineRule="auto"/>
              <w:jc w:val="center"/>
              <w:rPr>
                <w:sz w:val="26"/>
                <w:szCs w:val="26"/>
              </w:rPr>
            </w:pPr>
            <w:r>
              <w:rPr>
                <w:color w:val="000000"/>
                <w:sz w:val="26"/>
                <w:szCs w:val="26"/>
              </w:rPr>
              <w:t>15</w:t>
            </w:r>
          </w:p>
        </w:tc>
        <w:tc>
          <w:tcPr>
            <w:tcW w:w="986" w:type="dxa"/>
            <w:vAlign w:val="center"/>
          </w:tcPr>
          <w:p w14:paraId="002C7DE3" w14:textId="77777777" w:rsidR="00867608" w:rsidRDefault="003966DB">
            <w:pPr>
              <w:tabs>
                <w:tab w:val="left" w:pos="709"/>
              </w:tabs>
              <w:spacing w:line="276" w:lineRule="auto"/>
              <w:jc w:val="center"/>
              <w:rPr>
                <w:color w:val="000000"/>
                <w:sz w:val="26"/>
                <w:szCs w:val="26"/>
              </w:rPr>
            </w:pPr>
            <w:r>
              <w:rPr>
                <w:color w:val="000000"/>
                <w:sz w:val="26"/>
                <w:szCs w:val="26"/>
              </w:rPr>
              <w:t>15</w:t>
            </w:r>
          </w:p>
        </w:tc>
        <w:tc>
          <w:tcPr>
            <w:tcW w:w="1232" w:type="dxa"/>
            <w:vAlign w:val="center"/>
          </w:tcPr>
          <w:p w14:paraId="45E61C25" w14:textId="77777777" w:rsidR="00867608" w:rsidRDefault="003966DB">
            <w:pPr>
              <w:tabs>
                <w:tab w:val="left" w:pos="709"/>
              </w:tabs>
              <w:spacing w:line="276" w:lineRule="auto"/>
              <w:jc w:val="center"/>
              <w:rPr>
                <w:color w:val="000000"/>
                <w:sz w:val="26"/>
                <w:szCs w:val="26"/>
              </w:rPr>
            </w:pPr>
            <w:r>
              <w:rPr>
                <w:b/>
                <w:color w:val="000000"/>
                <w:sz w:val="26"/>
                <w:szCs w:val="26"/>
              </w:rPr>
              <w:t>0</w:t>
            </w:r>
          </w:p>
        </w:tc>
      </w:tr>
      <w:tr w:rsidR="00867608" w14:paraId="6AB07E95" w14:textId="77777777">
        <w:trPr>
          <w:trHeight w:val="439"/>
        </w:trPr>
        <w:tc>
          <w:tcPr>
            <w:tcW w:w="637" w:type="dxa"/>
            <w:vAlign w:val="center"/>
          </w:tcPr>
          <w:p w14:paraId="550AEC7B" w14:textId="77777777" w:rsidR="00867608" w:rsidRDefault="003966DB">
            <w:pPr>
              <w:tabs>
                <w:tab w:val="left" w:pos="709"/>
              </w:tabs>
              <w:spacing w:line="276" w:lineRule="auto"/>
              <w:ind w:left="-450" w:firstLine="450"/>
              <w:jc w:val="center"/>
              <w:rPr>
                <w:color w:val="FF0000"/>
                <w:sz w:val="26"/>
                <w:szCs w:val="26"/>
              </w:rPr>
            </w:pPr>
            <w:r>
              <w:rPr>
                <w:color w:val="000000"/>
                <w:sz w:val="26"/>
                <w:szCs w:val="26"/>
              </w:rPr>
              <w:t>2</w:t>
            </w:r>
          </w:p>
        </w:tc>
        <w:tc>
          <w:tcPr>
            <w:tcW w:w="4331" w:type="dxa"/>
            <w:vAlign w:val="center"/>
          </w:tcPr>
          <w:p w14:paraId="1F1F0280" w14:textId="77777777" w:rsidR="00867608" w:rsidRDefault="003966DB">
            <w:pPr>
              <w:jc w:val="both"/>
              <w:rPr>
                <w:color w:val="FF0000"/>
                <w:sz w:val="26"/>
                <w:szCs w:val="26"/>
              </w:rPr>
            </w:pPr>
            <w:r>
              <w:rPr>
                <w:sz w:val="26"/>
                <w:szCs w:val="26"/>
              </w:rPr>
              <w:t xml:space="preserve">Khoan thủ công trên cạn, độ sâu hố khoan từ 0m đến 10m, cấp đất đá IV-V ( 5m/1 hố; </w:t>
            </w:r>
            <w:r>
              <w:rPr>
                <w:i/>
                <w:sz w:val="26"/>
                <w:szCs w:val="26"/>
              </w:rPr>
              <w:t>mỗi trạm khoan 1 hố</w:t>
            </w:r>
            <w:r>
              <w:rPr>
                <w:sz w:val="26"/>
                <w:szCs w:val="26"/>
              </w:rPr>
              <w:t>)</w:t>
            </w:r>
          </w:p>
        </w:tc>
        <w:tc>
          <w:tcPr>
            <w:tcW w:w="1080" w:type="dxa"/>
            <w:vAlign w:val="center"/>
          </w:tcPr>
          <w:p w14:paraId="03AFBDD9" w14:textId="77777777" w:rsidR="00867608" w:rsidRDefault="003966DB">
            <w:pPr>
              <w:tabs>
                <w:tab w:val="left" w:pos="709"/>
              </w:tabs>
              <w:spacing w:line="276" w:lineRule="auto"/>
              <w:jc w:val="center"/>
              <w:rPr>
                <w:color w:val="FF0000"/>
                <w:sz w:val="26"/>
                <w:szCs w:val="26"/>
              </w:rPr>
            </w:pPr>
            <w:r>
              <w:rPr>
                <w:color w:val="000000"/>
                <w:sz w:val="26"/>
                <w:szCs w:val="26"/>
              </w:rPr>
              <w:t>m khoan</w:t>
            </w:r>
          </w:p>
        </w:tc>
        <w:tc>
          <w:tcPr>
            <w:tcW w:w="1080" w:type="dxa"/>
            <w:vAlign w:val="center"/>
          </w:tcPr>
          <w:p w14:paraId="0812DD0A" w14:textId="77777777" w:rsidR="00867608" w:rsidRDefault="003966DB">
            <w:pPr>
              <w:tabs>
                <w:tab w:val="left" w:pos="709"/>
              </w:tabs>
              <w:spacing w:line="276" w:lineRule="auto"/>
              <w:jc w:val="center"/>
              <w:rPr>
                <w:color w:val="FF0000"/>
                <w:sz w:val="26"/>
                <w:szCs w:val="26"/>
              </w:rPr>
            </w:pPr>
            <w:r>
              <w:rPr>
                <w:color w:val="000000"/>
                <w:sz w:val="26"/>
                <w:szCs w:val="26"/>
              </w:rPr>
              <w:t>15</w:t>
            </w:r>
          </w:p>
        </w:tc>
        <w:tc>
          <w:tcPr>
            <w:tcW w:w="986" w:type="dxa"/>
            <w:vAlign w:val="center"/>
          </w:tcPr>
          <w:p w14:paraId="56B68CBE" w14:textId="77777777" w:rsidR="00867608" w:rsidRDefault="003966DB">
            <w:pPr>
              <w:tabs>
                <w:tab w:val="left" w:pos="709"/>
              </w:tabs>
              <w:spacing w:line="276" w:lineRule="auto"/>
              <w:jc w:val="center"/>
              <w:rPr>
                <w:color w:val="000000"/>
                <w:sz w:val="26"/>
                <w:szCs w:val="26"/>
              </w:rPr>
            </w:pPr>
            <w:r>
              <w:rPr>
                <w:color w:val="000000"/>
                <w:sz w:val="26"/>
                <w:szCs w:val="26"/>
              </w:rPr>
              <w:t>15</w:t>
            </w:r>
          </w:p>
        </w:tc>
        <w:tc>
          <w:tcPr>
            <w:tcW w:w="1232" w:type="dxa"/>
            <w:vAlign w:val="center"/>
          </w:tcPr>
          <w:p w14:paraId="34423322" w14:textId="77777777" w:rsidR="00867608" w:rsidRDefault="003966DB">
            <w:pPr>
              <w:tabs>
                <w:tab w:val="left" w:pos="709"/>
              </w:tabs>
              <w:spacing w:line="276" w:lineRule="auto"/>
              <w:jc w:val="center"/>
              <w:rPr>
                <w:color w:val="000000"/>
                <w:sz w:val="26"/>
                <w:szCs w:val="26"/>
              </w:rPr>
            </w:pPr>
            <w:r>
              <w:rPr>
                <w:b/>
                <w:color w:val="000000"/>
                <w:sz w:val="26"/>
                <w:szCs w:val="26"/>
              </w:rPr>
              <w:t>0</w:t>
            </w:r>
          </w:p>
        </w:tc>
      </w:tr>
      <w:tr w:rsidR="00867608" w14:paraId="1DBE9FA2" w14:textId="77777777">
        <w:trPr>
          <w:trHeight w:val="439"/>
        </w:trPr>
        <w:tc>
          <w:tcPr>
            <w:tcW w:w="637" w:type="dxa"/>
            <w:vAlign w:val="center"/>
          </w:tcPr>
          <w:p w14:paraId="0FF5152A" w14:textId="77777777" w:rsidR="00867608" w:rsidRDefault="003966DB">
            <w:pPr>
              <w:tabs>
                <w:tab w:val="left" w:pos="709"/>
              </w:tabs>
              <w:spacing w:line="276" w:lineRule="auto"/>
              <w:ind w:left="-450" w:firstLine="450"/>
              <w:jc w:val="center"/>
              <w:rPr>
                <w:color w:val="FF0000"/>
                <w:sz w:val="26"/>
                <w:szCs w:val="26"/>
              </w:rPr>
            </w:pPr>
            <w:r>
              <w:rPr>
                <w:color w:val="000000"/>
                <w:sz w:val="26"/>
                <w:szCs w:val="26"/>
              </w:rPr>
              <w:t>3</w:t>
            </w:r>
          </w:p>
        </w:tc>
        <w:tc>
          <w:tcPr>
            <w:tcW w:w="4331" w:type="dxa"/>
            <w:vAlign w:val="center"/>
          </w:tcPr>
          <w:p w14:paraId="4839A979" w14:textId="77777777" w:rsidR="00867608" w:rsidRDefault="003966DB">
            <w:pPr>
              <w:jc w:val="both"/>
              <w:rPr>
                <w:color w:val="FF0000"/>
                <w:sz w:val="26"/>
                <w:szCs w:val="26"/>
              </w:rPr>
            </w:pPr>
            <w:r>
              <w:rPr>
                <w:sz w:val="26"/>
                <w:szCs w:val="26"/>
              </w:rPr>
              <w:t xml:space="preserve">Thí nghiệm mẫu nước (11 chỉ tiêu; </w:t>
            </w:r>
            <w:r>
              <w:rPr>
                <w:i/>
                <w:sz w:val="26"/>
                <w:szCs w:val="26"/>
              </w:rPr>
              <w:t>Ước tính 1/3 số hố khoan gặp nước ngầm)</w:t>
            </w:r>
          </w:p>
        </w:tc>
        <w:tc>
          <w:tcPr>
            <w:tcW w:w="1080" w:type="dxa"/>
            <w:vAlign w:val="center"/>
          </w:tcPr>
          <w:p w14:paraId="67277027" w14:textId="77777777" w:rsidR="00867608" w:rsidRDefault="003966DB">
            <w:pPr>
              <w:tabs>
                <w:tab w:val="left" w:pos="709"/>
              </w:tabs>
              <w:spacing w:line="276" w:lineRule="auto"/>
              <w:jc w:val="center"/>
              <w:rPr>
                <w:color w:val="FF0000"/>
                <w:sz w:val="26"/>
                <w:szCs w:val="26"/>
              </w:rPr>
            </w:pPr>
            <w:r>
              <w:rPr>
                <w:color w:val="000000"/>
                <w:sz w:val="26"/>
                <w:szCs w:val="26"/>
              </w:rPr>
              <w:t>Mẫu</w:t>
            </w:r>
          </w:p>
        </w:tc>
        <w:tc>
          <w:tcPr>
            <w:tcW w:w="1080" w:type="dxa"/>
            <w:vAlign w:val="center"/>
          </w:tcPr>
          <w:p w14:paraId="6F068944" w14:textId="77777777" w:rsidR="00867608" w:rsidRDefault="003966DB">
            <w:pPr>
              <w:tabs>
                <w:tab w:val="left" w:pos="709"/>
              </w:tabs>
              <w:spacing w:line="276" w:lineRule="auto"/>
              <w:jc w:val="center"/>
              <w:rPr>
                <w:color w:val="FF0000"/>
                <w:sz w:val="26"/>
                <w:szCs w:val="26"/>
              </w:rPr>
            </w:pPr>
            <w:r>
              <w:rPr>
                <w:color w:val="000000"/>
                <w:sz w:val="26"/>
                <w:szCs w:val="26"/>
              </w:rPr>
              <w:t>2</w:t>
            </w:r>
          </w:p>
        </w:tc>
        <w:tc>
          <w:tcPr>
            <w:tcW w:w="986" w:type="dxa"/>
            <w:vAlign w:val="center"/>
          </w:tcPr>
          <w:p w14:paraId="68CCF4A1" w14:textId="77777777" w:rsidR="00867608" w:rsidRDefault="003966DB">
            <w:pPr>
              <w:tabs>
                <w:tab w:val="left" w:pos="709"/>
              </w:tabs>
              <w:spacing w:line="276" w:lineRule="auto"/>
              <w:jc w:val="center"/>
              <w:rPr>
                <w:color w:val="000000"/>
                <w:sz w:val="26"/>
                <w:szCs w:val="26"/>
              </w:rPr>
            </w:pPr>
            <w:r>
              <w:rPr>
                <w:color w:val="000000"/>
                <w:sz w:val="26"/>
                <w:szCs w:val="26"/>
              </w:rPr>
              <w:t>2</w:t>
            </w:r>
          </w:p>
        </w:tc>
        <w:tc>
          <w:tcPr>
            <w:tcW w:w="1232" w:type="dxa"/>
            <w:vAlign w:val="center"/>
          </w:tcPr>
          <w:p w14:paraId="19D1B94E" w14:textId="77777777" w:rsidR="00867608" w:rsidRDefault="003966DB">
            <w:pPr>
              <w:tabs>
                <w:tab w:val="left" w:pos="709"/>
              </w:tabs>
              <w:spacing w:line="276" w:lineRule="auto"/>
              <w:jc w:val="center"/>
              <w:rPr>
                <w:color w:val="000000"/>
                <w:sz w:val="26"/>
                <w:szCs w:val="26"/>
              </w:rPr>
            </w:pPr>
            <w:r>
              <w:rPr>
                <w:b/>
                <w:color w:val="000000"/>
                <w:sz w:val="26"/>
                <w:szCs w:val="26"/>
              </w:rPr>
              <w:t>0</w:t>
            </w:r>
          </w:p>
        </w:tc>
      </w:tr>
      <w:tr w:rsidR="00867608" w14:paraId="02503E58" w14:textId="77777777">
        <w:trPr>
          <w:trHeight w:val="439"/>
        </w:trPr>
        <w:tc>
          <w:tcPr>
            <w:tcW w:w="637" w:type="dxa"/>
            <w:vAlign w:val="center"/>
          </w:tcPr>
          <w:p w14:paraId="34FEC977" w14:textId="77777777" w:rsidR="00867608" w:rsidRDefault="003966DB">
            <w:pPr>
              <w:tabs>
                <w:tab w:val="left" w:pos="709"/>
              </w:tabs>
              <w:spacing w:line="276" w:lineRule="auto"/>
              <w:ind w:left="-450" w:firstLine="450"/>
              <w:jc w:val="center"/>
              <w:rPr>
                <w:color w:val="FF0000"/>
                <w:sz w:val="26"/>
                <w:szCs w:val="26"/>
              </w:rPr>
            </w:pPr>
            <w:r>
              <w:rPr>
                <w:color w:val="000000"/>
                <w:sz w:val="26"/>
                <w:szCs w:val="26"/>
              </w:rPr>
              <w:t>4</w:t>
            </w:r>
          </w:p>
        </w:tc>
        <w:tc>
          <w:tcPr>
            <w:tcW w:w="4331" w:type="dxa"/>
            <w:vAlign w:val="center"/>
          </w:tcPr>
          <w:p w14:paraId="2D83BC3D" w14:textId="77777777" w:rsidR="00867608" w:rsidRDefault="003966DB">
            <w:pPr>
              <w:jc w:val="both"/>
              <w:rPr>
                <w:color w:val="FF0000"/>
                <w:sz w:val="26"/>
                <w:szCs w:val="26"/>
              </w:rPr>
            </w:pPr>
            <w:r>
              <w:rPr>
                <w:sz w:val="26"/>
                <w:szCs w:val="26"/>
              </w:rPr>
              <w:t>Thí nghiệm mẫu đất (11 chỉ tiêu;</w:t>
            </w:r>
            <w:r>
              <w:rPr>
                <w:i/>
                <w:sz w:val="26"/>
                <w:szCs w:val="26"/>
              </w:rPr>
              <w:t xml:space="preserve"> Lấy mẫu trong hố khoan theo từng lớp. Trung bình mỗi loại đất lấy 1 mẫu. Ước tính cứ sâu 3m lấy 1 mẫu</w:t>
            </w:r>
            <w:r>
              <w:rPr>
                <w:sz w:val="26"/>
                <w:szCs w:val="26"/>
              </w:rPr>
              <w:t>)</w:t>
            </w:r>
          </w:p>
        </w:tc>
        <w:tc>
          <w:tcPr>
            <w:tcW w:w="1080" w:type="dxa"/>
            <w:vAlign w:val="center"/>
          </w:tcPr>
          <w:p w14:paraId="31D93A1E" w14:textId="77777777" w:rsidR="00867608" w:rsidRDefault="003966DB">
            <w:pPr>
              <w:tabs>
                <w:tab w:val="left" w:pos="709"/>
              </w:tabs>
              <w:spacing w:line="276" w:lineRule="auto"/>
              <w:jc w:val="center"/>
              <w:rPr>
                <w:color w:val="FF0000"/>
                <w:sz w:val="26"/>
                <w:szCs w:val="26"/>
              </w:rPr>
            </w:pPr>
            <w:r>
              <w:rPr>
                <w:color w:val="000000"/>
                <w:sz w:val="26"/>
                <w:szCs w:val="26"/>
              </w:rPr>
              <w:t>Mẫu</w:t>
            </w:r>
          </w:p>
        </w:tc>
        <w:tc>
          <w:tcPr>
            <w:tcW w:w="1080" w:type="dxa"/>
            <w:vAlign w:val="center"/>
          </w:tcPr>
          <w:p w14:paraId="75974F16" w14:textId="77777777" w:rsidR="00867608" w:rsidRDefault="003966DB">
            <w:pPr>
              <w:tabs>
                <w:tab w:val="left" w:pos="709"/>
              </w:tabs>
              <w:spacing w:line="276" w:lineRule="auto"/>
              <w:jc w:val="center"/>
              <w:rPr>
                <w:color w:val="FF0000"/>
                <w:sz w:val="26"/>
                <w:szCs w:val="26"/>
              </w:rPr>
            </w:pPr>
            <w:r>
              <w:rPr>
                <w:color w:val="000000"/>
                <w:sz w:val="26"/>
                <w:szCs w:val="26"/>
              </w:rPr>
              <w:t>6</w:t>
            </w:r>
          </w:p>
        </w:tc>
        <w:tc>
          <w:tcPr>
            <w:tcW w:w="986" w:type="dxa"/>
            <w:vAlign w:val="center"/>
          </w:tcPr>
          <w:p w14:paraId="48C1F60E" w14:textId="77777777" w:rsidR="00867608" w:rsidRDefault="003966DB">
            <w:pPr>
              <w:tabs>
                <w:tab w:val="left" w:pos="709"/>
              </w:tabs>
              <w:spacing w:line="276" w:lineRule="auto"/>
              <w:jc w:val="center"/>
              <w:rPr>
                <w:color w:val="000000"/>
                <w:sz w:val="26"/>
                <w:szCs w:val="26"/>
              </w:rPr>
            </w:pPr>
            <w:r>
              <w:rPr>
                <w:color w:val="000000"/>
                <w:sz w:val="26"/>
                <w:szCs w:val="26"/>
              </w:rPr>
              <w:t>6</w:t>
            </w:r>
          </w:p>
        </w:tc>
        <w:tc>
          <w:tcPr>
            <w:tcW w:w="1232" w:type="dxa"/>
            <w:vAlign w:val="center"/>
          </w:tcPr>
          <w:p w14:paraId="540942B0" w14:textId="77777777" w:rsidR="00867608" w:rsidRDefault="003966DB">
            <w:pPr>
              <w:tabs>
                <w:tab w:val="left" w:pos="709"/>
              </w:tabs>
              <w:spacing w:line="276" w:lineRule="auto"/>
              <w:jc w:val="center"/>
              <w:rPr>
                <w:color w:val="000000"/>
                <w:sz w:val="26"/>
                <w:szCs w:val="26"/>
              </w:rPr>
            </w:pPr>
            <w:r>
              <w:rPr>
                <w:b/>
                <w:color w:val="000000"/>
                <w:sz w:val="26"/>
                <w:szCs w:val="26"/>
              </w:rPr>
              <w:t>0</w:t>
            </w:r>
          </w:p>
        </w:tc>
      </w:tr>
      <w:tr w:rsidR="00867608" w14:paraId="578919E9" w14:textId="77777777">
        <w:trPr>
          <w:trHeight w:val="439"/>
        </w:trPr>
        <w:tc>
          <w:tcPr>
            <w:tcW w:w="637" w:type="dxa"/>
            <w:vAlign w:val="center"/>
          </w:tcPr>
          <w:p w14:paraId="5B7478BA" w14:textId="77777777" w:rsidR="00867608" w:rsidRDefault="003966DB">
            <w:pPr>
              <w:tabs>
                <w:tab w:val="left" w:pos="709"/>
              </w:tabs>
              <w:spacing w:line="276" w:lineRule="auto"/>
              <w:ind w:left="-450" w:firstLine="450"/>
              <w:jc w:val="center"/>
              <w:rPr>
                <w:color w:val="FF0000"/>
                <w:sz w:val="26"/>
                <w:szCs w:val="26"/>
              </w:rPr>
            </w:pPr>
            <w:r>
              <w:rPr>
                <w:b/>
                <w:color w:val="000000"/>
                <w:sz w:val="26"/>
                <w:szCs w:val="26"/>
              </w:rPr>
              <w:t>III</w:t>
            </w:r>
          </w:p>
        </w:tc>
        <w:tc>
          <w:tcPr>
            <w:tcW w:w="4331" w:type="dxa"/>
            <w:vAlign w:val="center"/>
          </w:tcPr>
          <w:p w14:paraId="1E4871B5" w14:textId="77777777" w:rsidR="00867608" w:rsidRDefault="003966DB">
            <w:pPr>
              <w:jc w:val="both"/>
              <w:rPr>
                <w:color w:val="FF0000"/>
                <w:sz w:val="26"/>
                <w:szCs w:val="26"/>
              </w:rPr>
            </w:pPr>
            <w:r>
              <w:rPr>
                <w:b/>
                <w:color w:val="000000"/>
                <w:sz w:val="26"/>
                <w:szCs w:val="26"/>
              </w:rPr>
              <w:t>Lập báo cáo kinh tế kỹ thuật</w:t>
            </w:r>
          </w:p>
        </w:tc>
        <w:tc>
          <w:tcPr>
            <w:tcW w:w="1080" w:type="dxa"/>
            <w:vAlign w:val="center"/>
          </w:tcPr>
          <w:p w14:paraId="5C3EFA14" w14:textId="77777777" w:rsidR="00867608" w:rsidRDefault="003966DB">
            <w:pPr>
              <w:tabs>
                <w:tab w:val="left" w:pos="709"/>
              </w:tabs>
              <w:spacing w:line="276" w:lineRule="auto"/>
              <w:jc w:val="center"/>
              <w:rPr>
                <w:color w:val="FF0000"/>
                <w:sz w:val="26"/>
                <w:szCs w:val="26"/>
              </w:rPr>
            </w:pPr>
            <w:r>
              <w:rPr>
                <w:b/>
                <w:color w:val="000000"/>
                <w:sz w:val="26"/>
                <w:szCs w:val="26"/>
              </w:rPr>
              <w:t>công trình</w:t>
            </w:r>
          </w:p>
        </w:tc>
        <w:tc>
          <w:tcPr>
            <w:tcW w:w="1080" w:type="dxa"/>
            <w:vAlign w:val="center"/>
          </w:tcPr>
          <w:p w14:paraId="770CBC7C" w14:textId="77777777" w:rsidR="00867608" w:rsidRDefault="003966DB">
            <w:pPr>
              <w:tabs>
                <w:tab w:val="left" w:pos="709"/>
              </w:tabs>
              <w:spacing w:line="276" w:lineRule="auto"/>
              <w:jc w:val="center"/>
              <w:rPr>
                <w:color w:val="FF0000"/>
                <w:sz w:val="26"/>
                <w:szCs w:val="26"/>
              </w:rPr>
            </w:pPr>
            <w:r>
              <w:rPr>
                <w:b/>
                <w:color w:val="000000"/>
                <w:sz w:val="26"/>
                <w:szCs w:val="26"/>
              </w:rPr>
              <w:t>1</w:t>
            </w:r>
          </w:p>
        </w:tc>
        <w:tc>
          <w:tcPr>
            <w:tcW w:w="986" w:type="dxa"/>
            <w:vAlign w:val="center"/>
          </w:tcPr>
          <w:p w14:paraId="3EA7DE7A" w14:textId="77777777" w:rsidR="00867608" w:rsidRDefault="003966DB">
            <w:pPr>
              <w:tabs>
                <w:tab w:val="left" w:pos="709"/>
              </w:tabs>
              <w:spacing w:line="276" w:lineRule="auto"/>
              <w:jc w:val="center"/>
              <w:rPr>
                <w:color w:val="000000"/>
                <w:sz w:val="26"/>
                <w:szCs w:val="26"/>
              </w:rPr>
            </w:pPr>
            <w:r>
              <w:rPr>
                <w:b/>
                <w:color w:val="000000"/>
                <w:sz w:val="26"/>
                <w:szCs w:val="26"/>
              </w:rPr>
              <w:t>1</w:t>
            </w:r>
          </w:p>
        </w:tc>
        <w:tc>
          <w:tcPr>
            <w:tcW w:w="1232" w:type="dxa"/>
            <w:vAlign w:val="center"/>
          </w:tcPr>
          <w:p w14:paraId="490ECADB" w14:textId="77777777" w:rsidR="00867608" w:rsidRDefault="003966DB">
            <w:pPr>
              <w:tabs>
                <w:tab w:val="left" w:pos="709"/>
              </w:tabs>
              <w:spacing w:line="276" w:lineRule="auto"/>
              <w:jc w:val="center"/>
              <w:rPr>
                <w:color w:val="000000"/>
                <w:sz w:val="26"/>
                <w:szCs w:val="26"/>
              </w:rPr>
            </w:pPr>
            <w:r>
              <w:rPr>
                <w:b/>
                <w:color w:val="000000"/>
                <w:sz w:val="26"/>
                <w:szCs w:val="26"/>
              </w:rPr>
              <w:t>0</w:t>
            </w:r>
          </w:p>
        </w:tc>
      </w:tr>
    </w:tbl>
    <w:p w14:paraId="41B3DE21" w14:textId="77777777" w:rsidR="00867608" w:rsidRDefault="00867608">
      <w:pPr>
        <w:tabs>
          <w:tab w:val="left" w:pos="900"/>
        </w:tabs>
        <w:jc w:val="center"/>
        <w:rPr>
          <w:sz w:val="26"/>
          <w:szCs w:val="26"/>
        </w:rPr>
      </w:pPr>
    </w:p>
    <w:p w14:paraId="2C5D73B4" w14:textId="77777777" w:rsidR="00867608" w:rsidRDefault="003966DB">
      <w:pPr>
        <w:tabs>
          <w:tab w:val="left" w:pos="900"/>
        </w:tabs>
        <w:jc w:val="center"/>
        <w:rPr>
          <w:sz w:val="26"/>
          <w:szCs w:val="26"/>
        </w:rPr>
      </w:pPr>
      <w:r>
        <w:br w:type="page"/>
      </w:r>
      <w:r>
        <w:rPr>
          <w:b/>
          <w:sz w:val="26"/>
          <w:szCs w:val="26"/>
        </w:rPr>
        <w:lastRenderedPageBreak/>
        <w:t>CHƯƠNG 5: KẾT QUẢ, SỐ LIỆU KHẢO SÁT XÂY DỰNG SAU KHI THÍ NGHIỆM, PHÂN TÍCH.</w:t>
      </w:r>
    </w:p>
    <w:p w14:paraId="182C8075" w14:textId="77777777" w:rsidR="00867608" w:rsidRDefault="003966DB">
      <w:pPr>
        <w:widowControl w:val="0"/>
        <w:rPr>
          <w:sz w:val="26"/>
          <w:szCs w:val="26"/>
        </w:rPr>
      </w:pPr>
      <w:r>
        <w:rPr>
          <w:b/>
          <w:sz w:val="26"/>
          <w:szCs w:val="26"/>
        </w:rPr>
        <w:t>5.1. Kết quả công tác địa hình</w:t>
      </w:r>
    </w:p>
    <w:p w14:paraId="7E48C797" w14:textId="77777777" w:rsidR="00867608" w:rsidRDefault="003966DB">
      <w:pPr>
        <w:widowControl w:val="0"/>
        <w:rPr>
          <w:sz w:val="26"/>
          <w:szCs w:val="26"/>
        </w:rPr>
      </w:pPr>
      <w:r>
        <w:rPr>
          <w:b/>
          <w:i/>
          <w:sz w:val="26"/>
          <w:szCs w:val="26"/>
        </w:rPr>
        <w:t>5.1.1. Mô tả các tuyến đường dây trung áp, hạ áp và vị trí các trạm biến áp</w:t>
      </w:r>
    </w:p>
    <w:p w14:paraId="491DE9CF" w14:textId="77777777" w:rsidR="00867608" w:rsidRDefault="003966DB">
      <w:pPr>
        <w:widowControl w:val="0"/>
        <w:spacing w:line="276" w:lineRule="auto"/>
        <w:jc w:val="both"/>
        <w:rPr>
          <w:sz w:val="26"/>
          <w:szCs w:val="26"/>
        </w:rPr>
      </w:pPr>
      <w:bookmarkStart w:id="4" w:name="_heading=h.jfr6k959vxp4" w:colFirst="0" w:colLast="0"/>
      <w:bookmarkEnd w:id="4"/>
      <w:r>
        <w:rPr>
          <w:i/>
          <w:sz w:val="26"/>
          <w:szCs w:val="26"/>
        </w:rPr>
        <w:t>5.1.1.1. Mô tả các tuyến đường dây trung áp.</w:t>
      </w:r>
    </w:p>
    <w:p w14:paraId="1B9F9114" w14:textId="77777777" w:rsidR="00867608" w:rsidRDefault="003966DB">
      <w:pPr>
        <w:widowControl w:val="0"/>
        <w:tabs>
          <w:tab w:val="left" w:pos="567"/>
        </w:tabs>
        <w:ind w:right="-5"/>
        <w:jc w:val="both"/>
        <w:rPr>
          <w:b/>
          <w:i/>
          <w:color w:val="FF0000"/>
          <w:sz w:val="26"/>
          <w:szCs w:val="26"/>
        </w:rPr>
      </w:pPr>
      <w:bookmarkStart w:id="5" w:name="_heading=h.3rb2j9wzx3fm" w:colFirst="0" w:colLast="0"/>
      <w:bookmarkEnd w:id="5"/>
      <w:r>
        <w:rPr>
          <w:b/>
          <w:i/>
          <w:color w:val="FF0000"/>
          <w:sz w:val="26"/>
          <w:szCs w:val="26"/>
        </w:rPr>
        <w:t>* Nhánh rẽ ĐDK 35kV mạch đơn cấp điện cho TBA Ké Chìm xây dựng mới:</w:t>
      </w:r>
    </w:p>
    <w:p w14:paraId="538D6ECD" w14:textId="77777777" w:rsidR="00867608" w:rsidRDefault="003966DB">
      <w:pPr>
        <w:widowControl w:val="0"/>
        <w:tabs>
          <w:tab w:val="left" w:pos="567"/>
        </w:tabs>
        <w:ind w:right="-5" w:firstLine="426"/>
        <w:jc w:val="both"/>
        <w:rPr>
          <w:color w:val="00B0F0"/>
          <w:sz w:val="26"/>
          <w:szCs w:val="26"/>
        </w:rPr>
      </w:pPr>
      <w:r>
        <w:rPr>
          <w:color w:val="00B0F0"/>
          <w:sz w:val="26"/>
          <w:szCs w:val="26"/>
        </w:rPr>
        <w:t>Chiều dài tuyến ĐDK xây dựng mới: 489m.</w:t>
      </w:r>
    </w:p>
    <w:p w14:paraId="73E093B3" w14:textId="77777777" w:rsidR="00867608" w:rsidRDefault="003966DB">
      <w:pPr>
        <w:widowControl w:val="0"/>
        <w:tabs>
          <w:tab w:val="left" w:pos="567"/>
        </w:tabs>
        <w:ind w:right="-5" w:firstLine="426"/>
        <w:jc w:val="both"/>
        <w:rPr>
          <w:color w:val="00B0F0"/>
          <w:sz w:val="26"/>
          <w:szCs w:val="26"/>
        </w:rPr>
      </w:pPr>
      <w:r>
        <w:rPr>
          <w:color w:val="00B0F0"/>
          <w:sz w:val="26"/>
          <w:szCs w:val="26"/>
        </w:rPr>
        <w:t>- Điện áp định mức: 35kV.</w:t>
      </w:r>
    </w:p>
    <w:p w14:paraId="098F2315" w14:textId="77777777" w:rsidR="00867608" w:rsidRDefault="003966DB">
      <w:pPr>
        <w:widowControl w:val="0"/>
        <w:tabs>
          <w:tab w:val="left" w:pos="567"/>
        </w:tabs>
        <w:ind w:right="-5" w:firstLine="426"/>
        <w:jc w:val="both"/>
        <w:rPr>
          <w:color w:val="00B0F0"/>
          <w:sz w:val="26"/>
          <w:szCs w:val="26"/>
        </w:rPr>
      </w:pPr>
      <w:r>
        <w:rPr>
          <w:color w:val="00B0F0"/>
          <w:sz w:val="26"/>
          <w:szCs w:val="26"/>
        </w:rPr>
        <w:t>- Số mạch: 01 mạch.</w:t>
      </w:r>
    </w:p>
    <w:p w14:paraId="53418337" w14:textId="464EA6D6" w:rsidR="00867608" w:rsidRDefault="003966DB">
      <w:pPr>
        <w:widowControl w:val="0"/>
        <w:tabs>
          <w:tab w:val="left" w:pos="567"/>
        </w:tabs>
        <w:ind w:right="-5" w:firstLine="426"/>
        <w:jc w:val="both"/>
        <w:rPr>
          <w:color w:val="00B0F0"/>
          <w:sz w:val="26"/>
          <w:szCs w:val="26"/>
        </w:rPr>
      </w:pPr>
      <w:r>
        <w:rPr>
          <w:color w:val="00B0F0"/>
          <w:sz w:val="26"/>
          <w:szCs w:val="26"/>
        </w:rPr>
        <w:t>- Loại dây: dây nhôm trần lõi thép ACSR-</w:t>
      </w:r>
      <w:r>
        <w:rPr>
          <w:color w:val="00B0F0"/>
          <w:sz w:val="26"/>
          <w:szCs w:val="26"/>
          <w:lang w:val="en-US"/>
        </w:rPr>
        <w:t>70</w:t>
      </w:r>
      <w:r>
        <w:rPr>
          <w:color w:val="00B0F0"/>
          <w:sz w:val="26"/>
          <w:szCs w:val="26"/>
        </w:rPr>
        <w:t>/</w:t>
      </w:r>
      <w:r>
        <w:rPr>
          <w:color w:val="00B0F0"/>
          <w:sz w:val="26"/>
          <w:szCs w:val="26"/>
          <w:lang w:val="en-US"/>
        </w:rPr>
        <w:t>72</w:t>
      </w:r>
      <w:r>
        <w:rPr>
          <w:color w:val="00B0F0"/>
          <w:sz w:val="26"/>
          <w:szCs w:val="26"/>
        </w:rPr>
        <w:t xml:space="preserve"> </w:t>
      </w:r>
      <w:r>
        <w:rPr>
          <w:color w:val="00B0F0"/>
          <w:sz w:val="26"/>
          <w:szCs w:val="26"/>
        </w:rPr>
        <w:t xml:space="preserve">(do tuyến đường dây sử dụng khoảng vượt lớn </w:t>
      </w:r>
      <w:r>
        <w:rPr>
          <w:color w:val="00B0F0"/>
          <w:sz w:val="26"/>
          <w:szCs w:val="26"/>
          <w:lang w:val="en-US"/>
        </w:rPr>
        <w:t>318</w:t>
      </w:r>
      <w:r>
        <w:rPr>
          <w:color w:val="00B0F0"/>
          <w:sz w:val="26"/>
          <w:szCs w:val="26"/>
        </w:rPr>
        <w:t>m để đảm bảo ứng suất kéo dây do đó sử dụng toàn bộ dây nhôm trần lõi thép ACSR-</w:t>
      </w:r>
      <w:r>
        <w:rPr>
          <w:color w:val="00B0F0"/>
          <w:sz w:val="26"/>
          <w:szCs w:val="26"/>
          <w:lang w:val="en-US"/>
        </w:rPr>
        <w:t>70</w:t>
      </w:r>
      <w:r>
        <w:rPr>
          <w:color w:val="00B0F0"/>
          <w:sz w:val="26"/>
          <w:szCs w:val="26"/>
        </w:rPr>
        <w:t>/</w:t>
      </w:r>
      <w:r>
        <w:rPr>
          <w:color w:val="00B0F0"/>
          <w:sz w:val="26"/>
          <w:szCs w:val="26"/>
          <w:lang w:val="en-US"/>
        </w:rPr>
        <w:t>72</w:t>
      </w:r>
      <w:r>
        <w:rPr>
          <w:color w:val="00B0F0"/>
          <w:sz w:val="26"/>
          <w:szCs w:val="26"/>
        </w:rPr>
        <w:t xml:space="preserve"> với khoảng vượt lớn).</w:t>
      </w:r>
    </w:p>
    <w:p w14:paraId="1353C3BA" w14:textId="77777777" w:rsidR="00867608" w:rsidRDefault="003966DB">
      <w:pPr>
        <w:widowControl w:val="0"/>
        <w:tabs>
          <w:tab w:val="left" w:pos="567"/>
        </w:tabs>
        <w:ind w:right="-5" w:firstLine="426"/>
        <w:jc w:val="both"/>
        <w:rPr>
          <w:color w:val="00B0F0"/>
          <w:sz w:val="26"/>
          <w:szCs w:val="26"/>
        </w:rPr>
      </w:pPr>
      <w:r>
        <w:rPr>
          <w:color w:val="00B0F0"/>
          <w:sz w:val="26"/>
          <w:szCs w:val="26"/>
        </w:rPr>
        <w:t>- Điểm đầu: Cột 17 lộ 371 Hiền Lương.</w:t>
      </w:r>
    </w:p>
    <w:p w14:paraId="0F887BE2" w14:textId="77777777" w:rsidR="00867608" w:rsidRDefault="003966DB">
      <w:pPr>
        <w:widowControl w:val="0"/>
        <w:tabs>
          <w:tab w:val="left" w:pos="567"/>
        </w:tabs>
        <w:ind w:right="-5" w:firstLine="426"/>
        <w:jc w:val="both"/>
        <w:rPr>
          <w:color w:val="00B0F0"/>
          <w:sz w:val="26"/>
          <w:szCs w:val="26"/>
        </w:rPr>
      </w:pPr>
      <w:r>
        <w:rPr>
          <w:color w:val="00B0F0"/>
          <w:sz w:val="26"/>
          <w:szCs w:val="26"/>
        </w:rPr>
        <w:t>- Điểm cuối: TBA Ké Chìm</w:t>
      </w:r>
    </w:p>
    <w:p w14:paraId="02054141" w14:textId="77777777" w:rsidR="00867608" w:rsidRDefault="003966DB">
      <w:pPr>
        <w:widowControl w:val="0"/>
        <w:tabs>
          <w:tab w:val="left" w:pos="567"/>
        </w:tabs>
        <w:ind w:right="-5" w:firstLine="426"/>
        <w:jc w:val="both"/>
        <w:rPr>
          <w:color w:val="00B0F0"/>
          <w:sz w:val="26"/>
          <w:szCs w:val="26"/>
        </w:rPr>
      </w:pPr>
      <w:r>
        <w:rPr>
          <w:color w:val="00B0F0"/>
          <w:sz w:val="26"/>
          <w:szCs w:val="26"/>
        </w:rPr>
        <w:t>+ Mô tả tuyến:</w:t>
      </w:r>
    </w:p>
    <w:p w14:paraId="1EA51E47"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cột điểm đấu, xây dựng mới tuyến ĐDK 35kV đi trên đồi, núi đến vị trí G1 với chiều dài đoạn tuyến này là 25m.</w:t>
      </w:r>
    </w:p>
    <w:p w14:paraId="3F873E18"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G1 tuyến đường dây rẽ sang trái góc 33</w:t>
      </w:r>
      <w:r>
        <w:rPr>
          <w:color w:val="00B0F0"/>
          <w:sz w:val="26"/>
          <w:szCs w:val="26"/>
          <w:vertAlign w:val="superscript"/>
        </w:rPr>
        <w:t>0</w:t>
      </w:r>
      <w:r>
        <w:rPr>
          <w:color w:val="00B0F0"/>
          <w:sz w:val="26"/>
          <w:szCs w:val="26"/>
        </w:rPr>
        <w:t>44’ sau đó vượt đường liên xã, vượt hồ Hòa Bình đến vị trí G2 với chiều dài đoạn tuyến 318m.</w:t>
      </w:r>
    </w:p>
    <w:p w14:paraId="42660752"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G2 tuyến đường dây rẽ sang phải góc 06</w:t>
      </w:r>
      <w:r>
        <w:rPr>
          <w:color w:val="00B0F0"/>
          <w:sz w:val="26"/>
          <w:szCs w:val="26"/>
          <w:vertAlign w:val="superscript"/>
        </w:rPr>
        <w:t>0</w:t>
      </w:r>
      <w:r>
        <w:rPr>
          <w:color w:val="00B0F0"/>
          <w:sz w:val="26"/>
          <w:szCs w:val="26"/>
        </w:rPr>
        <w:t>18’ sau đó đi dọc đường liên xã đến vị trí G3 với chiều dài đoạn tuyến 98m.</w:t>
      </w:r>
    </w:p>
    <w:p w14:paraId="5F339E24"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G3 tuyến đường dây rẽ sang trái góc 14</w:t>
      </w:r>
      <w:r>
        <w:rPr>
          <w:color w:val="00B0F0"/>
          <w:sz w:val="26"/>
          <w:szCs w:val="26"/>
          <w:vertAlign w:val="superscript"/>
        </w:rPr>
        <w:t>0</w:t>
      </w:r>
      <w:r>
        <w:rPr>
          <w:color w:val="00B0F0"/>
          <w:sz w:val="26"/>
          <w:szCs w:val="26"/>
        </w:rPr>
        <w:t>30’ sau đó đi dọc hành lang đường liên xã  đến vị trí dự kiến đặt TBA  với chiều dài đoạn tuyến 48</w:t>
      </w:r>
    </w:p>
    <w:p w14:paraId="5A46C49C" w14:textId="77777777" w:rsidR="00867608" w:rsidRDefault="003966DB">
      <w:pPr>
        <w:widowControl w:val="0"/>
        <w:tabs>
          <w:tab w:val="left" w:pos="567"/>
        </w:tabs>
        <w:ind w:right="-5"/>
        <w:jc w:val="both"/>
        <w:rPr>
          <w:b/>
          <w:i/>
          <w:color w:val="FF0000"/>
          <w:sz w:val="26"/>
          <w:szCs w:val="26"/>
        </w:rPr>
      </w:pPr>
      <w:bookmarkStart w:id="6" w:name="_heading=h.5witjr5q73pm" w:colFirst="0" w:colLast="0"/>
      <w:bookmarkEnd w:id="6"/>
      <w:r>
        <w:rPr>
          <w:b/>
          <w:i/>
          <w:color w:val="FF0000"/>
          <w:sz w:val="26"/>
          <w:szCs w:val="26"/>
        </w:rPr>
        <w:t>* Nhánh rẽ ĐDK 35kV mạch đơn cấp điện cho TBA Xăng Bờ xây dựng mới:</w:t>
      </w:r>
    </w:p>
    <w:p w14:paraId="67F18656" w14:textId="77777777" w:rsidR="00867608" w:rsidRDefault="003966DB">
      <w:pPr>
        <w:widowControl w:val="0"/>
        <w:tabs>
          <w:tab w:val="left" w:pos="567"/>
        </w:tabs>
        <w:ind w:right="-5" w:firstLine="426"/>
        <w:jc w:val="both"/>
        <w:rPr>
          <w:color w:val="00B0F0"/>
          <w:sz w:val="26"/>
          <w:szCs w:val="26"/>
        </w:rPr>
      </w:pPr>
      <w:r>
        <w:rPr>
          <w:color w:val="00B0F0"/>
          <w:sz w:val="26"/>
          <w:szCs w:val="26"/>
        </w:rPr>
        <w:t>Chiều dài tuyến ĐDK xây dựng mới: 849m.</w:t>
      </w:r>
    </w:p>
    <w:p w14:paraId="37BB8023" w14:textId="77777777" w:rsidR="00867608" w:rsidRDefault="003966DB">
      <w:pPr>
        <w:widowControl w:val="0"/>
        <w:tabs>
          <w:tab w:val="left" w:pos="567"/>
        </w:tabs>
        <w:ind w:right="-5" w:firstLine="426"/>
        <w:jc w:val="both"/>
        <w:rPr>
          <w:color w:val="00B0F0"/>
          <w:sz w:val="26"/>
          <w:szCs w:val="26"/>
        </w:rPr>
      </w:pPr>
      <w:r>
        <w:rPr>
          <w:color w:val="00B0F0"/>
          <w:sz w:val="26"/>
          <w:szCs w:val="26"/>
        </w:rPr>
        <w:t>- Điện áp định mức: 35kV.</w:t>
      </w:r>
    </w:p>
    <w:p w14:paraId="2F2F91F6" w14:textId="77777777" w:rsidR="00867608" w:rsidRDefault="003966DB">
      <w:pPr>
        <w:widowControl w:val="0"/>
        <w:tabs>
          <w:tab w:val="left" w:pos="567"/>
        </w:tabs>
        <w:ind w:right="-5" w:firstLine="426"/>
        <w:jc w:val="both"/>
        <w:rPr>
          <w:color w:val="00B0F0"/>
          <w:sz w:val="26"/>
          <w:szCs w:val="26"/>
        </w:rPr>
      </w:pPr>
      <w:r>
        <w:rPr>
          <w:color w:val="00B0F0"/>
          <w:sz w:val="26"/>
          <w:szCs w:val="26"/>
        </w:rPr>
        <w:t>- Số mạch: 01 mạch.</w:t>
      </w:r>
    </w:p>
    <w:p w14:paraId="4EFF5CA3" w14:textId="3261F64B" w:rsidR="00867608" w:rsidRDefault="003966DB">
      <w:pPr>
        <w:widowControl w:val="0"/>
        <w:tabs>
          <w:tab w:val="left" w:pos="567"/>
        </w:tabs>
        <w:ind w:right="-5" w:firstLine="426"/>
        <w:jc w:val="both"/>
        <w:rPr>
          <w:color w:val="00B0F0"/>
          <w:sz w:val="26"/>
          <w:szCs w:val="26"/>
        </w:rPr>
      </w:pPr>
      <w:r>
        <w:rPr>
          <w:color w:val="00B0F0"/>
          <w:sz w:val="26"/>
          <w:szCs w:val="26"/>
        </w:rPr>
        <w:t>- Loại dây: dây nhôm trần lõi thép ACSR-70/11 và ACSR-</w:t>
      </w:r>
      <w:r>
        <w:rPr>
          <w:color w:val="00B0F0"/>
          <w:sz w:val="26"/>
          <w:szCs w:val="26"/>
          <w:lang w:val="en-US"/>
        </w:rPr>
        <w:t>70</w:t>
      </w:r>
      <w:r>
        <w:rPr>
          <w:color w:val="00B0F0"/>
          <w:sz w:val="26"/>
          <w:szCs w:val="26"/>
        </w:rPr>
        <w:t>/</w:t>
      </w:r>
      <w:r>
        <w:rPr>
          <w:color w:val="00B0F0"/>
          <w:sz w:val="26"/>
          <w:szCs w:val="26"/>
          <w:lang w:val="en-US"/>
        </w:rPr>
        <w:t>72</w:t>
      </w:r>
      <w:r>
        <w:rPr>
          <w:color w:val="00B0F0"/>
          <w:sz w:val="26"/>
          <w:szCs w:val="26"/>
        </w:rPr>
        <w:t xml:space="preserve"> (do tuyến đường dây sử dụng khoảng vượt lớn 284m để đảm bảo ứng suất kéo dây do đó sử dụng toàn bộ dây nhôm trần lõi thép ACSR-</w:t>
      </w:r>
      <w:r>
        <w:rPr>
          <w:color w:val="00B0F0"/>
          <w:sz w:val="26"/>
          <w:szCs w:val="26"/>
          <w:lang w:val="en-US"/>
        </w:rPr>
        <w:t>70</w:t>
      </w:r>
      <w:r>
        <w:rPr>
          <w:color w:val="00B0F0"/>
          <w:sz w:val="26"/>
          <w:szCs w:val="26"/>
        </w:rPr>
        <w:t>/</w:t>
      </w:r>
      <w:r>
        <w:rPr>
          <w:color w:val="00B0F0"/>
          <w:sz w:val="26"/>
          <w:szCs w:val="26"/>
          <w:lang w:val="en-US"/>
        </w:rPr>
        <w:t>72</w:t>
      </w:r>
      <w:r>
        <w:rPr>
          <w:color w:val="00B0F0"/>
          <w:sz w:val="26"/>
          <w:szCs w:val="26"/>
        </w:rPr>
        <w:t xml:space="preserve"> với khoảng vượt lớn).</w:t>
      </w:r>
    </w:p>
    <w:p w14:paraId="3591C3FD" w14:textId="77777777" w:rsidR="00867608" w:rsidRDefault="003966DB">
      <w:pPr>
        <w:widowControl w:val="0"/>
        <w:tabs>
          <w:tab w:val="left" w:pos="567"/>
        </w:tabs>
        <w:ind w:right="-5" w:firstLine="426"/>
        <w:jc w:val="both"/>
        <w:rPr>
          <w:color w:val="00B0F0"/>
          <w:sz w:val="26"/>
          <w:szCs w:val="26"/>
        </w:rPr>
      </w:pPr>
      <w:r>
        <w:rPr>
          <w:color w:val="00B0F0"/>
          <w:sz w:val="26"/>
          <w:szCs w:val="26"/>
        </w:rPr>
        <w:t>- Điểm đầu: Cột số 103-13 NR Xăng Trệch lộ 371 Hiền Lương</w:t>
      </w:r>
    </w:p>
    <w:p w14:paraId="34189488" w14:textId="77777777" w:rsidR="00867608" w:rsidRDefault="003966DB">
      <w:pPr>
        <w:widowControl w:val="0"/>
        <w:tabs>
          <w:tab w:val="left" w:pos="567"/>
        </w:tabs>
        <w:ind w:right="-5" w:firstLine="426"/>
        <w:jc w:val="both"/>
        <w:rPr>
          <w:color w:val="00B0F0"/>
          <w:sz w:val="26"/>
          <w:szCs w:val="26"/>
        </w:rPr>
      </w:pPr>
      <w:r>
        <w:rPr>
          <w:color w:val="00B0F0"/>
          <w:sz w:val="26"/>
          <w:szCs w:val="26"/>
        </w:rPr>
        <w:t>- Điểm cuối: TBA Xăng Bờ</w:t>
      </w:r>
    </w:p>
    <w:p w14:paraId="2E06F428" w14:textId="77777777" w:rsidR="00867608" w:rsidRDefault="003966DB">
      <w:pPr>
        <w:widowControl w:val="0"/>
        <w:tabs>
          <w:tab w:val="left" w:pos="567"/>
        </w:tabs>
        <w:ind w:right="-5" w:firstLine="426"/>
        <w:jc w:val="both"/>
        <w:rPr>
          <w:color w:val="00B0F0"/>
          <w:sz w:val="26"/>
          <w:szCs w:val="26"/>
        </w:rPr>
      </w:pPr>
      <w:r>
        <w:rPr>
          <w:color w:val="00B0F0"/>
          <w:sz w:val="26"/>
          <w:szCs w:val="26"/>
        </w:rPr>
        <w:t>+ Mô tả tuyến:</w:t>
      </w:r>
    </w:p>
    <w:p w14:paraId="5BD178B3"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cột điểm đấu, xây dựng mới tuyến ĐDK 35kV đi trên đồi, núi đến vị trí G1 với chiều dài đoạn tuyến này là 153m.</w:t>
      </w:r>
    </w:p>
    <w:p w14:paraId="0E104086"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G1 tuyến đường dây rẽ sang trái góc 10</w:t>
      </w:r>
      <w:r>
        <w:rPr>
          <w:color w:val="00B0F0"/>
          <w:sz w:val="26"/>
          <w:szCs w:val="26"/>
          <w:vertAlign w:val="superscript"/>
        </w:rPr>
        <w:t>0</w:t>
      </w:r>
      <w:r>
        <w:rPr>
          <w:color w:val="00B0F0"/>
          <w:sz w:val="26"/>
          <w:szCs w:val="26"/>
        </w:rPr>
        <w:t>43’ sau đó đi dọc đường liên xã sau đó vượt đồi núi  đến vị trí G2 với chiều dài đoạn tuyến 252m.</w:t>
      </w:r>
    </w:p>
    <w:p w14:paraId="208811D3"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G2 tuyến đường dây rẽ sang phải góc 11</w:t>
      </w:r>
      <w:r>
        <w:rPr>
          <w:color w:val="00B0F0"/>
          <w:sz w:val="26"/>
          <w:szCs w:val="26"/>
          <w:vertAlign w:val="superscript"/>
        </w:rPr>
        <w:t>0</w:t>
      </w:r>
      <w:r>
        <w:rPr>
          <w:color w:val="00B0F0"/>
          <w:sz w:val="26"/>
          <w:szCs w:val="26"/>
        </w:rPr>
        <w:t>39’ sau đó vượt đường liên xã, vượt đồi đến vị trí G3 với chiều dài đoạn tuyến 137m.</w:t>
      </w:r>
    </w:p>
    <w:p w14:paraId="1F208786"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G3 tuyến đường dây rẽ sang trái góc 12</w:t>
      </w:r>
      <w:r>
        <w:rPr>
          <w:color w:val="00B0F0"/>
          <w:sz w:val="26"/>
          <w:szCs w:val="26"/>
          <w:vertAlign w:val="superscript"/>
        </w:rPr>
        <w:t>0</w:t>
      </w:r>
      <w:r>
        <w:rPr>
          <w:color w:val="00B0F0"/>
          <w:sz w:val="26"/>
          <w:szCs w:val="26"/>
        </w:rPr>
        <w:t>57’ sau đó vượt hồ Hòa Bình  đến vị trí  G4 với chiều dài đoạn tuyến 284.</w:t>
      </w:r>
    </w:p>
    <w:p w14:paraId="3DFBD82D"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G4 tuyến đường dây rẽ sang phải góc 30</w:t>
      </w:r>
      <w:r>
        <w:rPr>
          <w:color w:val="00B0F0"/>
          <w:sz w:val="26"/>
          <w:szCs w:val="26"/>
          <w:vertAlign w:val="superscript"/>
        </w:rPr>
        <w:t>0</w:t>
      </w:r>
      <w:r>
        <w:rPr>
          <w:color w:val="00B0F0"/>
          <w:sz w:val="26"/>
          <w:szCs w:val="26"/>
        </w:rPr>
        <w:t>26’ sau đó dọc hành lang đường đến vị trí dự kiến đặt TBA với chiều dài đoạn tuyến 22.</w:t>
      </w:r>
    </w:p>
    <w:p w14:paraId="01A10E8B" w14:textId="77777777" w:rsidR="00867608" w:rsidRDefault="003966DB">
      <w:pPr>
        <w:widowControl w:val="0"/>
        <w:tabs>
          <w:tab w:val="left" w:pos="567"/>
        </w:tabs>
        <w:ind w:right="-5"/>
        <w:jc w:val="both"/>
        <w:rPr>
          <w:b/>
          <w:i/>
          <w:color w:val="FF0000"/>
          <w:sz w:val="26"/>
          <w:szCs w:val="26"/>
        </w:rPr>
      </w:pPr>
      <w:r>
        <w:rPr>
          <w:b/>
          <w:i/>
          <w:color w:val="FF0000"/>
          <w:sz w:val="26"/>
          <w:szCs w:val="26"/>
        </w:rPr>
        <w:t>* Nhánh rẽ ĐDK 35kV mạch đơn cấp điện cho TBA Xóm Lự xây dựng mới:</w:t>
      </w:r>
    </w:p>
    <w:p w14:paraId="1AB795F5" w14:textId="77777777" w:rsidR="00867608" w:rsidRDefault="003966DB">
      <w:pPr>
        <w:widowControl w:val="0"/>
        <w:tabs>
          <w:tab w:val="left" w:pos="567"/>
        </w:tabs>
        <w:ind w:right="-5" w:firstLine="426"/>
        <w:jc w:val="both"/>
        <w:rPr>
          <w:color w:val="00B0F0"/>
          <w:sz w:val="26"/>
          <w:szCs w:val="26"/>
        </w:rPr>
      </w:pPr>
      <w:r>
        <w:rPr>
          <w:color w:val="00B0F0"/>
          <w:sz w:val="26"/>
          <w:szCs w:val="26"/>
        </w:rPr>
        <w:t>Chiều dài tuyến ĐDK xây dựng mới: 174m.</w:t>
      </w:r>
    </w:p>
    <w:p w14:paraId="100098F9" w14:textId="77777777" w:rsidR="00867608" w:rsidRDefault="003966DB">
      <w:pPr>
        <w:widowControl w:val="0"/>
        <w:tabs>
          <w:tab w:val="left" w:pos="567"/>
        </w:tabs>
        <w:ind w:right="-5" w:firstLine="426"/>
        <w:jc w:val="both"/>
        <w:rPr>
          <w:color w:val="00B0F0"/>
          <w:sz w:val="26"/>
          <w:szCs w:val="26"/>
        </w:rPr>
      </w:pPr>
      <w:r>
        <w:rPr>
          <w:color w:val="00B0F0"/>
          <w:sz w:val="26"/>
          <w:szCs w:val="26"/>
        </w:rPr>
        <w:t>- Điện áp định mức: 35kV.</w:t>
      </w:r>
    </w:p>
    <w:p w14:paraId="01F93395" w14:textId="77777777" w:rsidR="00867608" w:rsidRDefault="003966DB">
      <w:pPr>
        <w:widowControl w:val="0"/>
        <w:tabs>
          <w:tab w:val="left" w:pos="567"/>
        </w:tabs>
        <w:ind w:right="-5" w:firstLine="426"/>
        <w:jc w:val="both"/>
        <w:rPr>
          <w:color w:val="00B0F0"/>
          <w:sz w:val="26"/>
          <w:szCs w:val="26"/>
        </w:rPr>
      </w:pPr>
      <w:r>
        <w:rPr>
          <w:color w:val="00B0F0"/>
          <w:sz w:val="26"/>
          <w:szCs w:val="26"/>
        </w:rPr>
        <w:t>- Số mạch: 01 mạch.</w:t>
      </w:r>
    </w:p>
    <w:p w14:paraId="503C8FEA" w14:textId="77777777" w:rsidR="00867608" w:rsidRDefault="003966DB">
      <w:pPr>
        <w:widowControl w:val="0"/>
        <w:tabs>
          <w:tab w:val="left" w:pos="567"/>
        </w:tabs>
        <w:ind w:right="-5" w:firstLine="426"/>
        <w:jc w:val="both"/>
        <w:rPr>
          <w:color w:val="00B0F0"/>
          <w:sz w:val="26"/>
          <w:szCs w:val="26"/>
        </w:rPr>
      </w:pPr>
      <w:r>
        <w:rPr>
          <w:color w:val="00B0F0"/>
          <w:sz w:val="26"/>
          <w:szCs w:val="26"/>
        </w:rPr>
        <w:t>- Loại dây: dây nhôm trần lõi thép ACSR-70/11</w:t>
      </w:r>
    </w:p>
    <w:p w14:paraId="3E69EFB8" w14:textId="77777777" w:rsidR="00867608" w:rsidRDefault="003966DB">
      <w:pPr>
        <w:widowControl w:val="0"/>
        <w:tabs>
          <w:tab w:val="left" w:pos="567"/>
        </w:tabs>
        <w:ind w:right="-5" w:firstLine="426"/>
        <w:jc w:val="both"/>
        <w:rPr>
          <w:color w:val="00B0F0"/>
          <w:sz w:val="26"/>
          <w:szCs w:val="26"/>
        </w:rPr>
      </w:pPr>
      <w:r>
        <w:rPr>
          <w:color w:val="00B0F0"/>
          <w:sz w:val="26"/>
          <w:szCs w:val="26"/>
        </w:rPr>
        <w:t>- Điểm đầu: Cột số 125-11 NR TBA Bái Hả lộ 371 Hiền Lương.</w:t>
      </w:r>
    </w:p>
    <w:p w14:paraId="011E47A1" w14:textId="77777777" w:rsidR="00867608" w:rsidRDefault="003966DB">
      <w:pPr>
        <w:widowControl w:val="0"/>
        <w:tabs>
          <w:tab w:val="left" w:pos="567"/>
        </w:tabs>
        <w:ind w:right="-5" w:firstLine="426"/>
        <w:jc w:val="both"/>
        <w:rPr>
          <w:color w:val="00B0F0"/>
          <w:sz w:val="26"/>
          <w:szCs w:val="26"/>
        </w:rPr>
      </w:pPr>
      <w:r>
        <w:rPr>
          <w:color w:val="00B0F0"/>
          <w:sz w:val="26"/>
          <w:szCs w:val="26"/>
        </w:rPr>
        <w:lastRenderedPageBreak/>
        <w:t>- Điểm cuối: TBA Xóm Lự.</w:t>
      </w:r>
    </w:p>
    <w:p w14:paraId="01AEA08B" w14:textId="77777777" w:rsidR="00867608" w:rsidRDefault="003966DB">
      <w:pPr>
        <w:widowControl w:val="0"/>
        <w:tabs>
          <w:tab w:val="left" w:pos="567"/>
        </w:tabs>
        <w:ind w:right="-5" w:firstLine="426"/>
        <w:jc w:val="both"/>
        <w:rPr>
          <w:color w:val="00B0F0"/>
          <w:sz w:val="26"/>
          <w:szCs w:val="26"/>
        </w:rPr>
      </w:pPr>
      <w:r>
        <w:rPr>
          <w:color w:val="00B0F0"/>
          <w:sz w:val="26"/>
          <w:szCs w:val="26"/>
        </w:rPr>
        <w:t>+ Mô tả tuyến:</w:t>
      </w:r>
    </w:p>
    <w:p w14:paraId="235198B1"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cột điểm đấu, xây dựng mới tuyến ĐDK 35kV đi trên đất đồi sau đó vượt đường liên xã đến vị trí dự kiến đặt trạm với chiều dài đoạn tuyến này là 174m.</w:t>
      </w:r>
    </w:p>
    <w:p w14:paraId="0C5B7304" w14:textId="77777777" w:rsidR="00867608" w:rsidRDefault="003966DB">
      <w:pPr>
        <w:widowControl w:val="0"/>
        <w:tabs>
          <w:tab w:val="left" w:pos="567"/>
        </w:tabs>
        <w:ind w:right="-5" w:firstLine="426"/>
        <w:jc w:val="both"/>
        <w:rPr>
          <w:b/>
          <w:i/>
          <w:color w:val="FF0000"/>
          <w:sz w:val="26"/>
          <w:szCs w:val="26"/>
        </w:rPr>
      </w:pPr>
      <w:r>
        <w:rPr>
          <w:b/>
          <w:i/>
          <w:color w:val="FF0000"/>
          <w:sz w:val="26"/>
          <w:szCs w:val="26"/>
        </w:rPr>
        <w:t>* Nhánh rẽ ĐDK 35kV mạch đơn cấp điện cho TBA UB Đoàn Kết xây dựng mới:</w:t>
      </w:r>
    </w:p>
    <w:p w14:paraId="2B5807D4" w14:textId="77777777" w:rsidR="00867608" w:rsidRDefault="003966DB">
      <w:pPr>
        <w:widowControl w:val="0"/>
        <w:tabs>
          <w:tab w:val="left" w:pos="567"/>
        </w:tabs>
        <w:ind w:right="-5" w:firstLine="426"/>
        <w:jc w:val="both"/>
        <w:rPr>
          <w:color w:val="00B0F0"/>
          <w:sz w:val="26"/>
          <w:szCs w:val="26"/>
        </w:rPr>
      </w:pPr>
      <w:r>
        <w:rPr>
          <w:color w:val="00B0F0"/>
          <w:sz w:val="26"/>
          <w:szCs w:val="26"/>
        </w:rPr>
        <w:t>Chiều dài tuyến ĐDK xây dựng mới: 99m.</w:t>
      </w:r>
    </w:p>
    <w:p w14:paraId="6B312804" w14:textId="77777777" w:rsidR="00867608" w:rsidRDefault="003966DB">
      <w:pPr>
        <w:widowControl w:val="0"/>
        <w:tabs>
          <w:tab w:val="left" w:pos="567"/>
        </w:tabs>
        <w:ind w:right="-5" w:firstLine="426"/>
        <w:jc w:val="both"/>
        <w:rPr>
          <w:color w:val="00B0F0"/>
          <w:sz w:val="26"/>
          <w:szCs w:val="26"/>
        </w:rPr>
      </w:pPr>
      <w:r>
        <w:rPr>
          <w:color w:val="00B0F0"/>
          <w:sz w:val="26"/>
          <w:szCs w:val="26"/>
        </w:rPr>
        <w:t>- Điện áp định mức: 35kV.</w:t>
      </w:r>
    </w:p>
    <w:p w14:paraId="57D91B66" w14:textId="77777777" w:rsidR="00867608" w:rsidRDefault="003966DB">
      <w:pPr>
        <w:widowControl w:val="0"/>
        <w:tabs>
          <w:tab w:val="left" w:pos="567"/>
        </w:tabs>
        <w:ind w:right="-5" w:firstLine="426"/>
        <w:jc w:val="both"/>
        <w:rPr>
          <w:color w:val="00B0F0"/>
          <w:sz w:val="26"/>
          <w:szCs w:val="26"/>
        </w:rPr>
      </w:pPr>
      <w:r>
        <w:rPr>
          <w:color w:val="00B0F0"/>
          <w:sz w:val="26"/>
          <w:szCs w:val="26"/>
        </w:rPr>
        <w:t>- Số mạch: 01 mạch.</w:t>
      </w:r>
    </w:p>
    <w:p w14:paraId="3EFCF68A" w14:textId="77777777" w:rsidR="00867608" w:rsidRDefault="003966DB">
      <w:pPr>
        <w:widowControl w:val="0"/>
        <w:tabs>
          <w:tab w:val="left" w:pos="567"/>
        </w:tabs>
        <w:ind w:right="-5" w:firstLine="426"/>
        <w:jc w:val="both"/>
        <w:rPr>
          <w:color w:val="00B0F0"/>
          <w:sz w:val="26"/>
          <w:szCs w:val="26"/>
        </w:rPr>
      </w:pPr>
      <w:r>
        <w:rPr>
          <w:color w:val="00B0F0"/>
          <w:sz w:val="26"/>
          <w:szCs w:val="26"/>
        </w:rPr>
        <w:t>- Loại dây: dây nhôm trần lõi thép ACSR-70/11</w:t>
      </w:r>
    </w:p>
    <w:p w14:paraId="098AE7D9" w14:textId="77777777" w:rsidR="00867608" w:rsidRDefault="003966DB">
      <w:pPr>
        <w:widowControl w:val="0"/>
        <w:tabs>
          <w:tab w:val="left" w:pos="567"/>
        </w:tabs>
        <w:ind w:right="-5" w:firstLine="426"/>
        <w:jc w:val="both"/>
        <w:rPr>
          <w:color w:val="00B0F0"/>
          <w:sz w:val="26"/>
          <w:szCs w:val="26"/>
        </w:rPr>
      </w:pPr>
      <w:r>
        <w:rPr>
          <w:color w:val="00B0F0"/>
          <w:sz w:val="26"/>
          <w:szCs w:val="26"/>
        </w:rPr>
        <w:t>- Điểm đầu: Cột 53A XDM giữa khoảng cột 53-54 lộ 371 Ênh - Yên Hòa</w:t>
      </w:r>
    </w:p>
    <w:p w14:paraId="30ED2FE6" w14:textId="77777777" w:rsidR="00867608" w:rsidRDefault="003966DB">
      <w:pPr>
        <w:widowControl w:val="0"/>
        <w:tabs>
          <w:tab w:val="left" w:pos="567"/>
        </w:tabs>
        <w:ind w:right="-5" w:firstLine="426"/>
        <w:jc w:val="both"/>
        <w:rPr>
          <w:color w:val="00B0F0"/>
          <w:sz w:val="26"/>
          <w:szCs w:val="26"/>
        </w:rPr>
      </w:pPr>
      <w:r>
        <w:rPr>
          <w:color w:val="00B0F0"/>
          <w:sz w:val="26"/>
          <w:szCs w:val="26"/>
        </w:rPr>
        <w:t>- Điểm cuối: TBA UB Đoàn Kết.</w:t>
      </w:r>
    </w:p>
    <w:p w14:paraId="165349A6" w14:textId="77777777" w:rsidR="00867608" w:rsidRDefault="003966DB">
      <w:pPr>
        <w:widowControl w:val="0"/>
        <w:tabs>
          <w:tab w:val="left" w:pos="567"/>
        </w:tabs>
        <w:ind w:right="-5" w:firstLine="426"/>
        <w:jc w:val="both"/>
        <w:rPr>
          <w:color w:val="00B0F0"/>
          <w:sz w:val="26"/>
          <w:szCs w:val="26"/>
        </w:rPr>
      </w:pPr>
      <w:r>
        <w:rPr>
          <w:color w:val="00B0F0"/>
          <w:sz w:val="26"/>
          <w:szCs w:val="26"/>
        </w:rPr>
        <w:t>+ Mô tả tuyến:</w:t>
      </w:r>
    </w:p>
    <w:p w14:paraId="143D1689"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cột điểm đấu, xây dựng mới tuyến ĐDK 35kV đi trên đất đồi đến vị trí G1 với chiều dài đoạn tuyến này là 47m.</w:t>
      </w:r>
    </w:p>
    <w:p w14:paraId="06964636"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G1 tuyến đường dây rẽ phải góc 25°00' sau đó tiếp tục đi trên đất đồi đến vị trí dự kiến đặt TBA với chiều dài đoạn tuyến 52m.</w:t>
      </w:r>
    </w:p>
    <w:p w14:paraId="4E10412F" w14:textId="77777777" w:rsidR="00867608" w:rsidRDefault="003966DB">
      <w:pPr>
        <w:widowControl w:val="0"/>
        <w:tabs>
          <w:tab w:val="left" w:pos="567"/>
        </w:tabs>
        <w:ind w:right="-5" w:firstLine="426"/>
        <w:jc w:val="both"/>
        <w:rPr>
          <w:b/>
          <w:i/>
          <w:color w:val="FF0000"/>
          <w:sz w:val="26"/>
          <w:szCs w:val="26"/>
        </w:rPr>
      </w:pPr>
      <w:r>
        <w:rPr>
          <w:b/>
          <w:i/>
          <w:color w:val="FF0000"/>
          <w:sz w:val="26"/>
          <w:szCs w:val="26"/>
        </w:rPr>
        <w:t>* Nhánh rẽ ĐDK 35kV mạch đơn cấp điện cho TBA Xóm Bưa xây dựng mới:</w:t>
      </w:r>
    </w:p>
    <w:p w14:paraId="60A1916C" w14:textId="77777777" w:rsidR="00867608" w:rsidRDefault="003966DB">
      <w:pPr>
        <w:widowControl w:val="0"/>
        <w:tabs>
          <w:tab w:val="left" w:pos="567"/>
        </w:tabs>
        <w:ind w:right="-5" w:firstLine="426"/>
        <w:jc w:val="both"/>
        <w:rPr>
          <w:color w:val="00B0F0"/>
          <w:sz w:val="26"/>
          <w:szCs w:val="26"/>
        </w:rPr>
      </w:pPr>
      <w:r>
        <w:rPr>
          <w:color w:val="00B0F0"/>
          <w:sz w:val="26"/>
          <w:szCs w:val="26"/>
        </w:rPr>
        <w:t>Chiều dài tuyến ĐDK xây dựng mới: 33m.</w:t>
      </w:r>
    </w:p>
    <w:p w14:paraId="3154C4E9" w14:textId="77777777" w:rsidR="00867608" w:rsidRDefault="003966DB">
      <w:pPr>
        <w:widowControl w:val="0"/>
        <w:tabs>
          <w:tab w:val="left" w:pos="567"/>
        </w:tabs>
        <w:ind w:right="-5" w:firstLine="426"/>
        <w:jc w:val="both"/>
        <w:rPr>
          <w:color w:val="00B0F0"/>
          <w:sz w:val="26"/>
          <w:szCs w:val="26"/>
        </w:rPr>
      </w:pPr>
      <w:r>
        <w:rPr>
          <w:color w:val="00B0F0"/>
          <w:sz w:val="26"/>
          <w:szCs w:val="26"/>
        </w:rPr>
        <w:t>- Điện áp định mức: 35kV.</w:t>
      </w:r>
    </w:p>
    <w:p w14:paraId="1C12EEF8" w14:textId="77777777" w:rsidR="00867608" w:rsidRDefault="003966DB">
      <w:pPr>
        <w:widowControl w:val="0"/>
        <w:tabs>
          <w:tab w:val="left" w:pos="567"/>
        </w:tabs>
        <w:ind w:right="-5" w:firstLine="426"/>
        <w:jc w:val="both"/>
        <w:rPr>
          <w:color w:val="00B0F0"/>
          <w:sz w:val="26"/>
          <w:szCs w:val="26"/>
        </w:rPr>
      </w:pPr>
      <w:r>
        <w:rPr>
          <w:color w:val="00B0F0"/>
          <w:sz w:val="26"/>
          <w:szCs w:val="26"/>
        </w:rPr>
        <w:t>- Số mạch: 01 mạch.</w:t>
      </w:r>
    </w:p>
    <w:p w14:paraId="1D666F25" w14:textId="77777777" w:rsidR="00867608" w:rsidRDefault="003966DB">
      <w:pPr>
        <w:widowControl w:val="0"/>
        <w:tabs>
          <w:tab w:val="left" w:pos="567"/>
        </w:tabs>
        <w:ind w:right="-5" w:firstLine="426"/>
        <w:jc w:val="both"/>
        <w:rPr>
          <w:color w:val="00B0F0"/>
          <w:sz w:val="26"/>
          <w:szCs w:val="26"/>
        </w:rPr>
      </w:pPr>
      <w:r>
        <w:rPr>
          <w:color w:val="00B0F0"/>
          <w:sz w:val="26"/>
          <w:szCs w:val="26"/>
        </w:rPr>
        <w:t>- Loại dây: dây nhôm trần lõi thép ACSR-70/11</w:t>
      </w:r>
    </w:p>
    <w:p w14:paraId="7DC2AA1E" w14:textId="77777777" w:rsidR="00867608" w:rsidRDefault="003966DB">
      <w:pPr>
        <w:widowControl w:val="0"/>
        <w:tabs>
          <w:tab w:val="left" w:pos="567"/>
        </w:tabs>
        <w:ind w:right="-5" w:firstLine="426"/>
        <w:jc w:val="both"/>
        <w:rPr>
          <w:color w:val="00B0F0"/>
          <w:sz w:val="26"/>
          <w:szCs w:val="26"/>
        </w:rPr>
      </w:pPr>
      <w:r>
        <w:rPr>
          <w:color w:val="00B0F0"/>
          <w:sz w:val="26"/>
          <w:szCs w:val="26"/>
        </w:rPr>
        <w:t>- Điểm đầu: Cột 72A XDM giữa khoảng cột 72-73 lộ 371 Ênh - Yên Hòa</w:t>
      </w:r>
    </w:p>
    <w:p w14:paraId="30052C46" w14:textId="77777777" w:rsidR="00867608" w:rsidRDefault="003966DB">
      <w:pPr>
        <w:widowControl w:val="0"/>
        <w:tabs>
          <w:tab w:val="left" w:pos="567"/>
        </w:tabs>
        <w:ind w:right="-5" w:firstLine="426"/>
        <w:jc w:val="both"/>
        <w:rPr>
          <w:color w:val="00B0F0"/>
          <w:sz w:val="26"/>
          <w:szCs w:val="26"/>
        </w:rPr>
      </w:pPr>
      <w:r>
        <w:rPr>
          <w:color w:val="00B0F0"/>
          <w:sz w:val="26"/>
          <w:szCs w:val="26"/>
        </w:rPr>
        <w:t>- Điểm cuối: TBA Xóm Bưa</w:t>
      </w:r>
    </w:p>
    <w:p w14:paraId="51803825" w14:textId="77777777" w:rsidR="00867608" w:rsidRDefault="003966DB">
      <w:pPr>
        <w:widowControl w:val="0"/>
        <w:tabs>
          <w:tab w:val="left" w:pos="567"/>
        </w:tabs>
        <w:ind w:right="-5" w:firstLine="426"/>
        <w:jc w:val="both"/>
        <w:rPr>
          <w:color w:val="00B0F0"/>
          <w:sz w:val="26"/>
          <w:szCs w:val="26"/>
        </w:rPr>
      </w:pPr>
      <w:r>
        <w:rPr>
          <w:color w:val="00B0F0"/>
          <w:sz w:val="26"/>
          <w:szCs w:val="26"/>
        </w:rPr>
        <w:t>+ Mô tả tuyến:</w:t>
      </w:r>
    </w:p>
    <w:p w14:paraId="3EF6BE8E"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cột điểm đấu, xây dựng mới tuyến ĐDK 35kV đi dọc đường dân sinh đến vị trí dự kiến đặt TBA với chiều dài đoạn tuyến này là 33m.</w:t>
      </w:r>
    </w:p>
    <w:p w14:paraId="1AF922A2" w14:textId="77777777" w:rsidR="00867608" w:rsidRDefault="003966DB">
      <w:pPr>
        <w:widowControl w:val="0"/>
        <w:tabs>
          <w:tab w:val="left" w:pos="567"/>
        </w:tabs>
        <w:ind w:right="-5" w:firstLine="426"/>
        <w:jc w:val="both"/>
        <w:rPr>
          <w:b/>
          <w:i/>
          <w:color w:val="FF0000"/>
          <w:sz w:val="26"/>
          <w:szCs w:val="26"/>
        </w:rPr>
      </w:pPr>
      <w:r>
        <w:rPr>
          <w:b/>
          <w:i/>
          <w:color w:val="FF0000"/>
          <w:sz w:val="26"/>
          <w:szCs w:val="26"/>
        </w:rPr>
        <w:t>* Nhánh rẽ ĐDK 35kV mạch đơn cấp điện cho TBA Bản Hạ xây dựng mới:</w:t>
      </w:r>
    </w:p>
    <w:p w14:paraId="62B25A8B" w14:textId="77777777" w:rsidR="00867608" w:rsidRDefault="003966DB">
      <w:pPr>
        <w:widowControl w:val="0"/>
        <w:tabs>
          <w:tab w:val="left" w:pos="567"/>
        </w:tabs>
        <w:ind w:right="-5" w:firstLine="426"/>
        <w:jc w:val="both"/>
        <w:rPr>
          <w:color w:val="00B0F0"/>
          <w:sz w:val="26"/>
          <w:szCs w:val="26"/>
        </w:rPr>
      </w:pPr>
      <w:r>
        <w:rPr>
          <w:color w:val="00B0F0"/>
          <w:sz w:val="26"/>
          <w:szCs w:val="26"/>
        </w:rPr>
        <w:t>Chiều dài tuyến ĐDK xây dựng mới: 520m.</w:t>
      </w:r>
    </w:p>
    <w:p w14:paraId="6F488173" w14:textId="77777777" w:rsidR="00867608" w:rsidRDefault="003966DB">
      <w:pPr>
        <w:widowControl w:val="0"/>
        <w:tabs>
          <w:tab w:val="left" w:pos="567"/>
        </w:tabs>
        <w:ind w:right="-5" w:firstLine="426"/>
        <w:jc w:val="both"/>
        <w:rPr>
          <w:color w:val="00B0F0"/>
          <w:sz w:val="26"/>
          <w:szCs w:val="26"/>
        </w:rPr>
      </w:pPr>
      <w:r>
        <w:rPr>
          <w:color w:val="00B0F0"/>
          <w:sz w:val="26"/>
          <w:szCs w:val="26"/>
        </w:rPr>
        <w:t>- Điện áp định mức: 35kV.</w:t>
      </w:r>
    </w:p>
    <w:p w14:paraId="4B9B1BC0" w14:textId="77777777" w:rsidR="00867608" w:rsidRDefault="003966DB">
      <w:pPr>
        <w:widowControl w:val="0"/>
        <w:tabs>
          <w:tab w:val="left" w:pos="567"/>
        </w:tabs>
        <w:ind w:right="-5" w:firstLine="426"/>
        <w:jc w:val="both"/>
        <w:rPr>
          <w:color w:val="00B0F0"/>
          <w:sz w:val="26"/>
          <w:szCs w:val="26"/>
        </w:rPr>
      </w:pPr>
      <w:r>
        <w:rPr>
          <w:color w:val="00B0F0"/>
          <w:sz w:val="26"/>
          <w:szCs w:val="26"/>
        </w:rPr>
        <w:t>- Số mạch: 01 mạch.</w:t>
      </w:r>
    </w:p>
    <w:p w14:paraId="18848213" w14:textId="77777777" w:rsidR="00867608" w:rsidRDefault="003966DB">
      <w:pPr>
        <w:widowControl w:val="0"/>
        <w:tabs>
          <w:tab w:val="left" w:pos="567"/>
        </w:tabs>
        <w:ind w:right="-5" w:firstLine="426"/>
        <w:jc w:val="both"/>
        <w:rPr>
          <w:color w:val="00B0F0"/>
          <w:sz w:val="26"/>
          <w:szCs w:val="26"/>
        </w:rPr>
      </w:pPr>
      <w:r>
        <w:rPr>
          <w:color w:val="00B0F0"/>
          <w:sz w:val="26"/>
          <w:szCs w:val="26"/>
        </w:rPr>
        <w:t>- Loại dây: dây nhôm trần lõi thép ACSR-70/11</w:t>
      </w:r>
    </w:p>
    <w:p w14:paraId="2E7EC6E7" w14:textId="77777777" w:rsidR="00867608" w:rsidRDefault="003966DB">
      <w:pPr>
        <w:widowControl w:val="0"/>
        <w:tabs>
          <w:tab w:val="left" w:pos="567"/>
        </w:tabs>
        <w:ind w:right="-5" w:firstLine="426"/>
        <w:jc w:val="both"/>
        <w:rPr>
          <w:color w:val="00B0F0"/>
          <w:sz w:val="26"/>
          <w:szCs w:val="26"/>
        </w:rPr>
      </w:pPr>
      <w:r>
        <w:rPr>
          <w:color w:val="00B0F0"/>
          <w:sz w:val="26"/>
          <w:szCs w:val="26"/>
        </w:rPr>
        <w:t>- Điểm đầu: Cột 27A lộ 371 Đồng Chum</w:t>
      </w:r>
    </w:p>
    <w:p w14:paraId="50A16801" w14:textId="77777777" w:rsidR="00867608" w:rsidRDefault="003966DB">
      <w:pPr>
        <w:widowControl w:val="0"/>
        <w:tabs>
          <w:tab w:val="left" w:pos="567"/>
        </w:tabs>
        <w:ind w:right="-5" w:firstLine="426"/>
        <w:jc w:val="both"/>
        <w:rPr>
          <w:color w:val="00B0F0"/>
          <w:sz w:val="26"/>
          <w:szCs w:val="26"/>
        </w:rPr>
      </w:pPr>
      <w:r>
        <w:rPr>
          <w:color w:val="00B0F0"/>
          <w:sz w:val="26"/>
          <w:szCs w:val="26"/>
        </w:rPr>
        <w:t>- Điểm cuối: TBA Bản Hạ</w:t>
      </w:r>
    </w:p>
    <w:p w14:paraId="5B1FD144" w14:textId="77777777" w:rsidR="00867608" w:rsidRDefault="003966DB">
      <w:pPr>
        <w:widowControl w:val="0"/>
        <w:tabs>
          <w:tab w:val="left" w:pos="567"/>
        </w:tabs>
        <w:ind w:right="-5" w:firstLine="426"/>
        <w:jc w:val="both"/>
        <w:rPr>
          <w:color w:val="00B0F0"/>
          <w:sz w:val="26"/>
          <w:szCs w:val="26"/>
        </w:rPr>
      </w:pPr>
      <w:r>
        <w:rPr>
          <w:color w:val="00B0F0"/>
          <w:sz w:val="26"/>
          <w:szCs w:val="26"/>
        </w:rPr>
        <w:t>+ Mô tả tuyến:</w:t>
      </w:r>
    </w:p>
    <w:p w14:paraId="6EAC14E9"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cột điểm đấu, xây dựng mới tuyến ĐDK 35kV đi trên đất ruộng đến vị trí G1 với chiều dài đoạn tuyến này là 52m.</w:t>
      </w:r>
    </w:p>
    <w:p w14:paraId="5AAB2E79"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G1 tuyến đường dây rẽ sang trái góc 39</w:t>
      </w:r>
      <w:r>
        <w:rPr>
          <w:color w:val="00B0F0"/>
          <w:sz w:val="26"/>
          <w:szCs w:val="26"/>
          <w:vertAlign w:val="superscript"/>
        </w:rPr>
        <w:t>0</w:t>
      </w:r>
      <w:r>
        <w:rPr>
          <w:color w:val="00B0F0"/>
          <w:sz w:val="26"/>
          <w:szCs w:val="26"/>
        </w:rPr>
        <w:t>22’ sau đó vượt đường liên xã rồi tiếp tục đi trên đất ruộng đến vị trí G2 với chiều dài đoạn tuyến 82m.</w:t>
      </w:r>
    </w:p>
    <w:p w14:paraId="7422AD4C"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G2 tuyến đường dây rẽ sang phải góc 11</w:t>
      </w:r>
      <w:r>
        <w:rPr>
          <w:color w:val="00B0F0"/>
          <w:sz w:val="26"/>
          <w:szCs w:val="26"/>
          <w:vertAlign w:val="superscript"/>
        </w:rPr>
        <w:t>0</w:t>
      </w:r>
      <w:r>
        <w:rPr>
          <w:color w:val="00B0F0"/>
          <w:sz w:val="26"/>
          <w:szCs w:val="26"/>
        </w:rPr>
        <w:t>42’ sau đó đi trên đất ruộng đến vị trí G3 với chiều dài đoạn tuyến 98m.</w:t>
      </w:r>
    </w:p>
    <w:p w14:paraId="715F388A"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G3 tuyến đường dây rẽ sang trái góc 55</w:t>
      </w:r>
      <w:r>
        <w:rPr>
          <w:color w:val="00B0F0"/>
          <w:sz w:val="26"/>
          <w:szCs w:val="26"/>
          <w:vertAlign w:val="superscript"/>
        </w:rPr>
        <w:t>0</w:t>
      </w:r>
      <w:r>
        <w:rPr>
          <w:color w:val="00B0F0"/>
          <w:sz w:val="26"/>
          <w:szCs w:val="26"/>
        </w:rPr>
        <w:t>34’ sau đó đi trên đất ruộng đến vị trí G4 với chiều dài đoạn tuyến 263m.</w:t>
      </w:r>
    </w:p>
    <w:p w14:paraId="6D08F0C1" w14:textId="77777777" w:rsidR="00867608" w:rsidRDefault="003966DB">
      <w:pPr>
        <w:widowControl w:val="0"/>
        <w:tabs>
          <w:tab w:val="left" w:pos="567"/>
        </w:tabs>
        <w:ind w:right="-5" w:firstLine="426"/>
        <w:jc w:val="both"/>
        <w:rPr>
          <w:color w:val="00B0F0"/>
          <w:sz w:val="26"/>
          <w:szCs w:val="26"/>
        </w:rPr>
      </w:pPr>
      <w:r>
        <w:rPr>
          <w:color w:val="00B0F0"/>
          <w:sz w:val="26"/>
          <w:szCs w:val="26"/>
        </w:rPr>
        <w:t>Từ vị trí G1 tuyến đường dây rẽ sang trái góc 57</w:t>
      </w:r>
      <w:r>
        <w:rPr>
          <w:color w:val="00B0F0"/>
          <w:sz w:val="26"/>
          <w:szCs w:val="26"/>
          <w:vertAlign w:val="superscript"/>
        </w:rPr>
        <w:t>0</w:t>
      </w:r>
      <w:r>
        <w:rPr>
          <w:color w:val="00B0F0"/>
          <w:sz w:val="26"/>
          <w:szCs w:val="26"/>
        </w:rPr>
        <w:t>36’ sau đó vượt đường liên xã đến vị trí dự kiến đặt TBA với chiều dài đoạn tuyến 25m.</w:t>
      </w:r>
    </w:p>
    <w:p w14:paraId="0B09083D" w14:textId="77777777" w:rsidR="00867608" w:rsidRDefault="003966DB">
      <w:pPr>
        <w:widowControl w:val="0"/>
        <w:spacing w:line="276" w:lineRule="auto"/>
        <w:jc w:val="both"/>
        <w:rPr>
          <w:sz w:val="26"/>
          <w:szCs w:val="26"/>
        </w:rPr>
      </w:pPr>
      <w:r>
        <w:rPr>
          <w:i/>
          <w:sz w:val="26"/>
          <w:szCs w:val="26"/>
        </w:rPr>
        <w:t>5.1.1.2. Mô tả các vị trí các trạm biến áp.</w:t>
      </w:r>
    </w:p>
    <w:p w14:paraId="748DC3D4" w14:textId="77777777" w:rsidR="00867608" w:rsidRDefault="003966DB">
      <w:pPr>
        <w:tabs>
          <w:tab w:val="left" w:pos="567"/>
        </w:tabs>
        <w:spacing w:line="276" w:lineRule="auto"/>
        <w:ind w:right="-5" w:firstLine="426"/>
        <w:jc w:val="both"/>
        <w:rPr>
          <w:color w:val="FF0000"/>
          <w:sz w:val="26"/>
          <w:szCs w:val="26"/>
        </w:rPr>
      </w:pPr>
      <w:r>
        <w:rPr>
          <w:color w:val="FF0000"/>
          <w:sz w:val="26"/>
          <w:szCs w:val="26"/>
        </w:rPr>
        <w:t xml:space="preserve">- TBA Ké Chìm (TBA XDM) nằm trên phần đất ven đường, thuộc địa phận xã Đà Bắc, tỉnh Phú Thọ </w:t>
      </w:r>
    </w:p>
    <w:p w14:paraId="7D9E9AA4" w14:textId="77777777" w:rsidR="00867608" w:rsidRDefault="003966DB">
      <w:pPr>
        <w:tabs>
          <w:tab w:val="left" w:pos="567"/>
        </w:tabs>
        <w:spacing w:line="276" w:lineRule="auto"/>
        <w:ind w:right="-5" w:firstLine="426"/>
        <w:jc w:val="both"/>
        <w:rPr>
          <w:color w:val="FF0000"/>
          <w:sz w:val="26"/>
          <w:szCs w:val="26"/>
        </w:rPr>
      </w:pPr>
      <w:r>
        <w:rPr>
          <w:color w:val="FF0000"/>
          <w:sz w:val="26"/>
          <w:szCs w:val="26"/>
        </w:rPr>
        <w:t>- TBA Xăng Bờ (TBA XDM): nằm trên phần đất cạnh đường bê, thuộc địa phận xã Tiền Phong, tỉnh Phú Thọ.</w:t>
      </w:r>
    </w:p>
    <w:p w14:paraId="489F84E2" w14:textId="77777777" w:rsidR="00867608" w:rsidRDefault="003966DB">
      <w:pPr>
        <w:tabs>
          <w:tab w:val="left" w:pos="567"/>
        </w:tabs>
        <w:spacing w:line="276" w:lineRule="auto"/>
        <w:ind w:right="-5" w:firstLine="426"/>
        <w:jc w:val="both"/>
        <w:rPr>
          <w:color w:val="FF0000"/>
          <w:sz w:val="26"/>
          <w:szCs w:val="26"/>
        </w:rPr>
      </w:pPr>
      <w:r>
        <w:rPr>
          <w:color w:val="FF0000"/>
          <w:sz w:val="26"/>
          <w:szCs w:val="26"/>
        </w:rPr>
        <w:lastRenderedPageBreak/>
        <w:t>- TBA Xóm Lự (TBA XDM): nằm trên phần đất cạnh đường bê, thuộc địa phận xã Tiền Phong, tỉnh Phú Thọ.</w:t>
      </w:r>
    </w:p>
    <w:p w14:paraId="2AB99CF5" w14:textId="77777777" w:rsidR="00867608" w:rsidRDefault="003966DB">
      <w:pPr>
        <w:tabs>
          <w:tab w:val="left" w:pos="567"/>
        </w:tabs>
        <w:spacing w:line="276" w:lineRule="auto"/>
        <w:ind w:right="-5" w:firstLine="426"/>
        <w:jc w:val="both"/>
        <w:rPr>
          <w:color w:val="FF0000"/>
          <w:sz w:val="26"/>
          <w:szCs w:val="26"/>
        </w:rPr>
      </w:pPr>
      <w:r>
        <w:rPr>
          <w:color w:val="FF0000"/>
          <w:sz w:val="26"/>
          <w:szCs w:val="26"/>
        </w:rPr>
        <w:t>- TBA UB Đoàn Kết (TBA XDM): TBA nằm trên phần đất ven đường bê tông gần UBND xã Quy Đức, thuộc địa bàn xã Quy Đức, tỉnh Phú Thọ.</w:t>
      </w:r>
    </w:p>
    <w:p w14:paraId="2DC72817" w14:textId="77777777" w:rsidR="00867608" w:rsidRDefault="003966DB">
      <w:pPr>
        <w:tabs>
          <w:tab w:val="left" w:pos="567"/>
        </w:tabs>
        <w:spacing w:line="276" w:lineRule="auto"/>
        <w:ind w:right="-5" w:firstLine="426"/>
        <w:jc w:val="both"/>
        <w:rPr>
          <w:color w:val="FF0000"/>
          <w:sz w:val="26"/>
          <w:szCs w:val="26"/>
        </w:rPr>
      </w:pPr>
      <w:r>
        <w:rPr>
          <w:color w:val="FF0000"/>
          <w:sz w:val="26"/>
          <w:szCs w:val="26"/>
        </w:rPr>
        <w:t>- TBA Xóm Bưa (TBA XDM): TBA nằm trên phần đất ven đường bê tông, thuộc địa bàn xã Quy Đức, tỉnh Phú Thọ.</w:t>
      </w:r>
    </w:p>
    <w:p w14:paraId="4C59BFF7" w14:textId="77777777" w:rsidR="00867608" w:rsidRDefault="003966DB">
      <w:pPr>
        <w:tabs>
          <w:tab w:val="left" w:pos="567"/>
        </w:tabs>
        <w:spacing w:line="276" w:lineRule="auto"/>
        <w:ind w:right="-5" w:firstLine="426"/>
        <w:jc w:val="both"/>
        <w:rPr>
          <w:color w:val="FF0000"/>
          <w:sz w:val="26"/>
          <w:szCs w:val="26"/>
        </w:rPr>
      </w:pPr>
      <w:r>
        <w:rPr>
          <w:color w:val="FF0000"/>
          <w:sz w:val="26"/>
          <w:szCs w:val="26"/>
        </w:rPr>
        <w:t>- TBA Bản Hạ (TBA XDM): TBA nằm trên phần đất ven đường bê tông, thuộc địa bàn xã Đức Nhàn, tỉnh Phú Thọ.</w:t>
      </w:r>
    </w:p>
    <w:p w14:paraId="2A2636C1" w14:textId="77777777" w:rsidR="00867608" w:rsidRDefault="003966DB">
      <w:pPr>
        <w:widowControl w:val="0"/>
        <w:spacing w:line="276" w:lineRule="auto"/>
        <w:jc w:val="both"/>
        <w:rPr>
          <w:sz w:val="26"/>
          <w:szCs w:val="26"/>
        </w:rPr>
      </w:pPr>
      <w:r>
        <w:rPr>
          <w:i/>
          <w:sz w:val="26"/>
          <w:szCs w:val="26"/>
        </w:rPr>
        <w:t>5.1.1.3. Mô tả các tuyến đường dây hạ áp.</w:t>
      </w:r>
    </w:p>
    <w:p w14:paraId="170F63A8" w14:textId="77777777" w:rsidR="00867608" w:rsidRDefault="003966DB">
      <w:pPr>
        <w:tabs>
          <w:tab w:val="left" w:pos="567"/>
          <w:tab w:val="left" w:pos="9214"/>
        </w:tabs>
        <w:ind w:right="29" w:firstLine="426"/>
        <w:jc w:val="both"/>
        <w:rPr>
          <w:b/>
          <w:color w:val="FF0000"/>
          <w:sz w:val="26"/>
          <w:szCs w:val="26"/>
        </w:rPr>
      </w:pPr>
      <w:r>
        <w:rPr>
          <w:b/>
          <w:color w:val="FF0000"/>
          <w:sz w:val="26"/>
          <w:szCs w:val="26"/>
        </w:rPr>
        <w:t xml:space="preserve">1. TBA Ké Chìm (XDM):  </w:t>
      </w:r>
    </w:p>
    <w:p w14:paraId="446ED9D4" w14:textId="77777777" w:rsidR="00867608" w:rsidRDefault="003966DB">
      <w:pPr>
        <w:tabs>
          <w:tab w:val="left" w:pos="567"/>
          <w:tab w:val="left" w:pos="7797"/>
        </w:tabs>
        <w:ind w:right="29" w:firstLine="426"/>
        <w:jc w:val="both"/>
        <w:rPr>
          <w:color w:val="FF0000"/>
          <w:sz w:val="26"/>
          <w:szCs w:val="26"/>
        </w:rPr>
      </w:pPr>
      <w:r>
        <w:rPr>
          <w:b/>
          <w:color w:val="FF0000"/>
          <w:sz w:val="26"/>
          <w:szCs w:val="26"/>
        </w:rPr>
        <w:t xml:space="preserve"> </w:t>
      </w:r>
      <w:r>
        <w:rPr>
          <w:color w:val="FF0000"/>
          <w:sz w:val="26"/>
          <w:szCs w:val="26"/>
        </w:rPr>
        <w:t xml:space="preserve">+ Lộ 1: </w:t>
      </w:r>
    </w:p>
    <w:p w14:paraId="6BA783E3" w14:textId="77777777" w:rsidR="00867608" w:rsidRDefault="003966DB">
      <w:pPr>
        <w:tabs>
          <w:tab w:val="left" w:pos="567"/>
          <w:tab w:val="left" w:pos="7797"/>
        </w:tabs>
        <w:ind w:right="29" w:firstLine="426"/>
        <w:jc w:val="both"/>
        <w:rPr>
          <w:color w:val="FF0000"/>
          <w:sz w:val="26"/>
          <w:szCs w:val="26"/>
        </w:rPr>
      </w:pPr>
      <w:r>
        <w:rPr>
          <w:color w:val="FF0000"/>
          <w:sz w:val="26"/>
          <w:szCs w:val="26"/>
        </w:rPr>
        <w:t>Xây dựng mới tuyến đường dây từ tủ hạ áp TBA Ké Chìm đến cột 1.1 bằng cáp vặn xoắn Al-XLPE-4x120.</w:t>
      </w:r>
    </w:p>
    <w:p w14:paraId="147B8E8F" w14:textId="77777777" w:rsidR="00867608" w:rsidRDefault="003966DB">
      <w:pPr>
        <w:tabs>
          <w:tab w:val="left" w:pos="567"/>
          <w:tab w:val="left" w:pos="7797"/>
        </w:tabs>
        <w:ind w:right="29" w:firstLine="426"/>
        <w:jc w:val="both"/>
        <w:rPr>
          <w:color w:val="FF0000"/>
          <w:sz w:val="26"/>
          <w:szCs w:val="26"/>
        </w:rPr>
      </w:pPr>
      <w:r>
        <w:rPr>
          <w:color w:val="FF0000"/>
          <w:sz w:val="26"/>
          <w:szCs w:val="26"/>
        </w:rPr>
        <w:t>Tháo hạ lắp lại dây dẫn từ cột 1.1 đến cột 1.2 ( cột 2.45 TBA Xóm Ké hiện trạng).</w:t>
      </w:r>
    </w:p>
    <w:p w14:paraId="6318B76C" w14:textId="77777777" w:rsidR="00867608" w:rsidRDefault="003966DB">
      <w:pPr>
        <w:tabs>
          <w:tab w:val="left" w:pos="567"/>
          <w:tab w:val="left" w:pos="7797"/>
        </w:tabs>
        <w:ind w:right="29" w:firstLine="426"/>
        <w:jc w:val="both"/>
        <w:rPr>
          <w:color w:val="FF0000"/>
          <w:sz w:val="26"/>
          <w:szCs w:val="26"/>
        </w:rPr>
      </w:pPr>
      <w:r>
        <w:rPr>
          <w:color w:val="FF0000"/>
          <w:sz w:val="26"/>
          <w:szCs w:val="26"/>
        </w:rPr>
        <w:t>Lộ 1 dự kiến cấp điện từ TBA Ké Chìm đến cột 2.23 TBA Xóm Ké hiện trạng</w:t>
      </w:r>
    </w:p>
    <w:p w14:paraId="4641A245" w14:textId="77777777" w:rsidR="00867608" w:rsidRDefault="003966DB">
      <w:pPr>
        <w:tabs>
          <w:tab w:val="left" w:pos="567"/>
          <w:tab w:val="left" w:pos="7797"/>
        </w:tabs>
        <w:ind w:right="29" w:firstLine="426"/>
        <w:jc w:val="both"/>
        <w:rPr>
          <w:color w:val="FF0000"/>
          <w:sz w:val="26"/>
          <w:szCs w:val="26"/>
        </w:rPr>
      </w:pPr>
      <w:r>
        <w:rPr>
          <w:color w:val="FF0000"/>
          <w:sz w:val="26"/>
          <w:szCs w:val="26"/>
        </w:rPr>
        <w:t xml:space="preserve">+ Lộ 2: </w:t>
      </w:r>
    </w:p>
    <w:p w14:paraId="5EFB0A74" w14:textId="77777777" w:rsidR="00867608" w:rsidRDefault="003966DB">
      <w:pPr>
        <w:tabs>
          <w:tab w:val="left" w:pos="567"/>
          <w:tab w:val="left" w:pos="7797"/>
        </w:tabs>
        <w:ind w:right="29" w:firstLine="426"/>
        <w:jc w:val="both"/>
        <w:rPr>
          <w:color w:val="FF0000"/>
          <w:sz w:val="26"/>
          <w:szCs w:val="26"/>
        </w:rPr>
      </w:pPr>
      <w:r>
        <w:rPr>
          <w:color w:val="FF0000"/>
          <w:sz w:val="26"/>
          <w:szCs w:val="26"/>
        </w:rPr>
        <w:t>Xây dựng mới tuyến đường dây từ tủ hạ áp TBA Ké Chìm đến cột 2.1 (cột 2.47 TBA Xóm Ké hiện trạng) bằng cáp vặn xoắn Al-XLPE-4x120.</w:t>
      </w:r>
    </w:p>
    <w:p w14:paraId="5FCCF8BA" w14:textId="77777777" w:rsidR="00867608" w:rsidRDefault="003966DB">
      <w:pPr>
        <w:tabs>
          <w:tab w:val="left" w:pos="567"/>
          <w:tab w:val="left" w:pos="7797"/>
        </w:tabs>
        <w:ind w:right="29" w:firstLine="426"/>
        <w:jc w:val="both"/>
        <w:rPr>
          <w:color w:val="FF0000"/>
          <w:sz w:val="26"/>
          <w:szCs w:val="26"/>
        </w:rPr>
      </w:pPr>
      <w:r>
        <w:rPr>
          <w:color w:val="FF0000"/>
          <w:sz w:val="26"/>
          <w:szCs w:val="26"/>
        </w:rPr>
        <w:t>Cải tạo đoạn tuyến từ cột 2.1 đến cột 2.7 từ cáp vặn xoắn AL-XLPE 4x50 và dây nhôm bọc 4AV50 bằng dây nhôm bọc 4AV95+1AV70.</w:t>
      </w:r>
    </w:p>
    <w:p w14:paraId="556EE9AF" w14:textId="77777777" w:rsidR="00867608" w:rsidRDefault="003966DB">
      <w:pPr>
        <w:tabs>
          <w:tab w:val="left" w:pos="567"/>
          <w:tab w:val="left" w:pos="7797"/>
        </w:tabs>
        <w:ind w:right="29" w:firstLine="426"/>
        <w:jc w:val="both"/>
        <w:rPr>
          <w:color w:val="FF0000"/>
          <w:sz w:val="26"/>
          <w:szCs w:val="26"/>
        </w:rPr>
      </w:pPr>
      <w:r>
        <w:rPr>
          <w:color w:val="FF0000"/>
          <w:sz w:val="26"/>
          <w:szCs w:val="26"/>
        </w:rPr>
        <w:t>Xây dựng mới đoạn tuyến từ cột 2.7 đến cột 2.9 bằng dây nhôm bọc 4AV95+1AV70.</w:t>
      </w:r>
    </w:p>
    <w:p w14:paraId="1B07D0EB" w14:textId="77777777" w:rsidR="00867608" w:rsidRDefault="003966DB">
      <w:pPr>
        <w:tabs>
          <w:tab w:val="left" w:pos="567"/>
          <w:tab w:val="left" w:pos="7797"/>
        </w:tabs>
        <w:ind w:right="29" w:firstLine="426"/>
        <w:jc w:val="both"/>
        <w:rPr>
          <w:color w:val="FF0000"/>
          <w:sz w:val="26"/>
          <w:szCs w:val="26"/>
        </w:rPr>
      </w:pPr>
      <w:r>
        <w:rPr>
          <w:color w:val="FF0000"/>
          <w:sz w:val="26"/>
          <w:szCs w:val="26"/>
        </w:rPr>
        <w:t>Lộ 2 dự kiến cấp điện từ TBA Ké Chìm đến cuối lộ 2 TBA Xóm Ké.</w:t>
      </w:r>
    </w:p>
    <w:p w14:paraId="15E681E5" w14:textId="77777777" w:rsidR="00867608" w:rsidRDefault="003966DB">
      <w:pPr>
        <w:tabs>
          <w:tab w:val="left" w:pos="567"/>
          <w:tab w:val="left" w:pos="7797"/>
        </w:tabs>
        <w:ind w:right="29" w:firstLine="426"/>
        <w:jc w:val="both"/>
        <w:rPr>
          <w:color w:val="00B0F0"/>
          <w:sz w:val="26"/>
          <w:szCs w:val="26"/>
        </w:rPr>
      </w:pPr>
      <w:r>
        <w:rPr>
          <w:color w:val="00B0F0"/>
          <w:sz w:val="26"/>
          <w:szCs w:val="26"/>
        </w:rPr>
        <w:t>+ Đánh lại số cột toàn trạm bằng biển hạ áp.</w:t>
      </w:r>
    </w:p>
    <w:p w14:paraId="4711DC59" w14:textId="77777777" w:rsidR="00867608" w:rsidRDefault="003966DB">
      <w:pPr>
        <w:tabs>
          <w:tab w:val="left" w:pos="567"/>
          <w:tab w:val="left" w:pos="9214"/>
        </w:tabs>
        <w:ind w:right="29" w:firstLine="426"/>
        <w:jc w:val="both"/>
        <w:rPr>
          <w:b/>
          <w:color w:val="FF0000"/>
          <w:sz w:val="26"/>
          <w:szCs w:val="26"/>
        </w:rPr>
      </w:pPr>
      <w:r>
        <w:rPr>
          <w:b/>
          <w:color w:val="FF0000"/>
          <w:sz w:val="26"/>
          <w:szCs w:val="26"/>
        </w:rPr>
        <w:t xml:space="preserve">2. TBA Xăng Bờ (XDM):  </w:t>
      </w:r>
    </w:p>
    <w:p w14:paraId="133F17FA" w14:textId="77777777" w:rsidR="00867608" w:rsidRDefault="003966DB">
      <w:pPr>
        <w:tabs>
          <w:tab w:val="left" w:pos="567"/>
          <w:tab w:val="left" w:pos="7797"/>
        </w:tabs>
        <w:ind w:right="29" w:firstLine="426"/>
        <w:jc w:val="both"/>
        <w:rPr>
          <w:color w:val="FF0000"/>
          <w:sz w:val="26"/>
          <w:szCs w:val="26"/>
        </w:rPr>
      </w:pPr>
      <w:r>
        <w:rPr>
          <w:color w:val="FF0000"/>
          <w:sz w:val="26"/>
          <w:szCs w:val="26"/>
        </w:rPr>
        <w:t>+ Lộ 1:</w:t>
      </w:r>
    </w:p>
    <w:p w14:paraId="76879CE5" w14:textId="77777777" w:rsidR="00867608" w:rsidRDefault="003966DB">
      <w:pPr>
        <w:tabs>
          <w:tab w:val="left" w:pos="567"/>
          <w:tab w:val="left" w:pos="7797"/>
        </w:tabs>
        <w:ind w:right="29" w:firstLine="426"/>
        <w:jc w:val="both"/>
        <w:rPr>
          <w:color w:val="FF0000"/>
          <w:sz w:val="26"/>
          <w:szCs w:val="26"/>
        </w:rPr>
      </w:pPr>
      <w:r>
        <w:rPr>
          <w:color w:val="FF0000"/>
          <w:sz w:val="26"/>
          <w:szCs w:val="26"/>
        </w:rPr>
        <w:tab/>
        <w:t>Xây dựng mới tuyến đường dây từ tủ hạ áp TBA Xăng Bờ đến cột 1.21 ( cột 2.4 TBA Xăng Trệch) bằng cáp vặn xoắn AL-XLPE-4x95.</w:t>
      </w:r>
    </w:p>
    <w:p w14:paraId="4B9AFD8B" w14:textId="77777777" w:rsidR="00867608" w:rsidRDefault="003966DB">
      <w:pPr>
        <w:tabs>
          <w:tab w:val="left" w:pos="567"/>
          <w:tab w:val="left" w:pos="7797"/>
        </w:tabs>
        <w:ind w:right="29" w:firstLine="426"/>
        <w:jc w:val="both"/>
        <w:rPr>
          <w:color w:val="FF0000"/>
          <w:sz w:val="26"/>
          <w:szCs w:val="26"/>
        </w:rPr>
      </w:pPr>
      <w:r>
        <w:rPr>
          <w:color w:val="FF0000"/>
          <w:sz w:val="26"/>
          <w:szCs w:val="26"/>
        </w:rPr>
        <w:t xml:space="preserve">Lộ 1 dự kiến cấp điện từ TBA Xăng Bờ đến cột 1.21.  </w:t>
      </w:r>
    </w:p>
    <w:p w14:paraId="13FD9D2F" w14:textId="77777777" w:rsidR="00867608" w:rsidRDefault="003966DB">
      <w:pPr>
        <w:tabs>
          <w:tab w:val="left" w:pos="567"/>
          <w:tab w:val="left" w:pos="7797"/>
        </w:tabs>
        <w:ind w:right="29" w:firstLine="426"/>
        <w:jc w:val="both"/>
        <w:rPr>
          <w:color w:val="FF0000"/>
          <w:sz w:val="26"/>
          <w:szCs w:val="26"/>
        </w:rPr>
      </w:pPr>
      <w:r>
        <w:rPr>
          <w:color w:val="FF0000"/>
          <w:sz w:val="26"/>
          <w:szCs w:val="26"/>
        </w:rPr>
        <w:t xml:space="preserve">+ Lộ 2: </w:t>
      </w:r>
    </w:p>
    <w:p w14:paraId="0383C5D5" w14:textId="77777777" w:rsidR="00867608" w:rsidRDefault="003966DB">
      <w:pPr>
        <w:tabs>
          <w:tab w:val="left" w:pos="567"/>
          <w:tab w:val="left" w:pos="7797"/>
        </w:tabs>
        <w:ind w:right="29" w:firstLine="426"/>
        <w:jc w:val="both"/>
        <w:rPr>
          <w:color w:val="FF0000"/>
          <w:sz w:val="26"/>
          <w:szCs w:val="26"/>
        </w:rPr>
      </w:pPr>
      <w:r>
        <w:rPr>
          <w:color w:val="FF0000"/>
          <w:sz w:val="26"/>
          <w:szCs w:val="26"/>
        </w:rPr>
        <w:t xml:space="preserve">Xây dựng mới tuyến đường dây từ tủ hạ áp TBA Xăng Bờ đến cột 2.17 ( cộ 2.6 TBA Xăng Trệch) bằng cáp vặn xoắn AL-XLPE-4x120. </w:t>
      </w:r>
    </w:p>
    <w:p w14:paraId="714920DE" w14:textId="77777777" w:rsidR="00867608" w:rsidRDefault="003966DB">
      <w:pPr>
        <w:tabs>
          <w:tab w:val="left" w:pos="567"/>
          <w:tab w:val="left" w:pos="7797"/>
        </w:tabs>
        <w:ind w:right="29" w:firstLine="426"/>
        <w:jc w:val="both"/>
        <w:rPr>
          <w:color w:val="FF0000"/>
          <w:sz w:val="26"/>
          <w:szCs w:val="26"/>
        </w:rPr>
      </w:pPr>
      <w:r>
        <w:rPr>
          <w:color w:val="FF0000"/>
          <w:sz w:val="26"/>
          <w:szCs w:val="26"/>
        </w:rPr>
        <w:t>Tháo hạ căng lại dây dẫn hiện trạng từ cột 2.17 đến cột 2.7 (TBA  Xăng Trệch hiện trạng)</w:t>
      </w:r>
    </w:p>
    <w:p w14:paraId="1D7ED019" w14:textId="77777777" w:rsidR="00867608" w:rsidRDefault="003966DB">
      <w:pPr>
        <w:tabs>
          <w:tab w:val="left" w:pos="567"/>
          <w:tab w:val="left" w:pos="7797"/>
        </w:tabs>
        <w:ind w:right="29" w:firstLine="426"/>
        <w:jc w:val="both"/>
        <w:rPr>
          <w:color w:val="00B0F0"/>
          <w:sz w:val="26"/>
          <w:szCs w:val="26"/>
        </w:rPr>
      </w:pPr>
      <w:r>
        <w:rPr>
          <w:color w:val="00B0F0"/>
          <w:sz w:val="26"/>
          <w:szCs w:val="26"/>
        </w:rPr>
        <w:t>+ Đánh lại số cột toàn trạm bằng biển hạ áp.</w:t>
      </w:r>
    </w:p>
    <w:p w14:paraId="250214D8" w14:textId="77777777" w:rsidR="00867608" w:rsidRDefault="003966DB">
      <w:pPr>
        <w:tabs>
          <w:tab w:val="left" w:pos="567"/>
          <w:tab w:val="left" w:pos="9214"/>
        </w:tabs>
        <w:ind w:right="29" w:firstLine="426"/>
        <w:jc w:val="both"/>
        <w:rPr>
          <w:b/>
          <w:color w:val="FF0000"/>
          <w:sz w:val="26"/>
          <w:szCs w:val="26"/>
        </w:rPr>
      </w:pPr>
      <w:r>
        <w:rPr>
          <w:b/>
          <w:color w:val="FF0000"/>
          <w:sz w:val="26"/>
          <w:szCs w:val="26"/>
        </w:rPr>
        <w:t xml:space="preserve">3. TBA Xóm Lự (XDM):  </w:t>
      </w:r>
    </w:p>
    <w:p w14:paraId="5BE65A10" w14:textId="77777777" w:rsidR="00867608" w:rsidRDefault="003966DB">
      <w:pPr>
        <w:tabs>
          <w:tab w:val="left" w:pos="567"/>
          <w:tab w:val="left" w:pos="7797"/>
        </w:tabs>
        <w:ind w:right="29" w:firstLine="426"/>
        <w:jc w:val="both"/>
        <w:rPr>
          <w:color w:val="FF0000"/>
          <w:sz w:val="26"/>
          <w:szCs w:val="26"/>
        </w:rPr>
      </w:pPr>
      <w:r>
        <w:rPr>
          <w:color w:val="FF0000"/>
          <w:sz w:val="26"/>
          <w:szCs w:val="26"/>
        </w:rPr>
        <w:t xml:space="preserve">+ Lộ 1: </w:t>
      </w:r>
    </w:p>
    <w:p w14:paraId="2F1A0F79" w14:textId="77777777" w:rsidR="00867608" w:rsidRDefault="003966DB">
      <w:pPr>
        <w:tabs>
          <w:tab w:val="left" w:pos="567"/>
          <w:tab w:val="left" w:pos="7797"/>
        </w:tabs>
        <w:ind w:right="29" w:firstLine="426"/>
        <w:jc w:val="both"/>
        <w:rPr>
          <w:color w:val="FF0000"/>
          <w:sz w:val="26"/>
          <w:szCs w:val="26"/>
        </w:rPr>
      </w:pPr>
      <w:r>
        <w:rPr>
          <w:color w:val="FF0000"/>
          <w:sz w:val="26"/>
          <w:szCs w:val="26"/>
        </w:rPr>
        <w:t>Xây dựng mới tuyến đường dây từ tủ ngăn lộ TBA Xóm Lự đến cột 2.23/1.2 TBA Xóm Điêng hiện có từ cáp bằng cáp vặn xoắn AL-XLPE-4x95.</w:t>
      </w:r>
    </w:p>
    <w:p w14:paraId="15D071DF" w14:textId="77777777" w:rsidR="00867608" w:rsidRDefault="003966DB">
      <w:pPr>
        <w:tabs>
          <w:tab w:val="left" w:pos="567"/>
          <w:tab w:val="left" w:pos="7797"/>
        </w:tabs>
        <w:ind w:right="29" w:firstLine="426"/>
        <w:jc w:val="both"/>
        <w:rPr>
          <w:color w:val="FF0000"/>
          <w:sz w:val="26"/>
          <w:szCs w:val="26"/>
        </w:rPr>
      </w:pPr>
      <w:r>
        <w:rPr>
          <w:color w:val="FF0000"/>
          <w:sz w:val="26"/>
          <w:szCs w:val="26"/>
        </w:rPr>
        <w:t>Cải tạo đoạn tuyến từ cột 2.23/1.2 đến cột 2.23/1.5 TBA Xóm Điêng hiện có từ cáp từ cáp vặn xoắn AL-XLPE-4x50 cũ lát lên cáp vặn xoắn AL-XLPE-4x95.</w:t>
      </w:r>
    </w:p>
    <w:p w14:paraId="78AD347A" w14:textId="77777777" w:rsidR="00867608" w:rsidRDefault="003966DB">
      <w:pPr>
        <w:tabs>
          <w:tab w:val="left" w:pos="567"/>
          <w:tab w:val="left" w:pos="7797"/>
        </w:tabs>
        <w:ind w:right="29" w:firstLine="426"/>
        <w:jc w:val="both"/>
        <w:rPr>
          <w:color w:val="FF0000"/>
          <w:sz w:val="26"/>
          <w:szCs w:val="26"/>
        </w:rPr>
      </w:pPr>
      <w:r>
        <w:rPr>
          <w:color w:val="FF0000"/>
          <w:sz w:val="26"/>
          <w:szCs w:val="26"/>
        </w:rPr>
        <w:t>Dự kiến lộ 1 cấp điện từ TBA Xóm Lự đến cuối nhánh rẽ số 1 cột 2.23 TBA Xóm Điêng.</w:t>
      </w:r>
    </w:p>
    <w:p w14:paraId="27C31C91" w14:textId="77777777" w:rsidR="00867608" w:rsidRDefault="003966DB">
      <w:pPr>
        <w:tabs>
          <w:tab w:val="left" w:pos="567"/>
          <w:tab w:val="left" w:pos="7797"/>
        </w:tabs>
        <w:ind w:right="29" w:firstLine="426"/>
        <w:jc w:val="both"/>
        <w:rPr>
          <w:color w:val="FF0000"/>
          <w:sz w:val="26"/>
          <w:szCs w:val="26"/>
        </w:rPr>
      </w:pPr>
      <w:r>
        <w:rPr>
          <w:color w:val="FF0000"/>
          <w:sz w:val="26"/>
          <w:szCs w:val="26"/>
        </w:rPr>
        <w:t>+ Lộ 2:</w:t>
      </w:r>
    </w:p>
    <w:p w14:paraId="032B9E0D" w14:textId="77777777" w:rsidR="00867608" w:rsidRDefault="003966DB">
      <w:pPr>
        <w:tabs>
          <w:tab w:val="left" w:pos="567"/>
          <w:tab w:val="left" w:pos="7797"/>
        </w:tabs>
        <w:ind w:right="29" w:firstLine="426"/>
        <w:jc w:val="both"/>
        <w:rPr>
          <w:color w:val="FF0000"/>
          <w:sz w:val="26"/>
          <w:szCs w:val="26"/>
        </w:rPr>
      </w:pPr>
      <w:r>
        <w:rPr>
          <w:color w:val="FF0000"/>
          <w:sz w:val="26"/>
          <w:szCs w:val="26"/>
        </w:rPr>
        <w:t xml:space="preserve"> Xây dựng mới tuyến đường dây từ tủ ngăn lộ TBA Xóm Lự đến cột 2.23/1.2 TBA Xóm Điêng hiện có từ cáp bằng cáp vặn xoắn AL-XLPE-4x120.</w:t>
      </w:r>
    </w:p>
    <w:p w14:paraId="3B5B151E" w14:textId="77777777" w:rsidR="00867608" w:rsidRDefault="003966DB">
      <w:pPr>
        <w:tabs>
          <w:tab w:val="left" w:pos="567"/>
          <w:tab w:val="left" w:pos="7797"/>
        </w:tabs>
        <w:ind w:right="29" w:firstLine="426"/>
        <w:jc w:val="both"/>
        <w:rPr>
          <w:color w:val="FF0000"/>
          <w:sz w:val="26"/>
          <w:szCs w:val="26"/>
        </w:rPr>
      </w:pPr>
      <w:r>
        <w:rPr>
          <w:color w:val="FF0000"/>
          <w:sz w:val="26"/>
          <w:szCs w:val="26"/>
        </w:rPr>
        <w:t>Cải tạo đoạn tuyến từ cột 2.23/1.2 đến cột 2.23 TBA Xóm Điêng hiện có từ cáp từ cáp vặn xoắn AL-XLPE-4x50 cũ lát lên cáp vặn xoắn AL-XLPE-4x120.</w:t>
      </w:r>
    </w:p>
    <w:p w14:paraId="3045E2D0" w14:textId="77777777" w:rsidR="00867608" w:rsidRDefault="003966DB">
      <w:pPr>
        <w:tabs>
          <w:tab w:val="left" w:pos="567"/>
          <w:tab w:val="left" w:pos="7797"/>
        </w:tabs>
        <w:ind w:right="29" w:firstLine="426"/>
        <w:jc w:val="both"/>
        <w:rPr>
          <w:color w:val="FF0000"/>
          <w:sz w:val="26"/>
          <w:szCs w:val="26"/>
        </w:rPr>
      </w:pPr>
      <w:r>
        <w:rPr>
          <w:color w:val="FF0000"/>
          <w:sz w:val="26"/>
          <w:szCs w:val="26"/>
        </w:rPr>
        <w:lastRenderedPageBreak/>
        <w:t>Dự kiến lộ 2 cấp điện từ TBA Xóm Lự đến cột 2.10 TBA Xóm Điêng. Tách lèo giữa 2 trạm tại cột 2.10.</w:t>
      </w:r>
    </w:p>
    <w:p w14:paraId="041B17EA" w14:textId="77777777" w:rsidR="00867608" w:rsidRDefault="003966DB">
      <w:pPr>
        <w:tabs>
          <w:tab w:val="left" w:pos="567"/>
          <w:tab w:val="left" w:pos="7797"/>
        </w:tabs>
        <w:ind w:right="29" w:firstLine="426"/>
        <w:jc w:val="both"/>
        <w:rPr>
          <w:color w:val="00B0F0"/>
          <w:sz w:val="26"/>
          <w:szCs w:val="26"/>
        </w:rPr>
      </w:pPr>
      <w:r>
        <w:rPr>
          <w:color w:val="00B0F0"/>
          <w:sz w:val="26"/>
          <w:szCs w:val="26"/>
        </w:rPr>
        <w:t>+ Đánh lại số cột toàn trạm bằng biển hạ áp.</w:t>
      </w:r>
    </w:p>
    <w:p w14:paraId="1E711106" w14:textId="77777777" w:rsidR="00867608" w:rsidRDefault="003966DB">
      <w:pPr>
        <w:tabs>
          <w:tab w:val="left" w:pos="567"/>
          <w:tab w:val="left" w:pos="9214"/>
        </w:tabs>
        <w:ind w:right="29" w:firstLine="426"/>
        <w:jc w:val="both"/>
        <w:rPr>
          <w:b/>
          <w:color w:val="FF0000"/>
          <w:sz w:val="26"/>
          <w:szCs w:val="26"/>
        </w:rPr>
      </w:pPr>
      <w:r>
        <w:rPr>
          <w:b/>
          <w:color w:val="FF0000"/>
          <w:sz w:val="26"/>
          <w:szCs w:val="26"/>
        </w:rPr>
        <w:t xml:space="preserve">4. TBA UB Đoàn Kết (XDM):  </w:t>
      </w:r>
    </w:p>
    <w:p w14:paraId="72A6E2AD" w14:textId="77777777" w:rsidR="00867608" w:rsidRDefault="003966DB">
      <w:pPr>
        <w:tabs>
          <w:tab w:val="left" w:pos="567"/>
          <w:tab w:val="left" w:pos="7797"/>
        </w:tabs>
        <w:ind w:right="29" w:firstLine="426"/>
        <w:jc w:val="both"/>
        <w:rPr>
          <w:color w:val="FF0000"/>
          <w:sz w:val="26"/>
          <w:szCs w:val="26"/>
        </w:rPr>
      </w:pPr>
      <w:r>
        <w:rPr>
          <w:color w:val="FF0000"/>
          <w:sz w:val="26"/>
          <w:szCs w:val="26"/>
        </w:rPr>
        <w:t xml:space="preserve">+ Lộ 1: </w:t>
      </w:r>
    </w:p>
    <w:p w14:paraId="0752FC57" w14:textId="77777777" w:rsidR="00867608" w:rsidRDefault="003966DB">
      <w:pPr>
        <w:tabs>
          <w:tab w:val="left" w:pos="567"/>
          <w:tab w:val="left" w:pos="7797"/>
        </w:tabs>
        <w:ind w:right="29" w:firstLine="426"/>
        <w:jc w:val="both"/>
        <w:rPr>
          <w:color w:val="FF0000"/>
          <w:sz w:val="26"/>
          <w:szCs w:val="26"/>
        </w:rPr>
      </w:pPr>
      <w:r>
        <w:rPr>
          <w:color w:val="FF0000"/>
          <w:sz w:val="26"/>
          <w:szCs w:val="26"/>
        </w:rPr>
        <w:t>Xây dựng mới tuyến đường dây từ tủ ngăn lộ TBA UB Đoàn Kết đến cột 1.24 TBA Xóm Cang hiện trạng bằng cáp vặn xoắn AL-XLPE-4x120.</w:t>
      </w:r>
    </w:p>
    <w:p w14:paraId="15A741E4" w14:textId="77777777" w:rsidR="00867608" w:rsidRDefault="003966DB">
      <w:pPr>
        <w:tabs>
          <w:tab w:val="left" w:pos="567"/>
          <w:tab w:val="left" w:pos="7797"/>
        </w:tabs>
        <w:ind w:right="29" w:firstLine="426"/>
        <w:jc w:val="both"/>
        <w:rPr>
          <w:color w:val="FF0000"/>
          <w:sz w:val="26"/>
          <w:szCs w:val="26"/>
        </w:rPr>
      </w:pPr>
      <w:r>
        <w:rPr>
          <w:color w:val="FF0000"/>
          <w:sz w:val="26"/>
          <w:szCs w:val="26"/>
        </w:rPr>
        <w:t xml:space="preserve">Cải tạo đoạn tuyến đường dây từ cột 1.24 đến cột 1.12 TBA Xóm Cang cũ từ dây nhôm bọc 3AV70+1AV50 cũ lên dây nhôm bọc 3AV95+1AV70. </w:t>
      </w:r>
    </w:p>
    <w:p w14:paraId="4C9788B7" w14:textId="77777777" w:rsidR="00867608" w:rsidRDefault="003966DB">
      <w:pPr>
        <w:tabs>
          <w:tab w:val="left" w:pos="567"/>
          <w:tab w:val="left" w:pos="7797"/>
        </w:tabs>
        <w:ind w:right="29" w:firstLine="426"/>
        <w:jc w:val="both"/>
        <w:rPr>
          <w:color w:val="FF0000"/>
          <w:sz w:val="26"/>
          <w:szCs w:val="26"/>
        </w:rPr>
      </w:pPr>
      <w:r>
        <w:rPr>
          <w:color w:val="FF0000"/>
          <w:sz w:val="26"/>
          <w:szCs w:val="26"/>
        </w:rPr>
        <w:t>Dự kiến lộ 1 cấp điện từ TBA UB Đoàn Kết đến cột 1.12 TBA Xóm Cang. Tại cột 1.12 tách lèo giữa 2 trạm.</w:t>
      </w:r>
    </w:p>
    <w:p w14:paraId="6C64B9DB" w14:textId="77777777" w:rsidR="00867608" w:rsidRDefault="003966DB">
      <w:pPr>
        <w:tabs>
          <w:tab w:val="left" w:pos="567"/>
          <w:tab w:val="left" w:pos="7797"/>
        </w:tabs>
        <w:ind w:right="29" w:firstLine="426"/>
        <w:jc w:val="both"/>
        <w:rPr>
          <w:color w:val="FF0000"/>
          <w:sz w:val="26"/>
          <w:szCs w:val="26"/>
        </w:rPr>
      </w:pPr>
      <w:r>
        <w:rPr>
          <w:color w:val="FF0000"/>
          <w:sz w:val="26"/>
          <w:szCs w:val="26"/>
        </w:rPr>
        <w:t xml:space="preserve">+ Lộ 2: </w:t>
      </w:r>
    </w:p>
    <w:p w14:paraId="6F3AFD8B" w14:textId="77777777" w:rsidR="00867608" w:rsidRDefault="003966DB">
      <w:pPr>
        <w:tabs>
          <w:tab w:val="left" w:pos="567"/>
          <w:tab w:val="left" w:pos="7797"/>
        </w:tabs>
        <w:ind w:right="29" w:firstLine="426"/>
        <w:jc w:val="both"/>
        <w:rPr>
          <w:color w:val="FF0000"/>
          <w:sz w:val="26"/>
          <w:szCs w:val="26"/>
        </w:rPr>
      </w:pPr>
      <w:r>
        <w:rPr>
          <w:color w:val="FF0000"/>
          <w:sz w:val="26"/>
          <w:szCs w:val="26"/>
        </w:rPr>
        <w:t>Xây dựng mới tuyến đường dây từ tủ ngăn lộ TBA UB Đoàn Kết đến cột 1.25A bằng cáp vặn xoắn AL-XLPE-4x120.</w:t>
      </w:r>
    </w:p>
    <w:p w14:paraId="451DA86B" w14:textId="77777777" w:rsidR="00867608" w:rsidRDefault="003966DB">
      <w:pPr>
        <w:tabs>
          <w:tab w:val="left" w:pos="567"/>
          <w:tab w:val="left" w:pos="7797"/>
        </w:tabs>
        <w:ind w:right="29" w:firstLine="426"/>
        <w:jc w:val="both"/>
        <w:rPr>
          <w:color w:val="FF0000"/>
          <w:sz w:val="26"/>
          <w:szCs w:val="26"/>
        </w:rPr>
      </w:pPr>
      <w:r>
        <w:rPr>
          <w:color w:val="FF0000"/>
          <w:sz w:val="26"/>
          <w:szCs w:val="26"/>
        </w:rPr>
        <w:t xml:space="preserve">Cải tạo đoạn tuyến đường dây từ cột 1.25A đến cột 1.37 TBA Xóm Cang cũ từ dây nhôm bọc 3AV70+1AV50, 2AV35 cũ lên dây nhôm bọc 3AV95+1AV70; cáp vặn xoắn AL-XLPE-4x70 ( cáp vặn xoắn dùng cho các nhánh rẽ cải tạo). </w:t>
      </w:r>
    </w:p>
    <w:p w14:paraId="1DD2F281" w14:textId="77777777" w:rsidR="00867608" w:rsidRDefault="003966DB">
      <w:pPr>
        <w:tabs>
          <w:tab w:val="left" w:pos="567"/>
          <w:tab w:val="left" w:pos="7797"/>
        </w:tabs>
        <w:ind w:right="29" w:firstLine="426"/>
        <w:jc w:val="both"/>
        <w:rPr>
          <w:color w:val="FF0000"/>
          <w:sz w:val="26"/>
          <w:szCs w:val="26"/>
        </w:rPr>
      </w:pPr>
      <w:r>
        <w:rPr>
          <w:color w:val="FF0000"/>
          <w:sz w:val="26"/>
          <w:szCs w:val="26"/>
        </w:rPr>
        <w:t xml:space="preserve">Dự kiến lộ 2 cấp điện từ TBA UB Đoàn Kết đến cuối lộ 1 TBA Xóm Cang. </w:t>
      </w:r>
    </w:p>
    <w:p w14:paraId="40AE0C57" w14:textId="77777777" w:rsidR="00867608" w:rsidRDefault="003966DB">
      <w:pPr>
        <w:tabs>
          <w:tab w:val="left" w:pos="567"/>
          <w:tab w:val="left" w:pos="7797"/>
        </w:tabs>
        <w:ind w:right="29" w:firstLine="426"/>
        <w:jc w:val="both"/>
        <w:rPr>
          <w:color w:val="00B0F0"/>
          <w:sz w:val="26"/>
          <w:szCs w:val="26"/>
        </w:rPr>
      </w:pPr>
      <w:r>
        <w:rPr>
          <w:color w:val="00B0F0"/>
          <w:sz w:val="26"/>
          <w:szCs w:val="26"/>
        </w:rPr>
        <w:t>+ Đánh lại số cột toàn trạm bằng biển hạ áp.</w:t>
      </w:r>
    </w:p>
    <w:p w14:paraId="701C3866" w14:textId="77777777" w:rsidR="00867608" w:rsidRDefault="003966DB">
      <w:pPr>
        <w:tabs>
          <w:tab w:val="left" w:pos="567"/>
          <w:tab w:val="left" w:pos="9214"/>
        </w:tabs>
        <w:ind w:right="29" w:firstLine="426"/>
        <w:jc w:val="both"/>
        <w:rPr>
          <w:b/>
          <w:color w:val="FF0000"/>
          <w:sz w:val="26"/>
          <w:szCs w:val="26"/>
        </w:rPr>
      </w:pPr>
      <w:r>
        <w:rPr>
          <w:b/>
          <w:color w:val="FF0000"/>
          <w:sz w:val="26"/>
          <w:szCs w:val="26"/>
        </w:rPr>
        <w:t xml:space="preserve">5. TBA Xóm Bưa (XDM):  </w:t>
      </w:r>
    </w:p>
    <w:p w14:paraId="05AC963F" w14:textId="77777777" w:rsidR="00867608" w:rsidRDefault="003966DB">
      <w:pPr>
        <w:tabs>
          <w:tab w:val="left" w:pos="567"/>
          <w:tab w:val="left" w:pos="7797"/>
        </w:tabs>
        <w:ind w:right="29" w:firstLine="426"/>
        <w:jc w:val="both"/>
        <w:rPr>
          <w:color w:val="FF0000"/>
          <w:sz w:val="26"/>
          <w:szCs w:val="26"/>
        </w:rPr>
      </w:pPr>
      <w:r>
        <w:rPr>
          <w:color w:val="FF0000"/>
          <w:sz w:val="26"/>
          <w:szCs w:val="26"/>
        </w:rPr>
        <w:t xml:space="preserve">+ Lộ 1: </w:t>
      </w:r>
    </w:p>
    <w:p w14:paraId="490CA5A9" w14:textId="77777777" w:rsidR="00867608" w:rsidRDefault="003966DB">
      <w:pPr>
        <w:tabs>
          <w:tab w:val="left" w:pos="567"/>
          <w:tab w:val="left" w:pos="7797"/>
        </w:tabs>
        <w:ind w:right="29" w:firstLine="426"/>
        <w:jc w:val="both"/>
        <w:rPr>
          <w:color w:val="FF0000"/>
          <w:sz w:val="26"/>
          <w:szCs w:val="26"/>
        </w:rPr>
      </w:pPr>
      <w:r>
        <w:rPr>
          <w:color w:val="FF0000"/>
          <w:sz w:val="26"/>
          <w:szCs w:val="26"/>
        </w:rPr>
        <w:t>Xây dựng mới và cải tạo từ TBA đấu nối đến cột 1.25 TBA Xóm men hiện trạng từ 2AV35 lên cáp vặn xoắn AL-XLPE-4x120.</w:t>
      </w:r>
    </w:p>
    <w:p w14:paraId="053C15C5" w14:textId="77777777" w:rsidR="00867608" w:rsidRDefault="003966DB">
      <w:pPr>
        <w:tabs>
          <w:tab w:val="left" w:pos="567"/>
          <w:tab w:val="left" w:pos="7797"/>
        </w:tabs>
        <w:ind w:right="29" w:firstLine="426"/>
        <w:jc w:val="both"/>
        <w:rPr>
          <w:color w:val="FF0000"/>
          <w:sz w:val="26"/>
          <w:szCs w:val="26"/>
        </w:rPr>
      </w:pPr>
      <w:r>
        <w:rPr>
          <w:color w:val="FF0000"/>
          <w:sz w:val="26"/>
          <w:szCs w:val="26"/>
        </w:rPr>
        <w:t>Cải tạo đoạn tuyến từ cột 2.25 đến cột 2.12 TBA Xóm Men từ dây nhôm bọc 3AV50+1AV35 lên dây nhôm bọc 3AV95+1AV70.</w:t>
      </w:r>
    </w:p>
    <w:p w14:paraId="6D1BE415" w14:textId="77777777" w:rsidR="00867608" w:rsidRDefault="003966DB">
      <w:pPr>
        <w:tabs>
          <w:tab w:val="left" w:pos="567"/>
          <w:tab w:val="left" w:pos="7797"/>
        </w:tabs>
        <w:ind w:right="29" w:firstLine="426"/>
        <w:jc w:val="both"/>
        <w:rPr>
          <w:color w:val="FF0000"/>
          <w:sz w:val="26"/>
          <w:szCs w:val="26"/>
        </w:rPr>
      </w:pPr>
      <w:r>
        <w:rPr>
          <w:color w:val="FF0000"/>
          <w:sz w:val="26"/>
          <w:szCs w:val="26"/>
        </w:rPr>
        <w:t>Dự kiến lộ 1 cấp điện từ cột 2.25 đến cột 2.12 TBA Xóm Men hiện trạng. tại cột 2.12 TBA Xóm Men tách lèo giữa 2 trạm.</w:t>
      </w:r>
    </w:p>
    <w:p w14:paraId="6209D856" w14:textId="77777777" w:rsidR="00867608" w:rsidRDefault="003966DB">
      <w:pPr>
        <w:tabs>
          <w:tab w:val="left" w:pos="567"/>
          <w:tab w:val="left" w:pos="7797"/>
        </w:tabs>
        <w:ind w:right="29" w:firstLine="426"/>
        <w:jc w:val="both"/>
        <w:rPr>
          <w:color w:val="FF0000"/>
          <w:sz w:val="26"/>
          <w:szCs w:val="26"/>
        </w:rPr>
      </w:pPr>
      <w:r>
        <w:rPr>
          <w:color w:val="FF0000"/>
          <w:sz w:val="26"/>
          <w:szCs w:val="26"/>
        </w:rPr>
        <w:t xml:space="preserve">+ Lộ 2: </w:t>
      </w:r>
    </w:p>
    <w:p w14:paraId="2EBD4BDC" w14:textId="77777777" w:rsidR="00867608" w:rsidRDefault="003966DB">
      <w:pPr>
        <w:tabs>
          <w:tab w:val="left" w:pos="567"/>
          <w:tab w:val="left" w:pos="7797"/>
        </w:tabs>
        <w:ind w:right="29" w:firstLine="426"/>
        <w:jc w:val="both"/>
        <w:rPr>
          <w:color w:val="FF0000"/>
          <w:sz w:val="26"/>
          <w:szCs w:val="26"/>
        </w:rPr>
      </w:pPr>
      <w:r>
        <w:rPr>
          <w:color w:val="FF0000"/>
          <w:sz w:val="26"/>
          <w:szCs w:val="26"/>
        </w:rPr>
        <w:t>Xây dựng mới và cải tạo từ TBA đấu nối đến cột 1.25 TBA Xóm men hiện trạng từ 2AV35 lên cáp vặn xoắn AL-XLPE-4x120.</w:t>
      </w:r>
    </w:p>
    <w:p w14:paraId="2F1410FD" w14:textId="77777777" w:rsidR="00867608" w:rsidRDefault="003966DB">
      <w:pPr>
        <w:tabs>
          <w:tab w:val="left" w:pos="567"/>
          <w:tab w:val="left" w:pos="7797"/>
        </w:tabs>
        <w:ind w:right="29" w:firstLine="426"/>
        <w:jc w:val="both"/>
        <w:rPr>
          <w:color w:val="FF0000"/>
          <w:sz w:val="26"/>
          <w:szCs w:val="26"/>
        </w:rPr>
      </w:pPr>
      <w:r>
        <w:rPr>
          <w:color w:val="FF0000"/>
          <w:sz w:val="26"/>
          <w:szCs w:val="26"/>
        </w:rPr>
        <w:t>Cải tạo đoạn tuyến từ cột 2.25 đến cột 2.32 TBA Xóm Men từ dây nhôm bọc 3AV50+1AV35 và cáp vặn xoắn Al-XLPE-4x35 lên dây nhôm bọc 3AV95+1AV70.</w:t>
      </w:r>
    </w:p>
    <w:p w14:paraId="2FDC7A20" w14:textId="77777777" w:rsidR="00867608" w:rsidRDefault="003966DB">
      <w:pPr>
        <w:tabs>
          <w:tab w:val="left" w:pos="567"/>
          <w:tab w:val="left" w:pos="7797"/>
        </w:tabs>
        <w:ind w:right="29" w:firstLine="426"/>
        <w:jc w:val="both"/>
        <w:rPr>
          <w:color w:val="FF0000"/>
          <w:sz w:val="26"/>
          <w:szCs w:val="26"/>
        </w:rPr>
      </w:pPr>
      <w:r>
        <w:rPr>
          <w:color w:val="FF0000"/>
          <w:sz w:val="26"/>
          <w:szCs w:val="26"/>
        </w:rPr>
        <w:t>Từ TBA Xóm Bưa đấu trả lưới điện đấu trả lưới điện cột 2.25/1.9 TBA Xóm Men bằng cáp vặn xoắn AL-XLPE-4x70.</w:t>
      </w:r>
    </w:p>
    <w:p w14:paraId="3845EAA7" w14:textId="77777777" w:rsidR="00867608" w:rsidRDefault="003966DB">
      <w:pPr>
        <w:tabs>
          <w:tab w:val="left" w:pos="567"/>
          <w:tab w:val="left" w:pos="7797"/>
        </w:tabs>
        <w:ind w:right="29" w:firstLine="426"/>
        <w:jc w:val="both"/>
        <w:rPr>
          <w:color w:val="FF0000"/>
          <w:sz w:val="26"/>
          <w:szCs w:val="26"/>
        </w:rPr>
      </w:pPr>
      <w:r>
        <w:rPr>
          <w:color w:val="FF0000"/>
          <w:sz w:val="26"/>
          <w:szCs w:val="26"/>
        </w:rPr>
        <w:t>Cải tạo nhánh rẽ từ cột 2.25 đến cột 2.25/2.4 từ 2AV35 lên cáp vặn xoắn AL-XLPE-4x70</w:t>
      </w:r>
    </w:p>
    <w:p w14:paraId="6D47D804" w14:textId="77777777" w:rsidR="00867608" w:rsidRDefault="003966DB">
      <w:pPr>
        <w:tabs>
          <w:tab w:val="left" w:pos="567"/>
          <w:tab w:val="left" w:pos="7797"/>
        </w:tabs>
        <w:ind w:right="29" w:firstLine="426"/>
        <w:jc w:val="both"/>
        <w:rPr>
          <w:color w:val="FF0000"/>
          <w:sz w:val="26"/>
          <w:szCs w:val="26"/>
        </w:rPr>
      </w:pPr>
      <w:r>
        <w:rPr>
          <w:color w:val="FF0000"/>
          <w:sz w:val="26"/>
          <w:szCs w:val="26"/>
        </w:rPr>
        <w:t xml:space="preserve">Dự kiến lộ 2 cấp điện từ TBA Xóm Bưa đến cột 2.32 TBA Xóm Men, và các nhánh rẽ. </w:t>
      </w:r>
    </w:p>
    <w:p w14:paraId="7836F900" w14:textId="77777777" w:rsidR="00867608" w:rsidRDefault="003966DB">
      <w:pPr>
        <w:tabs>
          <w:tab w:val="left" w:pos="567"/>
          <w:tab w:val="left" w:pos="7797"/>
        </w:tabs>
        <w:ind w:right="29" w:firstLine="426"/>
        <w:jc w:val="both"/>
        <w:rPr>
          <w:color w:val="00B0F0"/>
          <w:sz w:val="26"/>
          <w:szCs w:val="26"/>
        </w:rPr>
      </w:pPr>
      <w:r>
        <w:rPr>
          <w:color w:val="00B0F0"/>
          <w:sz w:val="26"/>
          <w:szCs w:val="26"/>
        </w:rPr>
        <w:t>+ Đánh lại số cột toàn trạm bằng biển hạ áp.</w:t>
      </w:r>
    </w:p>
    <w:p w14:paraId="6FFB7666" w14:textId="77777777" w:rsidR="00867608" w:rsidRDefault="003966DB">
      <w:pPr>
        <w:tabs>
          <w:tab w:val="left" w:pos="567"/>
          <w:tab w:val="left" w:pos="9214"/>
        </w:tabs>
        <w:ind w:right="29" w:firstLine="426"/>
        <w:jc w:val="both"/>
        <w:rPr>
          <w:b/>
          <w:color w:val="FF0000"/>
          <w:sz w:val="26"/>
          <w:szCs w:val="26"/>
        </w:rPr>
      </w:pPr>
      <w:r>
        <w:rPr>
          <w:b/>
          <w:color w:val="FF0000"/>
          <w:sz w:val="26"/>
          <w:szCs w:val="26"/>
        </w:rPr>
        <w:t xml:space="preserve">6. TBA Bản Hạ (XDM):  </w:t>
      </w:r>
    </w:p>
    <w:p w14:paraId="1CFA1B92" w14:textId="77777777" w:rsidR="00867608" w:rsidRDefault="003966DB">
      <w:pPr>
        <w:tabs>
          <w:tab w:val="left" w:pos="567"/>
          <w:tab w:val="left" w:pos="7797"/>
        </w:tabs>
        <w:ind w:right="29" w:firstLine="426"/>
        <w:jc w:val="both"/>
        <w:rPr>
          <w:color w:val="FF0000"/>
          <w:sz w:val="26"/>
          <w:szCs w:val="26"/>
        </w:rPr>
      </w:pPr>
      <w:r>
        <w:rPr>
          <w:color w:val="FF0000"/>
          <w:sz w:val="26"/>
          <w:szCs w:val="26"/>
        </w:rPr>
        <w:t xml:space="preserve">+ Lộ 1: </w:t>
      </w:r>
    </w:p>
    <w:p w14:paraId="420074E6" w14:textId="77777777" w:rsidR="00867608" w:rsidRDefault="003966DB">
      <w:pPr>
        <w:tabs>
          <w:tab w:val="left" w:pos="567"/>
          <w:tab w:val="left" w:pos="7797"/>
        </w:tabs>
        <w:ind w:right="29" w:firstLine="426"/>
        <w:jc w:val="both"/>
        <w:rPr>
          <w:color w:val="FF0000"/>
          <w:sz w:val="26"/>
          <w:szCs w:val="26"/>
        </w:rPr>
      </w:pPr>
      <w:r>
        <w:rPr>
          <w:color w:val="FF0000"/>
          <w:sz w:val="26"/>
          <w:szCs w:val="26"/>
        </w:rPr>
        <w:t>Xây dựng mới tuyến đường dây từ TBA đến cột (1.2).1 có bằng cáp vặn xoắn AL-XLPE-4x120.</w:t>
      </w:r>
    </w:p>
    <w:p w14:paraId="269172A0" w14:textId="77777777" w:rsidR="00867608" w:rsidRDefault="003966DB">
      <w:pPr>
        <w:tabs>
          <w:tab w:val="left" w:pos="567"/>
          <w:tab w:val="left" w:pos="7797"/>
        </w:tabs>
        <w:ind w:right="29" w:firstLine="426"/>
        <w:jc w:val="both"/>
        <w:rPr>
          <w:color w:val="FF0000"/>
          <w:sz w:val="26"/>
          <w:szCs w:val="26"/>
        </w:rPr>
      </w:pPr>
      <w:r>
        <w:rPr>
          <w:color w:val="FF0000"/>
          <w:sz w:val="26"/>
          <w:szCs w:val="26"/>
        </w:rPr>
        <w:t>Dự kiến lộ 1 cấp điện từ cột TBA Bản Hạ đến cột 2.11 TBA U Quan và các nhánh rẽ.</w:t>
      </w:r>
    </w:p>
    <w:p w14:paraId="34E71A26" w14:textId="77777777" w:rsidR="00867608" w:rsidRDefault="003966DB">
      <w:pPr>
        <w:tabs>
          <w:tab w:val="left" w:pos="567"/>
          <w:tab w:val="left" w:pos="7797"/>
        </w:tabs>
        <w:ind w:right="29" w:firstLine="426"/>
        <w:jc w:val="both"/>
        <w:rPr>
          <w:color w:val="FF0000"/>
          <w:sz w:val="26"/>
          <w:szCs w:val="26"/>
        </w:rPr>
      </w:pPr>
      <w:r>
        <w:rPr>
          <w:color w:val="FF0000"/>
          <w:sz w:val="26"/>
          <w:szCs w:val="26"/>
        </w:rPr>
        <w:t>+ Lộ 2: Xây dựng mới tuyến đường dây từ TBA đến cột (1.2).1 có bằng cáp vặn xoắn AL-XLPE-4x120, cấp đến  cuối lộ 2 TBA U Quan hiện Trạng.</w:t>
      </w:r>
    </w:p>
    <w:p w14:paraId="20E2FC39" w14:textId="77777777" w:rsidR="00867608" w:rsidRDefault="003966DB">
      <w:pPr>
        <w:tabs>
          <w:tab w:val="left" w:pos="567"/>
          <w:tab w:val="left" w:pos="7797"/>
        </w:tabs>
        <w:ind w:right="29" w:firstLine="426"/>
        <w:jc w:val="both"/>
        <w:rPr>
          <w:color w:val="00B0F0"/>
          <w:sz w:val="26"/>
          <w:szCs w:val="26"/>
        </w:rPr>
      </w:pPr>
      <w:r>
        <w:rPr>
          <w:color w:val="00B0F0"/>
          <w:sz w:val="26"/>
          <w:szCs w:val="26"/>
        </w:rPr>
        <w:t>+ Đánh lại số cột toàn trạm bằng biển hạ áp.</w:t>
      </w:r>
    </w:p>
    <w:p w14:paraId="3EF2D712" w14:textId="77777777" w:rsidR="00867608" w:rsidRDefault="003966DB">
      <w:pPr>
        <w:tabs>
          <w:tab w:val="left" w:pos="567"/>
          <w:tab w:val="left" w:pos="9214"/>
        </w:tabs>
        <w:ind w:right="29" w:firstLine="426"/>
        <w:jc w:val="both"/>
        <w:rPr>
          <w:b/>
          <w:color w:val="FF0000"/>
          <w:sz w:val="26"/>
          <w:szCs w:val="26"/>
        </w:rPr>
      </w:pPr>
      <w:r>
        <w:rPr>
          <w:b/>
          <w:color w:val="FF0000"/>
          <w:sz w:val="26"/>
          <w:szCs w:val="26"/>
        </w:rPr>
        <w:t xml:space="preserve">7. TBA U Quan (hiện trạng):  </w:t>
      </w:r>
    </w:p>
    <w:p w14:paraId="0531A882" w14:textId="77777777" w:rsidR="00867608" w:rsidRDefault="003966DB">
      <w:pPr>
        <w:tabs>
          <w:tab w:val="left" w:pos="567"/>
          <w:tab w:val="left" w:pos="7797"/>
        </w:tabs>
        <w:ind w:right="29" w:firstLine="426"/>
        <w:jc w:val="both"/>
        <w:rPr>
          <w:color w:val="FF0000"/>
          <w:sz w:val="26"/>
          <w:szCs w:val="26"/>
        </w:rPr>
      </w:pPr>
      <w:r>
        <w:rPr>
          <w:color w:val="FF0000"/>
          <w:sz w:val="26"/>
          <w:szCs w:val="26"/>
        </w:rPr>
        <w:lastRenderedPageBreak/>
        <w:t xml:space="preserve">+ Lộ 1: </w:t>
      </w:r>
    </w:p>
    <w:p w14:paraId="5D1A23F8" w14:textId="77777777" w:rsidR="00867608" w:rsidRDefault="003966DB">
      <w:pPr>
        <w:tabs>
          <w:tab w:val="left" w:pos="567"/>
          <w:tab w:val="left" w:pos="7797"/>
        </w:tabs>
        <w:ind w:right="29" w:firstLine="426"/>
        <w:jc w:val="both"/>
        <w:rPr>
          <w:color w:val="FF0000"/>
          <w:sz w:val="26"/>
          <w:szCs w:val="26"/>
        </w:rPr>
      </w:pPr>
      <w:r>
        <w:rPr>
          <w:color w:val="FF0000"/>
          <w:sz w:val="26"/>
          <w:szCs w:val="26"/>
        </w:rPr>
        <w:t>Cải tạo đoạn tuyến từ cột 1.21 đến cuối lộ 1 và các nhánh rẽ từ dây nhôm bọc 4AV50, 2AV35 lên cáp vặn xoắn AL-XLPE-4x120 với đường trục và cáp vặn xoắn AL-XLPE-4x70 với các nhánh rẽ.</w:t>
      </w:r>
    </w:p>
    <w:p w14:paraId="4EE2C965" w14:textId="77777777" w:rsidR="00867608" w:rsidRDefault="003966DB">
      <w:pPr>
        <w:widowControl w:val="0"/>
        <w:rPr>
          <w:sz w:val="26"/>
          <w:szCs w:val="26"/>
        </w:rPr>
      </w:pPr>
      <w:r>
        <w:rPr>
          <w:b/>
          <w:i/>
          <w:sz w:val="26"/>
          <w:szCs w:val="26"/>
        </w:rPr>
        <w:t>5.1.2. Đặc điểm địa hình khu vực.</w:t>
      </w:r>
    </w:p>
    <w:p w14:paraId="6D54FB89" w14:textId="77777777" w:rsidR="00867608" w:rsidRDefault="003966DB">
      <w:pPr>
        <w:widowControl w:val="0"/>
        <w:ind w:firstLine="426"/>
        <w:rPr>
          <w:sz w:val="26"/>
          <w:szCs w:val="26"/>
        </w:rPr>
      </w:pPr>
      <w:r>
        <w:rPr>
          <w:sz w:val="26"/>
          <w:szCs w:val="26"/>
        </w:rPr>
        <w:t xml:space="preserve">Địa hình - địa mạo khu vực xây dựng công trình tương đối đơn giản, bằng phẳng, gần các tuyến đường giao thông, địa hình khu vực thuộc </w:t>
      </w:r>
      <w:r>
        <w:rPr>
          <w:color w:val="FF0000"/>
          <w:sz w:val="26"/>
          <w:szCs w:val="26"/>
        </w:rPr>
        <w:t>địa hình cấp III</w:t>
      </w:r>
      <w:r>
        <w:rPr>
          <w:b/>
          <w:i/>
          <w:sz w:val="26"/>
          <w:szCs w:val="26"/>
        </w:rPr>
        <w:t>.</w:t>
      </w:r>
    </w:p>
    <w:p w14:paraId="70429A6C" w14:textId="77777777" w:rsidR="00867608" w:rsidRDefault="003966DB">
      <w:pPr>
        <w:widowControl w:val="0"/>
        <w:rPr>
          <w:sz w:val="26"/>
          <w:szCs w:val="26"/>
        </w:rPr>
      </w:pPr>
      <w:r>
        <w:rPr>
          <w:b/>
          <w:sz w:val="26"/>
          <w:szCs w:val="26"/>
        </w:rPr>
        <w:t>5.2. Kết quả công tác địa chất</w:t>
      </w:r>
    </w:p>
    <w:p w14:paraId="462B118D" w14:textId="77777777" w:rsidR="00867608" w:rsidRDefault="003966DB">
      <w:pPr>
        <w:widowControl w:val="0"/>
        <w:tabs>
          <w:tab w:val="left" w:pos="567"/>
        </w:tabs>
        <w:spacing w:line="276" w:lineRule="auto"/>
        <w:ind w:right="-5" w:firstLine="426"/>
        <w:jc w:val="both"/>
        <w:rPr>
          <w:color w:val="FF0000"/>
          <w:sz w:val="26"/>
          <w:szCs w:val="26"/>
        </w:rPr>
      </w:pPr>
      <w:r>
        <w:rPr>
          <w:color w:val="FF0000"/>
          <w:sz w:val="26"/>
          <w:szCs w:val="26"/>
        </w:rPr>
        <w:t>* Phần đường dây trung áp ( khố hoan bổ sung cho khoảng vượt hồ lớn):</w:t>
      </w:r>
    </w:p>
    <w:p w14:paraId="7D4D32D9" w14:textId="77777777" w:rsidR="00867608" w:rsidRDefault="003966DB">
      <w:pPr>
        <w:jc w:val="both"/>
        <w:rPr>
          <w:color w:val="FF0000"/>
          <w:sz w:val="26"/>
          <w:szCs w:val="26"/>
        </w:rPr>
      </w:pPr>
      <w:r>
        <w:rPr>
          <w:color w:val="FF0000"/>
          <w:sz w:val="26"/>
          <w:szCs w:val="26"/>
        </w:rPr>
        <w:t>+ Hố khoan 7 tại vị trí G1 TBA Ké Chìm: Điện trở suất của đất trung bình 247,47Ωm.</w:t>
      </w:r>
    </w:p>
    <w:p w14:paraId="15A4ACDD" w14:textId="77777777" w:rsidR="00867608" w:rsidRDefault="003966DB">
      <w:pPr>
        <w:jc w:val="both"/>
        <w:rPr>
          <w:color w:val="FF0000"/>
          <w:sz w:val="26"/>
          <w:szCs w:val="26"/>
        </w:rPr>
      </w:pPr>
      <w:r>
        <w:rPr>
          <w:color w:val="FF0000"/>
          <w:sz w:val="26"/>
          <w:szCs w:val="26"/>
        </w:rPr>
        <w:t>+ Hố khoan 8 tại vị trí G2 TBA Ké Chìm: Điện trở suất của đất trung bình 246,86 Ωm.</w:t>
      </w:r>
    </w:p>
    <w:p w14:paraId="698861D7" w14:textId="77777777" w:rsidR="00867608" w:rsidRDefault="003966DB">
      <w:pPr>
        <w:widowControl w:val="0"/>
        <w:tabs>
          <w:tab w:val="left" w:pos="567"/>
        </w:tabs>
        <w:spacing w:line="276" w:lineRule="auto"/>
        <w:ind w:right="-5"/>
        <w:jc w:val="both"/>
        <w:rPr>
          <w:color w:val="FF0000"/>
          <w:sz w:val="26"/>
          <w:szCs w:val="26"/>
        </w:rPr>
      </w:pPr>
      <w:r>
        <w:rPr>
          <w:color w:val="FF0000"/>
          <w:sz w:val="26"/>
          <w:szCs w:val="26"/>
        </w:rPr>
        <w:t xml:space="preserve">+ Hố khoan 9 tại vị trí G3 TBA Xăng Bờ: Điện trở suất của đất trung bình 281,43 </w:t>
      </w:r>
      <w:r>
        <w:rPr>
          <w:color w:val="FF0000"/>
          <w:sz w:val="26"/>
          <w:szCs w:val="26"/>
        </w:rPr>
        <w:tab/>
      </w:r>
    </w:p>
    <w:p w14:paraId="301E60DB" w14:textId="77777777" w:rsidR="00867608" w:rsidRDefault="003966DB">
      <w:pPr>
        <w:widowControl w:val="0"/>
        <w:tabs>
          <w:tab w:val="left" w:pos="567"/>
        </w:tabs>
        <w:spacing w:line="276" w:lineRule="auto"/>
        <w:ind w:right="-5" w:firstLine="426"/>
        <w:jc w:val="both"/>
        <w:rPr>
          <w:color w:val="FF0000"/>
          <w:sz w:val="26"/>
          <w:szCs w:val="26"/>
        </w:rPr>
      </w:pPr>
      <w:r>
        <w:rPr>
          <w:color w:val="FF0000"/>
          <w:sz w:val="26"/>
          <w:szCs w:val="26"/>
        </w:rPr>
        <w:t>* Phần trạm biến áp:</w:t>
      </w:r>
    </w:p>
    <w:p w14:paraId="18766CAE" w14:textId="77777777" w:rsidR="00867608" w:rsidRDefault="003966DB">
      <w:pPr>
        <w:jc w:val="both"/>
        <w:rPr>
          <w:color w:val="FF0000"/>
          <w:sz w:val="26"/>
          <w:szCs w:val="26"/>
        </w:rPr>
      </w:pPr>
      <w:r>
        <w:rPr>
          <w:color w:val="FF0000"/>
          <w:sz w:val="26"/>
          <w:szCs w:val="26"/>
        </w:rPr>
        <w:t>+ Hố khoan 1 tại vị trí TBA Ké Chìm: Điện trở suất của đất trung bình 266,93 Ωm.</w:t>
      </w:r>
    </w:p>
    <w:p w14:paraId="12340EC1" w14:textId="77777777" w:rsidR="00867608" w:rsidRDefault="003966DB">
      <w:pPr>
        <w:jc w:val="both"/>
        <w:rPr>
          <w:color w:val="FF0000"/>
          <w:sz w:val="26"/>
          <w:szCs w:val="26"/>
        </w:rPr>
      </w:pPr>
      <w:r>
        <w:rPr>
          <w:color w:val="FF0000"/>
          <w:sz w:val="26"/>
          <w:szCs w:val="26"/>
        </w:rPr>
        <w:t>+ Hố khoan 2 tại vị trí TBA Xăng Bờ: Điện trở suất của đất trung bình 213,13 Ωm.</w:t>
      </w:r>
    </w:p>
    <w:p w14:paraId="7226B6C9" w14:textId="77777777" w:rsidR="00867608" w:rsidRDefault="003966DB">
      <w:pPr>
        <w:jc w:val="both"/>
        <w:rPr>
          <w:color w:val="FF0000"/>
          <w:sz w:val="26"/>
          <w:szCs w:val="26"/>
        </w:rPr>
      </w:pPr>
      <w:r>
        <w:rPr>
          <w:color w:val="FF0000"/>
          <w:sz w:val="26"/>
          <w:szCs w:val="26"/>
        </w:rPr>
        <w:t>+ Hố khoan 3 tại vị trí TBA Xóm Lự: Điện trở suất của đất trung bình 240,36 Ωm.</w:t>
      </w:r>
    </w:p>
    <w:p w14:paraId="523F3175" w14:textId="77777777" w:rsidR="00867608" w:rsidRDefault="003966DB">
      <w:pPr>
        <w:jc w:val="both"/>
        <w:rPr>
          <w:color w:val="FF0000"/>
          <w:sz w:val="26"/>
          <w:szCs w:val="26"/>
        </w:rPr>
      </w:pPr>
      <w:r>
        <w:rPr>
          <w:color w:val="FF0000"/>
          <w:sz w:val="26"/>
          <w:szCs w:val="26"/>
        </w:rPr>
        <w:t>+ Hố khoan 4 tại vị trí TBA Xóm Bưa: Điện trở suất của đất trung bình 276,6 Ωm.</w:t>
      </w:r>
    </w:p>
    <w:p w14:paraId="5D5939D5" w14:textId="77777777" w:rsidR="00867608" w:rsidRDefault="003966DB">
      <w:pPr>
        <w:jc w:val="both"/>
        <w:rPr>
          <w:color w:val="FF0000"/>
          <w:sz w:val="26"/>
          <w:szCs w:val="26"/>
        </w:rPr>
      </w:pPr>
      <w:r>
        <w:rPr>
          <w:color w:val="FF0000"/>
          <w:sz w:val="26"/>
          <w:szCs w:val="26"/>
        </w:rPr>
        <w:t>+ Hố khoan 5 tại vị trí TBA UB Đoàn Kết: Điện trở suất của đất trung bình 197,76 Ωm.</w:t>
      </w:r>
    </w:p>
    <w:p w14:paraId="430C8289" w14:textId="77777777" w:rsidR="00867608" w:rsidRDefault="003966DB">
      <w:pPr>
        <w:jc w:val="both"/>
        <w:rPr>
          <w:color w:val="FF0000"/>
          <w:sz w:val="26"/>
          <w:szCs w:val="26"/>
        </w:rPr>
      </w:pPr>
      <w:r>
        <w:rPr>
          <w:color w:val="FF0000"/>
          <w:sz w:val="26"/>
          <w:szCs w:val="26"/>
        </w:rPr>
        <w:t>+ Hố khoan 6 tại vị trí TBA Bản  Hạ: Điện trở suất của đất trung bình 197,13 Ωm.</w:t>
      </w:r>
    </w:p>
    <w:p w14:paraId="51F899A9" w14:textId="77777777" w:rsidR="00867608" w:rsidRDefault="003966DB">
      <w:pPr>
        <w:widowControl w:val="0"/>
        <w:rPr>
          <w:sz w:val="26"/>
          <w:szCs w:val="26"/>
        </w:rPr>
      </w:pPr>
      <w:r>
        <w:rPr>
          <w:b/>
          <w:i/>
          <w:sz w:val="26"/>
          <w:szCs w:val="26"/>
        </w:rPr>
        <w:t>5.2.1. Khái quát về địa mạo, địa chất khu vực.</w:t>
      </w:r>
    </w:p>
    <w:p w14:paraId="492BC4B5" w14:textId="77777777" w:rsidR="00867608" w:rsidRDefault="003966DB">
      <w:pPr>
        <w:widowControl w:val="0"/>
        <w:pBdr>
          <w:top w:val="nil"/>
          <w:left w:val="nil"/>
          <w:bottom w:val="nil"/>
          <w:right w:val="nil"/>
          <w:between w:val="nil"/>
        </w:pBdr>
        <w:tabs>
          <w:tab w:val="left" w:pos="567"/>
        </w:tabs>
        <w:ind w:firstLine="432"/>
        <w:jc w:val="both"/>
        <w:rPr>
          <w:color w:val="FF0000"/>
          <w:sz w:val="26"/>
          <w:szCs w:val="26"/>
        </w:rPr>
      </w:pPr>
      <w:r>
        <w:rPr>
          <w:color w:val="FF0000"/>
          <w:sz w:val="26"/>
          <w:szCs w:val="26"/>
        </w:rPr>
        <w:t>Khu vực khảo sát chủ yếu nằm gần khu vực đường giao thông nên khá thuận lợi trong việc triển khai thi công.</w:t>
      </w:r>
    </w:p>
    <w:p w14:paraId="2F262534" w14:textId="77777777" w:rsidR="00867608" w:rsidRDefault="003966DB">
      <w:pPr>
        <w:widowControl w:val="0"/>
        <w:pBdr>
          <w:top w:val="nil"/>
          <w:left w:val="nil"/>
          <w:bottom w:val="nil"/>
          <w:right w:val="nil"/>
          <w:between w:val="nil"/>
        </w:pBdr>
        <w:tabs>
          <w:tab w:val="left" w:pos="567"/>
        </w:tabs>
        <w:ind w:firstLine="432"/>
        <w:jc w:val="both"/>
        <w:rPr>
          <w:color w:val="FF0000"/>
          <w:sz w:val="26"/>
          <w:szCs w:val="26"/>
        </w:rPr>
      </w:pPr>
      <w:r>
        <w:rPr>
          <w:color w:val="FF0000"/>
          <w:sz w:val="26"/>
          <w:szCs w:val="26"/>
        </w:rPr>
        <w:tab/>
        <w:t>Nhìn chung, địa hình khu vực dự án thuận lợi cho việc xây dựng.</w:t>
      </w:r>
    </w:p>
    <w:p w14:paraId="656E0060" w14:textId="77777777" w:rsidR="00867608" w:rsidRDefault="003966DB">
      <w:pPr>
        <w:widowControl w:val="0"/>
        <w:pBdr>
          <w:top w:val="nil"/>
          <w:left w:val="nil"/>
          <w:bottom w:val="nil"/>
          <w:right w:val="nil"/>
          <w:between w:val="nil"/>
        </w:pBdr>
        <w:tabs>
          <w:tab w:val="left" w:pos="567"/>
        </w:tabs>
        <w:ind w:firstLine="432"/>
        <w:jc w:val="both"/>
        <w:rPr>
          <w:color w:val="FF0000"/>
          <w:sz w:val="26"/>
          <w:szCs w:val="26"/>
        </w:rPr>
      </w:pPr>
      <w:r>
        <w:rPr>
          <w:color w:val="FF0000"/>
          <w:sz w:val="26"/>
          <w:szCs w:val="26"/>
        </w:rPr>
        <w:tab/>
        <w:t>Khu vực khảo sát chủ yếu là các thành tạo địa chất trầm tích lục nguyên, trải qua quá trình vận động kiến tạo của vỏ trái đất tạo thành đồi và núi thấp, cấu tạo chủ yếu là các đá trầm tích lục nguyên, bên trên bề mặt bị phong hóa và bào mòn tích tụ dưới các sườn đồi, khe đồi...Xen giữa là dạng đồng bằng tích tụ nhỏ hẹp, thành phần địa tầng gồm sét, sét pha, cát pha, cát, sỏi sạn…</w:t>
      </w:r>
    </w:p>
    <w:p w14:paraId="48113D77" w14:textId="77777777" w:rsidR="00867608" w:rsidRDefault="003966DB">
      <w:pPr>
        <w:widowControl w:val="0"/>
        <w:rPr>
          <w:sz w:val="26"/>
          <w:szCs w:val="26"/>
        </w:rPr>
      </w:pPr>
      <w:r>
        <w:rPr>
          <w:b/>
          <w:i/>
          <w:sz w:val="26"/>
          <w:szCs w:val="26"/>
        </w:rPr>
        <w:t>5.2.2. Đặc điểm địa chất công trình.</w:t>
      </w:r>
    </w:p>
    <w:p w14:paraId="586FC8DC" w14:textId="77777777" w:rsidR="00867608" w:rsidRDefault="003966DB">
      <w:pPr>
        <w:widowControl w:val="0"/>
        <w:pBdr>
          <w:top w:val="nil"/>
          <w:left w:val="nil"/>
          <w:bottom w:val="nil"/>
          <w:right w:val="nil"/>
          <w:between w:val="nil"/>
        </w:pBdr>
        <w:ind w:left="283"/>
        <w:rPr>
          <w:color w:val="FF0000"/>
          <w:sz w:val="26"/>
          <w:szCs w:val="26"/>
        </w:rPr>
      </w:pPr>
      <w:bookmarkStart w:id="7" w:name="_heading=h.k2mcatdtvjhj" w:colFirst="0" w:colLast="0"/>
      <w:bookmarkEnd w:id="7"/>
      <w:r>
        <w:rPr>
          <w:color w:val="FF0000"/>
          <w:sz w:val="26"/>
          <w:szCs w:val="26"/>
        </w:rPr>
        <w:t>Theo kết quả khảo sát thực địa, kết quả thí nghiệm mẫu trong phòng, địa tầng dọc tuyến có thể được phân chia theo thứ tự từ trên xuống gồm các lớp sau:</w:t>
      </w:r>
    </w:p>
    <w:p w14:paraId="53797677" w14:textId="77777777" w:rsidR="00867608" w:rsidRDefault="003966DB">
      <w:pPr>
        <w:widowControl w:val="0"/>
        <w:pBdr>
          <w:top w:val="nil"/>
          <w:left w:val="nil"/>
          <w:bottom w:val="nil"/>
          <w:right w:val="nil"/>
          <w:between w:val="nil"/>
        </w:pBdr>
        <w:tabs>
          <w:tab w:val="left" w:pos="567"/>
        </w:tabs>
        <w:ind w:firstLine="432"/>
        <w:jc w:val="both"/>
        <w:rPr>
          <w:color w:val="FF0000"/>
          <w:sz w:val="26"/>
          <w:szCs w:val="26"/>
        </w:rPr>
      </w:pPr>
      <w:r>
        <w:rPr>
          <w:color w:val="FF0000"/>
          <w:sz w:val="26"/>
          <w:szCs w:val="26"/>
        </w:rPr>
        <w:t>- Lớp K: Lớp phủ bề mặt, đất phủ: Sét pha, lẫn tạp chất, xám nâu, xám vàng.</w:t>
      </w:r>
    </w:p>
    <w:p w14:paraId="75C28533" w14:textId="77777777" w:rsidR="00867608" w:rsidRDefault="003966DB">
      <w:pPr>
        <w:widowControl w:val="0"/>
        <w:pBdr>
          <w:top w:val="nil"/>
          <w:left w:val="nil"/>
          <w:bottom w:val="nil"/>
          <w:right w:val="nil"/>
          <w:between w:val="nil"/>
        </w:pBdr>
        <w:tabs>
          <w:tab w:val="left" w:pos="567"/>
        </w:tabs>
        <w:ind w:firstLine="432"/>
        <w:jc w:val="both"/>
        <w:rPr>
          <w:color w:val="FF0000"/>
          <w:sz w:val="26"/>
          <w:szCs w:val="26"/>
        </w:rPr>
      </w:pPr>
      <w:r>
        <w:rPr>
          <w:color w:val="FF0000"/>
          <w:sz w:val="26"/>
          <w:szCs w:val="26"/>
        </w:rPr>
        <w:t>- Lớp 1: Đất đắp, đất san lấp: Sét pha, dăm cục, xám nâu, xám vàng</w:t>
      </w:r>
    </w:p>
    <w:p w14:paraId="427CEACA" w14:textId="77777777" w:rsidR="00867608" w:rsidRDefault="003966DB">
      <w:pPr>
        <w:widowControl w:val="0"/>
        <w:pBdr>
          <w:top w:val="nil"/>
          <w:left w:val="nil"/>
          <w:bottom w:val="nil"/>
          <w:right w:val="nil"/>
          <w:between w:val="nil"/>
        </w:pBdr>
        <w:tabs>
          <w:tab w:val="left" w:pos="567"/>
        </w:tabs>
        <w:ind w:firstLine="432"/>
        <w:jc w:val="both"/>
        <w:rPr>
          <w:color w:val="FF0000"/>
          <w:sz w:val="26"/>
          <w:szCs w:val="26"/>
        </w:rPr>
      </w:pPr>
      <w:r>
        <w:rPr>
          <w:color w:val="FF0000"/>
          <w:sz w:val="26"/>
          <w:szCs w:val="26"/>
        </w:rPr>
        <w:t>- Lớp 2: Sét pha, xám vàng, nâu đỏ, dẻo cứng</w:t>
      </w:r>
    </w:p>
    <w:p w14:paraId="4D482B90" w14:textId="77777777" w:rsidR="00867608" w:rsidRDefault="003966DB">
      <w:pPr>
        <w:widowControl w:val="0"/>
        <w:pBdr>
          <w:top w:val="nil"/>
          <w:left w:val="nil"/>
          <w:bottom w:val="nil"/>
          <w:right w:val="nil"/>
          <w:between w:val="nil"/>
        </w:pBdr>
        <w:tabs>
          <w:tab w:val="left" w:pos="567"/>
        </w:tabs>
        <w:ind w:firstLine="432"/>
        <w:jc w:val="both"/>
        <w:rPr>
          <w:color w:val="FF0000"/>
          <w:sz w:val="26"/>
          <w:szCs w:val="26"/>
        </w:rPr>
      </w:pPr>
      <w:r>
        <w:rPr>
          <w:color w:val="FF0000"/>
          <w:sz w:val="26"/>
          <w:szCs w:val="26"/>
        </w:rPr>
        <w:t>- Lớp 3: Sét pha, lẫn dăm sạn, màu xám vàng, nâu đỏ, nửa cứng.</w:t>
      </w:r>
    </w:p>
    <w:p w14:paraId="64BC0788" w14:textId="77777777" w:rsidR="00867608" w:rsidRDefault="003966DB">
      <w:pPr>
        <w:widowControl w:val="0"/>
        <w:pBdr>
          <w:top w:val="nil"/>
          <w:left w:val="nil"/>
          <w:bottom w:val="nil"/>
          <w:right w:val="nil"/>
          <w:between w:val="nil"/>
        </w:pBdr>
        <w:tabs>
          <w:tab w:val="left" w:pos="567"/>
        </w:tabs>
        <w:ind w:firstLine="432"/>
        <w:jc w:val="both"/>
        <w:rPr>
          <w:color w:val="FF0000"/>
          <w:sz w:val="26"/>
          <w:szCs w:val="26"/>
        </w:rPr>
      </w:pPr>
      <w:r>
        <w:rPr>
          <w:color w:val="FF0000"/>
          <w:sz w:val="26"/>
          <w:szCs w:val="26"/>
        </w:rPr>
        <w:t>- Lớp 4: Sét pha, lẫn mảnh đá, dăm sỏi, xám vàng, nâu đỏ, cứng.</w:t>
      </w:r>
    </w:p>
    <w:p w14:paraId="1C79CC8B" w14:textId="77777777" w:rsidR="00867608" w:rsidRDefault="003966DB">
      <w:pPr>
        <w:widowControl w:val="0"/>
        <w:pBdr>
          <w:top w:val="nil"/>
          <w:left w:val="nil"/>
          <w:bottom w:val="nil"/>
          <w:right w:val="nil"/>
          <w:between w:val="nil"/>
        </w:pBdr>
        <w:rPr>
          <w:color w:val="FF0000"/>
          <w:sz w:val="26"/>
          <w:szCs w:val="26"/>
        </w:rPr>
      </w:pPr>
      <w:r>
        <w:rPr>
          <w:color w:val="FF0000"/>
          <w:sz w:val="26"/>
          <w:szCs w:val="26"/>
        </w:rPr>
        <w:t>Đặc điểm địa chất thuỷ văn</w:t>
      </w:r>
    </w:p>
    <w:p w14:paraId="07A8A5B3" w14:textId="77777777" w:rsidR="00867608" w:rsidRDefault="003966DB">
      <w:pPr>
        <w:jc w:val="both"/>
        <w:rPr>
          <w:color w:val="FF0000"/>
          <w:sz w:val="26"/>
          <w:szCs w:val="26"/>
        </w:rPr>
      </w:pPr>
      <w:r>
        <w:rPr>
          <w:color w:val="FF0000"/>
          <w:sz w:val="26"/>
          <w:szCs w:val="26"/>
        </w:rPr>
        <w:tab/>
      </w:r>
      <w:r>
        <w:rPr>
          <w:color w:val="FF0000"/>
          <w:sz w:val="26"/>
          <w:szCs w:val="26"/>
        </w:rPr>
        <w:t>+ Nước mặt: nước mặt đoạn tuyến qua ruộng trồng lúa nước, nước tưới tiêu nội đồng, mùa khô không ngập nước mặt.</w:t>
      </w:r>
    </w:p>
    <w:p w14:paraId="6BE97627" w14:textId="77777777" w:rsidR="00867608" w:rsidRDefault="003966DB">
      <w:pPr>
        <w:jc w:val="both"/>
        <w:rPr>
          <w:color w:val="FF0000"/>
          <w:sz w:val="26"/>
          <w:szCs w:val="26"/>
        </w:rPr>
      </w:pPr>
      <w:r>
        <w:rPr>
          <w:color w:val="FF0000"/>
          <w:sz w:val="26"/>
          <w:szCs w:val="26"/>
        </w:rPr>
        <w:tab/>
        <w:t>+ Nước ngập úng: Toàn tuyến không có đoạn tuyến ngập nước mặt sâu, nước ngập úng. Một vài điểm dọc tuyến mức ngập không đáng kế, nước rút nhanh thời gian ngắn.</w:t>
      </w:r>
    </w:p>
    <w:p w14:paraId="7666A3DC" w14:textId="77777777" w:rsidR="00867608" w:rsidRDefault="003966DB">
      <w:pPr>
        <w:jc w:val="both"/>
        <w:rPr>
          <w:color w:val="FF0000"/>
          <w:sz w:val="26"/>
          <w:szCs w:val="26"/>
        </w:rPr>
      </w:pPr>
      <w:r>
        <w:rPr>
          <w:color w:val="FF0000"/>
          <w:sz w:val="26"/>
          <w:szCs w:val="26"/>
        </w:rPr>
        <w:tab/>
        <w:t xml:space="preserve">+ Nước ngầm: nước ngầm dọc tuyến dao động theo mùa, nước thượng tầng chịu ảnh hưởng nhiều của nước mặt, chủ yếu tồn tại trong các lớp có thành phần chủ yếu là cát, sạn sỏi hoặc trong các đới đá dập vỡ. </w:t>
      </w:r>
    </w:p>
    <w:p w14:paraId="5AA92C20" w14:textId="77777777" w:rsidR="00867608" w:rsidRDefault="003966DB">
      <w:pPr>
        <w:ind w:firstLine="720"/>
        <w:jc w:val="both"/>
        <w:rPr>
          <w:color w:val="FF0000"/>
          <w:sz w:val="26"/>
          <w:szCs w:val="26"/>
        </w:rPr>
      </w:pPr>
      <w:r>
        <w:rPr>
          <w:color w:val="FF0000"/>
          <w:sz w:val="26"/>
          <w:szCs w:val="26"/>
        </w:rPr>
        <w:t>Kết quả phân tích mẫu nước cho kết quả nước ở khu vực khảo sát không có tính ăn mòn bê tông cốt thép.</w:t>
      </w:r>
    </w:p>
    <w:p w14:paraId="270EB58C" w14:textId="77777777" w:rsidR="00867608" w:rsidRDefault="003966DB">
      <w:pPr>
        <w:tabs>
          <w:tab w:val="left" w:pos="709"/>
        </w:tabs>
        <w:spacing w:before="62" w:after="62"/>
        <w:jc w:val="both"/>
        <w:rPr>
          <w:sz w:val="26"/>
          <w:szCs w:val="26"/>
        </w:rPr>
      </w:pPr>
      <w:r>
        <w:rPr>
          <w:b/>
          <w:i/>
          <w:sz w:val="26"/>
          <w:szCs w:val="26"/>
        </w:rPr>
        <w:t>5.2.3. Các hiện tượng địa chất động lực - động đất.</w:t>
      </w:r>
    </w:p>
    <w:p w14:paraId="7A57813D" w14:textId="77777777" w:rsidR="00867608" w:rsidRDefault="003966DB">
      <w:pPr>
        <w:widowControl w:val="0"/>
        <w:tabs>
          <w:tab w:val="left" w:pos="720"/>
        </w:tabs>
        <w:ind w:firstLine="540"/>
        <w:jc w:val="both"/>
        <w:rPr>
          <w:sz w:val="26"/>
          <w:szCs w:val="26"/>
        </w:rPr>
      </w:pPr>
      <w:r>
        <w:rPr>
          <w:i/>
          <w:sz w:val="26"/>
          <w:szCs w:val="26"/>
        </w:rPr>
        <w:t>+  Hiện tượng động đất.</w:t>
      </w:r>
    </w:p>
    <w:p w14:paraId="0A060902" w14:textId="77777777" w:rsidR="00867608" w:rsidRDefault="003966DB">
      <w:pPr>
        <w:ind w:firstLine="720"/>
        <w:jc w:val="both"/>
        <w:rPr>
          <w:sz w:val="26"/>
          <w:szCs w:val="26"/>
        </w:rPr>
      </w:pPr>
      <w:r>
        <w:rPr>
          <w:sz w:val="26"/>
          <w:szCs w:val="26"/>
        </w:rPr>
        <w:lastRenderedPageBreak/>
        <w:t>Theo QCVN 02:2022/BXD đỉnh gia tốc nền tham chiếu khu vực tuyến, có ag 0.06 - 0.12×g. Tra bảng thang MSK-64, tại vùng tuyến đường dây đi qua động đất cấp VII.</w:t>
      </w:r>
    </w:p>
    <w:p w14:paraId="24945158" w14:textId="77777777" w:rsidR="00867608" w:rsidRDefault="003966DB">
      <w:pPr>
        <w:tabs>
          <w:tab w:val="left" w:pos="-630"/>
          <w:tab w:val="left" w:pos="0"/>
          <w:tab w:val="left" w:pos="360"/>
          <w:tab w:val="center" w:pos="7650"/>
        </w:tabs>
        <w:jc w:val="both"/>
        <w:rPr>
          <w:sz w:val="26"/>
          <w:szCs w:val="26"/>
        </w:rPr>
      </w:pPr>
      <w:r>
        <w:rPr>
          <w:b/>
          <w:i/>
          <w:sz w:val="26"/>
          <w:szCs w:val="26"/>
        </w:rPr>
        <w:t xml:space="preserve">5.2.4. Tính chất cơ lý của đất đá.   </w:t>
      </w:r>
    </w:p>
    <w:p w14:paraId="6901589C" w14:textId="77777777" w:rsidR="00867608" w:rsidRDefault="003966DB">
      <w:pPr>
        <w:widowControl w:val="0"/>
        <w:pBdr>
          <w:top w:val="nil"/>
          <w:left w:val="nil"/>
          <w:bottom w:val="nil"/>
          <w:right w:val="nil"/>
          <w:between w:val="nil"/>
        </w:pBdr>
        <w:ind w:left="283"/>
        <w:rPr>
          <w:color w:val="000000"/>
          <w:sz w:val="26"/>
          <w:szCs w:val="26"/>
        </w:rPr>
      </w:pPr>
      <w:r>
        <w:rPr>
          <w:color w:val="000000"/>
          <w:sz w:val="26"/>
          <w:szCs w:val="26"/>
        </w:rPr>
        <w:t>Theo kết quả khảo sát thực địa, kết quả thí nghiệm mẫu trong phòng, địa tầng dọc tuyến có thể được phân chia theo thứ tự từ trên xuống gồm các lớp sau:</w:t>
      </w:r>
    </w:p>
    <w:p w14:paraId="73B148FD" w14:textId="77777777" w:rsidR="00867608" w:rsidRDefault="003966DB">
      <w:pPr>
        <w:widowControl w:val="0"/>
        <w:pBdr>
          <w:top w:val="nil"/>
          <w:left w:val="nil"/>
          <w:bottom w:val="nil"/>
          <w:right w:val="nil"/>
          <w:between w:val="nil"/>
        </w:pBdr>
        <w:ind w:left="283"/>
        <w:rPr>
          <w:color w:val="000000"/>
          <w:sz w:val="26"/>
          <w:szCs w:val="26"/>
        </w:rPr>
      </w:pPr>
      <w:r>
        <w:rPr>
          <w:b/>
          <w:color w:val="000000"/>
          <w:sz w:val="26"/>
          <w:szCs w:val="26"/>
        </w:rPr>
        <w:t>A. Phần trạm biến áp</w:t>
      </w:r>
    </w:p>
    <w:p w14:paraId="7349F676" w14:textId="77777777" w:rsidR="00867608" w:rsidRDefault="003966DB">
      <w:pPr>
        <w:widowControl w:val="0"/>
        <w:pBdr>
          <w:top w:val="nil"/>
          <w:left w:val="nil"/>
          <w:bottom w:val="nil"/>
          <w:right w:val="nil"/>
          <w:between w:val="nil"/>
        </w:pBdr>
        <w:ind w:left="283"/>
        <w:rPr>
          <w:color w:val="000000"/>
          <w:sz w:val="26"/>
          <w:szCs w:val="26"/>
        </w:rPr>
      </w:pPr>
      <w:r>
        <w:rPr>
          <w:b/>
          <w:color w:val="000000"/>
          <w:sz w:val="26"/>
          <w:szCs w:val="26"/>
        </w:rPr>
        <w:tab/>
        <w:t>- Lớp K: Lớp phủ bề mặt, đất phủ: Sét pha, lẫn tạp chất, xám nâu, xám vàng.</w:t>
      </w:r>
    </w:p>
    <w:p w14:paraId="77810413" w14:textId="77777777" w:rsidR="00867608" w:rsidRDefault="003966DB">
      <w:pPr>
        <w:widowControl w:val="0"/>
        <w:pBdr>
          <w:top w:val="nil"/>
          <w:left w:val="nil"/>
          <w:bottom w:val="nil"/>
          <w:right w:val="nil"/>
          <w:between w:val="nil"/>
        </w:pBdr>
        <w:ind w:left="283"/>
        <w:rPr>
          <w:color w:val="000000"/>
          <w:sz w:val="26"/>
          <w:szCs w:val="26"/>
        </w:rPr>
      </w:pPr>
      <w:r>
        <w:rPr>
          <w:color w:val="000000"/>
          <w:sz w:val="26"/>
          <w:szCs w:val="26"/>
        </w:rPr>
        <w:t>Lớp này bắt gặp trong tất cả các lỗ khoan, chiều sâu đáy lớp thay đổi từ 0.3m-0.5m. Đây là lớp đất phủ trên bề mặt lẫn nhiều tạp chất hữu cơ, có bề dày mỏng, cần bóc bỏ trong quá trình thi công.</w:t>
      </w:r>
    </w:p>
    <w:p w14:paraId="2B864CCE" w14:textId="77777777" w:rsidR="00867608" w:rsidRDefault="003966DB">
      <w:pPr>
        <w:widowControl w:val="0"/>
        <w:pBdr>
          <w:top w:val="nil"/>
          <w:left w:val="nil"/>
          <w:bottom w:val="nil"/>
          <w:right w:val="nil"/>
          <w:between w:val="nil"/>
        </w:pBdr>
        <w:ind w:left="283"/>
        <w:rPr>
          <w:color w:val="000000"/>
          <w:sz w:val="26"/>
          <w:szCs w:val="26"/>
        </w:rPr>
      </w:pPr>
      <w:r>
        <w:rPr>
          <w:b/>
          <w:color w:val="000000"/>
          <w:sz w:val="26"/>
          <w:szCs w:val="26"/>
        </w:rPr>
        <w:t>- Lớp 1: Đất đắp, đất san lấp: Sét pha, dăm cục, xám nâu, xám vàng.</w:t>
      </w:r>
    </w:p>
    <w:p w14:paraId="5A3D5712" w14:textId="77777777" w:rsidR="00867608" w:rsidRDefault="003966DB">
      <w:pPr>
        <w:widowControl w:val="0"/>
        <w:pBdr>
          <w:top w:val="nil"/>
          <w:left w:val="nil"/>
          <w:bottom w:val="nil"/>
          <w:right w:val="nil"/>
          <w:between w:val="nil"/>
        </w:pBdr>
        <w:ind w:left="283"/>
        <w:rPr>
          <w:color w:val="000000"/>
          <w:sz w:val="26"/>
          <w:szCs w:val="26"/>
        </w:rPr>
      </w:pPr>
      <w:r>
        <w:rPr>
          <w:color w:val="000000"/>
          <w:sz w:val="26"/>
          <w:szCs w:val="26"/>
        </w:rPr>
        <w:t xml:space="preserve">Lớp này phân bố cục bộ trong lỗ khoan HK2-TBA Xăng Bờ </w:t>
      </w:r>
      <w:r>
        <w:rPr>
          <w:i/>
          <w:color w:val="000000"/>
          <w:sz w:val="26"/>
          <w:szCs w:val="26"/>
        </w:rPr>
        <w:t xml:space="preserve">(chi tiết xem hình trụ lỗ khoan kèm theo). </w:t>
      </w:r>
      <w:r>
        <w:rPr>
          <w:color w:val="000000"/>
          <w:sz w:val="26"/>
          <w:szCs w:val="26"/>
        </w:rPr>
        <w:t xml:space="preserve">Lớp này có tính không ổn </w:t>
      </w:r>
      <w:r>
        <w:rPr>
          <w:sz w:val="26"/>
          <w:szCs w:val="26"/>
        </w:rPr>
        <w:t>định</w:t>
      </w:r>
      <w:r>
        <w:rPr>
          <w:color w:val="000000"/>
          <w:sz w:val="26"/>
          <w:szCs w:val="26"/>
        </w:rPr>
        <w:t>, cần bóc bỏ trong quá trình thi công hoặc có biện pháp móng hợp lý.</w:t>
      </w:r>
    </w:p>
    <w:p w14:paraId="7E423E61" w14:textId="77777777" w:rsidR="00867608" w:rsidRDefault="003966DB">
      <w:pPr>
        <w:widowControl w:val="0"/>
        <w:pBdr>
          <w:top w:val="nil"/>
          <w:left w:val="nil"/>
          <w:bottom w:val="nil"/>
          <w:right w:val="nil"/>
          <w:between w:val="nil"/>
        </w:pBdr>
        <w:ind w:left="283"/>
        <w:rPr>
          <w:color w:val="000000"/>
          <w:sz w:val="26"/>
          <w:szCs w:val="26"/>
        </w:rPr>
      </w:pPr>
      <w:r>
        <w:rPr>
          <w:b/>
          <w:color w:val="000000"/>
          <w:sz w:val="26"/>
          <w:szCs w:val="26"/>
        </w:rPr>
        <w:t>- Lớp 2: Sét pha, xám vàng, nâu đỏ, dẻo cứng.</w:t>
      </w:r>
    </w:p>
    <w:p w14:paraId="4E5FFE35" w14:textId="77777777" w:rsidR="00867608" w:rsidRDefault="003966DB">
      <w:pPr>
        <w:widowControl w:val="0"/>
        <w:pBdr>
          <w:top w:val="nil"/>
          <w:left w:val="nil"/>
          <w:bottom w:val="nil"/>
          <w:right w:val="nil"/>
          <w:between w:val="nil"/>
        </w:pBdr>
        <w:ind w:left="283"/>
        <w:rPr>
          <w:color w:val="000000"/>
          <w:sz w:val="26"/>
          <w:szCs w:val="26"/>
        </w:rPr>
      </w:pPr>
      <w:r>
        <w:rPr>
          <w:color w:val="000000"/>
          <w:sz w:val="26"/>
          <w:szCs w:val="26"/>
        </w:rPr>
        <w:t xml:space="preserve">Lớp này phân bố rộng trong khu vực khảo sát, bắt gặp tại hầu hết các lỗ khoan </w:t>
      </w:r>
      <w:r>
        <w:rPr>
          <w:i/>
          <w:color w:val="000000"/>
          <w:sz w:val="26"/>
          <w:szCs w:val="26"/>
        </w:rPr>
        <w:t>(chi tiết xem hình trụ lỗ khoan kèm theo).</w:t>
      </w:r>
      <w:r>
        <w:rPr>
          <w:color w:val="000000"/>
          <w:sz w:val="26"/>
          <w:szCs w:val="26"/>
        </w:rPr>
        <w:t>. Các chỉ tiêu cơ lý của lớp được thể hiện trong bảng sau.</w:t>
      </w:r>
    </w:p>
    <w:tbl>
      <w:tblPr>
        <w:tblStyle w:val="af7"/>
        <w:tblW w:w="9592" w:type="dxa"/>
        <w:tblInd w:w="5" w:type="dxa"/>
        <w:tblLayout w:type="fixed"/>
        <w:tblLook w:val="0000" w:firstRow="0" w:lastRow="0" w:firstColumn="0" w:lastColumn="0" w:noHBand="0" w:noVBand="0"/>
      </w:tblPr>
      <w:tblGrid>
        <w:gridCol w:w="755"/>
        <w:gridCol w:w="4315"/>
        <w:gridCol w:w="401"/>
        <w:gridCol w:w="1540"/>
        <w:gridCol w:w="1528"/>
        <w:gridCol w:w="1053"/>
      </w:tblGrid>
      <w:tr w:rsidR="00867608" w14:paraId="137D638E" w14:textId="77777777">
        <w:trPr>
          <w:trHeight w:val="392"/>
          <w:tblHeader/>
        </w:trPr>
        <w:tc>
          <w:tcPr>
            <w:tcW w:w="7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A8118B" w14:textId="77777777" w:rsidR="00867608" w:rsidRDefault="003966DB">
            <w:pPr>
              <w:jc w:val="both"/>
              <w:rPr>
                <w:sz w:val="26"/>
                <w:szCs w:val="26"/>
              </w:rPr>
            </w:pPr>
            <w:r>
              <w:rPr>
                <w:b/>
                <w:sz w:val="26"/>
                <w:szCs w:val="26"/>
              </w:rPr>
              <w:t>TT</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71B5D69D" w14:textId="77777777" w:rsidR="00867608" w:rsidRDefault="003966DB">
            <w:pPr>
              <w:jc w:val="both"/>
              <w:rPr>
                <w:sz w:val="26"/>
                <w:szCs w:val="26"/>
              </w:rPr>
            </w:pPr>
            <w:r>
              <w:rPr>
                <w:b/>
                <w:sz w:val="26"/>
                <w:szCs w:val="26"/>
              </w:rPr>
              <w:t>Tên chỉ tiêu</w:t>
            </w:r>
          </w:p>
        </w:tc>
        <w:tc>
          <w:tcPr>
            <w:tcW w:w="1540" w:type="dxa"/>
            <w:tcBorders>
              <w:top w:val="single" w:sz="4" w:space="0" w:color="000000"/>
              <w:left w:val="nil"/>
              <w:bottom w:val="single" w:sz="4" w:space="0" w:color="000000"/>
              <w:right w:val="single" w:sz="4" w:space="0" w:color="000000"/>
            </w:tcBorders>
            <w:shd w:val="clear" w:color="auto" w:fill="FFFFFF"/>
            <w:vAlign w:val="center"/>
          </w:tcPr>
          <w:p w14:paraId="67F72C0F" w14:textId="77777777" w:rsidR="00867608" w:rsidRDefault="003966DB">
            <w:pPr>
              <w:jc w:val="both"/>
              <w:rPr>
                <w:sz w:val="26"/>
                <w:szCs w:val="26"/>
              </w:rPr>
            </w:pPr>
            <w:r>
              <w:rPr>
                <w:b/>
                <w:sz w:val="26"/>
                <w:szCs w:val="26"/>
              </w:rPr>
              <w:t>Ký hiệu</w:t>
            </w:r>
          </w:p>
        </w:tc>
        <w:tc>
          <w:tcPr>
            <w:tcW w:w="1528" w:type="dxa"/>
            <w:tcBorders>
              <w:top w:val="single" w:sz="4" w:space="0" w:color="000000"/>
              <w:left w:val="nil"/>
              <w:bottom w:val="single" w:sz="4" w:space="0" w:color="000000"/>
              <w:right w:val="single" w:sz="4" w:space="0" w:color="000000"/>
            </w:tcBorders>
            <w:shd w:val="clear" w:color="auto" w:fill="FFFFFF"/>
            <w:vAlign w:val="center"/>
          </w:tcPr>
          <w:p w14:paraId="1062325D" w14:textId="77777777" w:rsidR="00867608" w:rsidRDefault="003966DB">
            <w:pPr>
              <w:jc w:val="both"/>
              <w:rPr>
                <w:sz w:val="26"/>
                <w:szCs w:val="26"/>
              </w:rPr>
            </w:pPr>
            <w:r>
              <w:rPr>
                <w:b/>
                <w:sz w:val="26"/>
                <w:szCs w:val="26"/>
              </w:rPr>
              <w:t>Đơn vị</w:t>
            </w:r>
          </w:p>
        </w:tc>
        <w:tc>
          <w:tcPr>
            <w:tcW w:w="1053" w:type="dxa"/>
            <w:tcBorders>
              <w:top w:val="single" w:sz="4" w:space="0" w:color="000000"/>
              <w:left w:val="nil"/>
              <w:bottom w:val="single" w:sz="4" w:space="0" w:color="000000"/>
              <w:right w:val="single" w:sz="4" w:space="0" w:color="000000"/>
            </w:tcBorders>
            <w:shd w:val="clear" w:color="auto" w:fill="FFFFFF"/>
            <w:vAlign w:val="center"/>
          </w:tcPr>
          <w:p w14:paraId="2232D761" w14:textId="77777777" w:rsidR="00867608" w:rsidRDefault="003966DB">
            <w:pPr>
              <w:jc w:val="both"/>
              <w:rPr>
                <w:sz w:val="26"/>
                <w:szCs w:val="26"/>
              </w:rPr>
            </w:pPr>
            <w:r>
              <w:rPr>
                <w:b/>
                <w:sz w:val="26"/>
                <w:szCs w:val="26"/>
              </w:rPr>
              <w:t>Lớp 2</w:t>
            </w:r>
          </w:p>
        </w:tc>
      </w:tr>
      <w:tr w:rsidR="00867608" w14:paraId="1F769245" w14:textId="77777777">
        <w:trPr>
          <w:trHeight w:val="322"/>
        </w:trPr>
        <w:tc>
          <w:tcPr>
            <w:tcW w:w="755" w:type="dxa"/>
            <w:tcBorders>
              <w:top w:val="nil"/>
              <w:left w:val="single" w:sz="4" w:space="0" w:color="000000"/>
              <w:bottom w:val="nil"/>
              <w:right w:val="single" w:sz="4" w:space="0" w:color="000000"/>
            </w:tcBorders>
            <w:shd w:val="clear" w:color="auto" w:fill="FFFFFF"/>
            <w:vAlign w:val="center"/>
          </w:tcPr>
          <w:p w14:paraId="4C6104B8" w14:textId="77777777" w:rsidR="00867608" w:rsidRDefault="003966DB">
            <w:pPr>
              <w:jc w:val="both"/>
              <w:rPr>
                <w:sz w:val="26"/>
                <w:szCs w:val="26"/>
              </w:rPr>
            </w:pPr>
            <w:r>
              <w:rPr>
                <w:sz w:val="26"/>
                <w:szCs w:val="26"/>
              </w:rPr>
              <w:t>1</w:t>
            </w:r>
          </w:p>
        </w:tc>
        <w:tc>
          <w:tcPr>
            <w:tcW w:w="4315" w:type="dxa"/>
            <w:tcBorders>
              <w:top w:val="nil"/>
              <w:left w:val="nil"/>
              <w:bottom w:val="nil"/>
              <w:right w:val="single" w:sz="4" w:space="0" w:color="000000"/>
            </w:tcBorders>
            <w:shd w:val="clear" w:color="auto" w:fill="FFFFFF"/>
            <w:vAlign w:val="center"/>
          </w:tcPr>
          <w:p w14:paraId="40FEE148" w14:textId="77777777" w:rsidR="00867608" w:rsidRDefault="003966DB">
            <w:pPr>
              <w:jc w:val="both"/>
              <w:rPr>
                <w:sz w:val="26"/>
                <w:szCs w:val="26"/>
              </w:rPr>
            </w:pPr>
            <w:r>
              <w:rPr>
                <w:sz w:val="26"/>
                <w:szCs w:val="26"/>
              </w:rPr>
              <w:t>Thành phần nhóm hạt</w:t>
            </w:r>
          </w:p>
        </w:tc>
        <w:tc>
          <w:tcPr>
            <w:tcW w:w="401" w:type="dxa"/>
            <w:tcBorders>
              <w:top w:val="nil"/>
              <w:left w:val="nil"/>
              <w:bottom w:val="nil"/>
              <w:right w:val="single" w:sz="4" w:space="0" w:color="000000"/>
            </w:tcBorders>
            <w:shd w:val="clear" w:color="auto" w:fill="FFFFFF"/>
            <w:vAlign w:val="center"/>
          </w:tcPr>
          <w:p w14:paraId="0D156A37" w14:textId="77777777" w:rsidR="00867608" w:rsidRDefault="003966DB">
            <w:pPr>
              <w:jc w:val="both"/>
              <w:rPr>
                <w:sz w:val="26"/>
                <w:szCs w:val="26"/>
              </w:rPr>
            </w:pPr>
            <w:r>
              <w:rPr>
                <w:sz w:val="26"/>
                <w:szCs w:val="26"/>
              </w:rPr>
              <w:t> </w:t>
            </w:r>
          </w:p>
        </w:tc>
        <w:tc>
          <w:tcPr>
            <w:tcW w:w="1540" w:type="dxa"/>
            <w:tcBorders>
              <w:top w:val="nil"/>
              <w:left w:val="nil"/>
              <w:bottom w:val="nil"/>
              <w:right w:val="single" w:sz="4" w:space="0" w:color="000000"/>
            </w:tcBorders>
            <w:shd w:val="clear" w:color="auto" w:fill="FFFFFF"/>
            <w:vAlign w:val="center"/>
          </w:tcPr>
          <w:p w14:paraId="09987868" w14:textId="77777777" w:rsidR="00867608" w:rsidRDefault="003966DB">
            <w:pPr>
              <w:jc w:val="both"/>
              <w:rPr>
                <w:sz w:val="26"/>
                <w:szCs w:val="26"/>
              </w:rPr>
            </w:pPr>
            <w:r>
              <w:rPr>
                <w:sz w:val="26"/>
                <w:szCs w:val="26"/>
              </w:rPr>
              <w:t>P</w:t>
            </w:r>
          </w:p>
        </w:tc>
        <w:tc>
          <w:tcPr>
            <w:tcW w:w="1528" w:type="dxa"/>
            <w:tcBorders>
              <w:top w:val="nil"/>
              <w:left w:val="nil"/>
              <w:bottom w:val="nil"/>
              <w:right w:val="single" w:sz="4" w:space="0" w:color="000000"/>
            </w:tcBorders>
            <w:shd w:val="clear" w:color="auto" w:fill="FFFFFF"/>
            <w:vAlign w:val="center"/>
          </w:tcPr>
          <w:p w14:paraId="394FD8A4" w14:textId="77777777" w:rsidR="00867608" w:rsidRDefault="003966DB">
            <w:pPr>
              <w:jc w:val="both"/>
              <w:rPr>
                <w:sz w:val="26"/>
                <w:szCs w:val="26"/>
              </w:rPr>
            </w:pPr>
            <w:r>
              <w:rPr>
                <w:sz w:val="26"/>
                <w:szCs w:val="26"/>
              </w:rPr>
              <w:t>%</w:t>
            </w:r>
          </w:p>
        </w:tc>
        <w:tc>
          <w:tcPr>
            <w:tcW w:w="1053" w:type="dxa"/>
            <w:tcBorders>
              <w:top w:val="nil"/>
              <w:left w:val="nil"/>
              <w:bottom w:val="nil"/>
              <w:right w:val="single" w:sz="4" w:space="0" w:color="000000"/>
            </w:tcBorders>
            <w:shd w:val="clear" w:color="auto" w:fill="FFFFFF"/>
            <w:vAlign w:val="center"/>
          </w:tcPr>
          <w:p w14:paraId="4736E185" w14:textId="77777777" w:rsidR="00867608" w:rsidRDefault="003966DB">
            <w:pPr>
              <w:jc w:val="both"/>
              <w:rPr>
                <w:sz w:val="26"/>
                <w:szCs w:val="26"/>
              </w:rPr>
            </w:pPr>
            <w:r>
              <w:rPr>
                <w:sz w:val="26"/>
                <w:szCs w:val="26"/>
              </w:rPr>
              <w:t> </w:t>
            </w:r>
          </w:p>
        </w:tc>
      </w:tr>
      <w:tr w:rsidR="00867608" w14:paraId="3B93A3ED" w14:textId="77777777">
        <w:trPr>
          <w:trHeight w:val="322"/>
        </w:trPr>
        <w:tc>
          <w:tcPr>
            <w:tcW w:w="755" w:type="dxa"/>
            <w:tcBorders>
              <w:top w:val="nil"/>
              <w:left w:val="single" w:sz="4" w:space="0" w:color="000000"/>
              <w:bottom w:val="nil"/>
              <w:right w:val="single" w:sz="4" w:space="0" w:color="000000"/>
            </w:tcBorders>
            <w:shd w:val="clear" w:color="auto" w:fill="FFFFFF"/>
            <w:vAlign w:val="center"/>
          </w:tcPr>
          <w:p w14:paraId="22D62A93" w14:textId="77777777" w:rsidR="00867608" w:rsidRDefault="003966DB">
            <w:pPr>
              <w:jc w:val="both"/>
              <w:rPr>
                <w:sz w:val="26"/>
                <w:szCs w:val="26"/>
              </w:rPr>
            </w:pPr>
            <w:r>
              <w:rPr>
                <w:sz w:val="26"/>
                <w:szCs w:val="26"/>
              </w:rPr>
              <w:t> </w:t>
            </w:r>
          </w:p>
        </w:tc>
        <w:tc>
          <w:tcPr>
            <w:tcW w:w="4716" w:type="dxa"/>
            <w:gridSpan w:val="2"/>
            <w:tcBorders>
              <w:top w:val="nil"/>
              <w:left w:val="nil"/>
              <w:bottom w:val="nil"/>
              <w:right w:val="single" w:sz="4" w:space="0" w:color="000000"/>
            </w:tcBorders>
            <w:shd w:val="clear" w:color="auto" w:fill="FFFFFF"/>
            <w:vAlign w:val="center"/>
          </w:tcPr>
          <w:p w14:paraId="0D2C0426" w14:textId="77777777" w:rsidR="00867608" w:rsidRDefault="003966DB">
            <w:pPr>
              <w:jc w:val="both"/>
              <w:rPr>
                <w:sz w:val="26"/>
                <w:szCs w:val="26"/>
              </w:rPr>
            </w:pPr>
            <w:r>
              <w:rPr>
                <w:sz w:val="26"/>
                <w:szCs w:val="26"/>
              </w:rPr>
              <w:t>&lt; 0.005 mm</w:t>
            </w:r>
          </w:p>
        </w:tc>
        <w:tc>
          <w:tcPr>
            <w:tcW w:w="1540" w:type="dxa"/>
            <w:tcBorders>
              <w:top w:val="nil"/>
              <w:left w:val="nil"/>
              <w:bottom w:val="nil"/>
              <w:right w:val="single" w:sz="4" w:space="0" w:color="000000"/>
            </w:tcBorders>
            <w:shd w:val="clear" w:color="auto" w:fill="FFFFFF"/>
            <w:vAlign w:val="center"/>
          </w:tcPr>
          <w:p w14:paraId="6CA7E8DD" w14:textId="77777777" w:rsidR="00867608" w:rsidRDefault="003966DB">
            <w:pPr>
              <w:jc w:val="both"/>
              <w:rPr>
                <w:sz w:val="26"/>
                <w:szCs w:val="26"/>
              </w:rPr>
            </w:pPr>
            <w:r>
              <w:rPr>
                <w:sz w:val="26"/>
                <w:szCs w:val="26"/>
              </w:rPr>
              <w:t> </w:t>
            </w:r>
          </w:p>
        </w:tc>
        <w:tc>
          <w:tcPr>
            <w:tcW w:w="1528" w:type="dxa"/>
            <w:tcBorders>
              <w:top w:val="nil"/>
              <w:left w:val="nil"/>
              <w:bottom w:val="nil"/>
              <w:right w:val="single" w:sz="4" w:space="0" w:color="000000"/>
            </w:tcBorders>
            <w:shd w:val="clear" w:color="auto" w:fill="FFFFFF"/>
            <w:vAlign w:val="center"/>
          </w:tcPr>
          <w:p w14:paraId="009D55EF" w14:textId="77777777" w:rsidR="00867608" w:rsidRDefault="003966DB">
            <w:pPr>
              <w:jc w:val="both"/>
              <w:rPr>
                <w:sz w:val="26"/>
                <w:szCs w:val="26"/>
              </w:rPr>
            </w:pPr>
            <w:r>
              <w:rPr>
                <w:sz w:val="26"/>
                <w:szCs w:val="26"/>
              </w:rPr>
              <w:t> </w:t>
            </w:r>
          </w:p>
        </w:tc>
        <w:tc>
          <w:tcPr>
            <w:tcW w:w="1053" w:type="dxa"/>
            <w:tcBorders>
              <w:top w:val="nil"/>
              <w:left w:val="nil"/>
              <w:bottom w:val="nil"/>
              <w:right w:val="single" w:sz="4" w:space="0" w:color="000000"/>
            </w:tcBorders>
            <w:shd w:val="clear" w:color="auto" w:fill="FFFFFF"/>
            <w:vAlign w:val="center"/>
          </w:tcPr>
          <w:p w14:paraId="2EF657D0" w14:textId="77777777" w:rsidR="00867608" w:rsidRDefault="003966DB">
            <w:pPr>
              <w:jc w:val="center"/>
              <w:rPr>
                <w:sz w:val="26"/>
                <w:szCs w:val="26"/>
              </w:rPr>
            </w:pPr>
            <w:r>
              <w:rPr>
                <w:sz w:val="26"/>
                <w:szCs w:val="26"/>
              </w:rPr>
              <w:t>27.6</w:t>
            </w:r>
          </w:p>
        </w:tc>
      </w:tr>
      <w:tr w:rsidR="00867608" w14:paraId="5E853363" w14:textId="77777777">
        <w:trPr>
          <w:trHeight w:val="322"/>
        </w:trPr>
        <w:tc>
          <w:tcPr>
            <w:tcW w:w="755" w:type="dxa"/>
            <w:tcBorders>
              <w:top w:val="single" w:sz="4" w:space="0" w:color="000000"/>
              <w:left w:val="single" w:sz="4" w:space="0" w:color="000000"/>
              <w:bottom w:val="single" w:sz="4" w:space="0" w:color="000000"/>
              <w:right w:val="single" w:sz="4" w:space="0" w:color="000000"/>
            </w:tcBorders>
            <w:shd w:val="clear" w:color="auto" w:fill="FFFFFF"/>
          </w:tcPr>
          <w:p w14:paraId="2A048684" w14:textId="77777777" w:rsidR="00867608" w:rsidRDefault="003966DB">
            <w:pPr>
              <w:jc w:val="both"/>
              <w:rPr>
                <w:sz w:val="26"/>
                <w:szCs w:val="26"/>
              </w:rPr>
            </w:pPr>
            <w:r>
              <w:rPr>
                <w:sz w:val="26"/>
                <w:szCs w:val="26"/>
              </w:rPr>
              <w:t>3</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0AA935CC" w14:textId="77777777" w:rsidR="00867608" w:rsidRDefault="003966DB">
            <w:pPr>
              <w:jc w:val="both"/>
              <w:rPr>
                <w:sz w:val="26"/>
                <w:szCs w:val="26"/>
              </w:rPr>
            </w:pPr>
            <w:r>
              <w:rPr>
                <w:sz w:val="26"/>
                <w:szCs w:val="26"/>
              </w:rPr>
              <w:t>Độ ẩm tự nhiên</w:t>
            </w:r>
          </w:p>
        </w:tc>
        <w:tc>
          <w:tcPr>
            <w:tcW w:w="1540" w:type="dxa"/>
            <w:tcBorders>
              <w:top w:val="single" w:sz="4" w:space="0" w:color="000000"/>
              <w:left w:val="nil"/>
              <w:bottom w:val="single" w:sz="4" w:space="0" w:color="000000"/>
              <w:right w:val="single" w:sz="4" w:space="0" w:color="000000"/>
            </w:tcBorders>
            <w:shd w:val="clear" w:color="auto" w:fill="FFFFFF"/>
            <w:vAlign w:val="center"/>
          </w:tcPr>
          <w:p w14:paraId="18817D4C" w14:textId="77777777" w:rsidR="00867608" w:rsidRDefault="003966DB">
            <w:pPr>
              <w:jc w:val="both"/>
              <w:rPr>
                <w:sz w:val="26"/>
                <w:szCs w:val="26"/>
              </w:rPr>
            </w:pPr>
            <w:r>
              <w:rPr>
                <w:sz w:val="26"/>
                <w:szCs w:val="26"/>
              </w:rPr>
              <w:t>W</w:t>
            </w:r>
            <w:r>
              <w:rPr>
                <w:sz w:val="26"/>
                <w:szCs w:val="26"/>
                <w:vertAlign w:val="subscript"/>
              </w:rPr>
              <w:t>0</w:t>
            </w:r>
          </w:p>
        </w:tc>
        <w:tc>
          <w:tcPr>
            <w:tcW w:w="1528" w:type="dxa"/>
            <w:tcBorders>
              <w:top w:val="single" w:sz="4" w:space="0" w:color="000000"/>
              <w:left w:val="nil"/>
              <w:bottom w:val="single" w:sz="4" w:space="0" w:color="000000"/>
              <w:right w:val="single" w:sz="4" w:space="0" w:color="000000"/>
            </w:tcBorders>
            <w:shd w:val="clear" w:color="auto" w:fill="FFFFFF"/>
            <w:vAlign w:val="center"/>
          </w:tcPr>
          <w:p w14:paraId="3AB08A33" w14:textId="77777777" w:rsidR="00867608" w:rsidRDefault="003966DB">
            <w:pPr>
              <w:jc w:val="both"/>
              <w:rPr>
                <w:sz w:val="26"/>
                <w:szCs w:val="26"/>
              </w:rPr>
            </w:pPr>
            <w:r>
              <w:rPr>
                <w:sz w:val="26"/>
                <w:szCs w:val="26"/>
              </w:rPr>
              <w:t>(%)</w:t>
            </w:r>
          </w:p>
        </w:tc>
        <w:tc>
          <w:tcPr>
            <w:tcW w:w="1053" w:type="dxa"/>
            <w:tcBorders>
              <w:top w:val="single" w:sz="4" w:space="0" w:color="000000"/>
              <w:left w:val="nil"/>
              <w:bottom w:val="single" w:sz="4" w:space="0" w:color="000000"/>
              <w:right w:val="single" w:sz="4" w:space="0" w:color="000000"/>
            </w:tcBorders>
            <w:shd w:val="clear" w:color="auto" w:fill="FFFFFF"/>
            <w:vAlign w:val="center"/>
          </w:tcPr>
          <w:p w14:paraId="21B2AC35" w14:textId="77777777" w:rsidR="00867608" w:rsidRDefault="003966DB">
            <w:pPr>
              <w:jc w:val="center"/>
              <w:rPr>
                <w:sz w:val="26"/>
                <w:szCs w:val="26"/>
              </w:rPr>
            </w:pPr>
            <w:r>
              <w:rPr>
                <w:sz w:val="26"/>
                <w:szCs w:val="26"/>
              </w:rPr>
              <w:t>28.7</w:t>
            </w:r>
          </w:p>
        </w:tc>
      </w:tr>
      <w:tr w:rsidR="00867608" w14:paraId="4DC110F7"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37113767" w14:textId="77777777" w:rsidR="00867608" w:rsidRDefault="003966DB">
            <w:pPr>
              <w:jc w:val="both"/>
              <w:rPr>
                <w:sz w:val="26"/>
                <w:szCs w:val="26"/>
              </w:rPr>
            </w:pPr>
            <w:r>
              <w:rPr>
                <w:sz w:val="26"/>
                <w:szCs w:val="26"/>
              </w:rPr>
              <w:t>4</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2A874D7A" w14:textId="77777777" w:rsidR="00867608" w:rsidRDefault="003966DB">
            <w:pPr>
              <w:jc w:val="both"/>
              <w:rPr>
                <w:sz w:val="26"/>
                <w:szCs w:val="26"/>
              </w:rPr>
            </w:pPr>
            <w:r>
              <w:rPr>
                <w:sz w:val="26"/>
                <w:szCs w:val="26"/>
              </w:rPr>
              <w:t>Dung trọng tự nhiên</w:t>
            </w:r>
          </w:p>
        </w:tc>
        <w:tc>
          <w:tcPr>
            <w:tcW w:w="1540" w:type="dxa"/>
            <w:tcBorders>
              <w:top w:val="nil"/>
              <w:left w:val="nil"/>
              <w:bottom w:val="single" w:sz="4" w:space="0" w:color="000000"/>
              <w:right w:val="single" w:sz="4" w:space="0" w:color="000000"/>
            </w:tcBorders>
            <w:shd w:val="clear" w:color="auto" w:fill="FFFFFF"/>
            <w:vAlign w:val="center"/>
          </w:tcPr>
          <w:p w14:paraId="23B3F9BE" w14:textId="77777777" w:rsidR="00867608" w:rsidRDefault="003966DB">
            <w:pPr>
              <w:jc w:val="both"/>
              <w:rPr>
                <w:sz w:val="26"/>
                <w:szCs w:val="26"/>
              </w:rPr>
            </w:pPr>
            <w:r>
              <w:rPr>
                <w:rFonts w:ascii="Noto Sans Symbols" w:eastAsia="Noto Sans Symbols" w:hAnsi="Noto Sans Symbols" w:cs="Noto Sans Symbols"/>
                <w:sz w:val="26"/>
                <w:szCs w:val="26"/>
              </w:rPr>
              <w:t>γ</w:t>
            </w:r>
            <w:r>
              <w:rPr>
                <w:sz w:val="26"/>
                <w:szCs w:val="26"/>
                <w:vertAlign w:val="subscript"/>
              </w:rPr>
              <w:t>w</w:t>
            </w:r>
          </w:p>
        </w:tc>
        <w:tc>
          <w:tcPr>
            <w:tcW w:w="1528" w:type="dxa"/>
            <w:tcBorders>
              <w:top w:val="nil"/>
              <w:left w:val="nil"/>
              <w:bottom w:val="single" w:sz="4" w:space="0" w:color="000000"/>
              <w:right w:val="single" w:sz="4" w:space="0" w:color="000000"/>
            </w:tcBorders>
            <w:shd w:val="clear" w:color="auto" w:fill="FFFFFF"/>
            <w:vAlign w:val="center"/>
          </w:tcPr>
          <w:p w14:paraId="4A80BF3F" w14:textId="77777777" w:rsidR="00867608" w:rsidRDefault="003966DB">
            <w:pPr>
              <w:jc w:val="both"/>
              <w:rPr>
                <w:sz w:val="26"/>
                <w:szCs w:val="26"/>
              </w:rPr>
            </w:pPr>
            <w:r>
              <w:rPr>
                <w:sz w:val="26"/>
                <w:szCs w:val="26"/>
              </w:rPr>
              <w:t>(g/cm</w:t>
            </w:r>
            <w:r>
              <w:rPr>
                <w:sz w:val="26"/>
                <w:szCs w:val="26"/>
                <w:vertAlign w:val="superscript"/>
              </w:rPr>
              <w:t>3</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4835A9D4" w14:textId="77777777" w:rsidR="00867608" w:rsidRDefault="003966DB">
            <w:pPr>
              <w:jc w:val="center"/>
              <w:rPr>
                <w:sz w:val="26"/>
                <w:szCs w:val="26"/>
              </w:rPr>
            </w:pPr>
            <w:r>
              <w:rPr>
                <w:sz w:val="26"/>
                <w:szCs w:val="26"/>
              </w:rPr>
              <w:t>1.84</w:t>
            </w:r>
          </w:p>
        </w:tc>
      </w:tr>
      <w:tr w:rsidR="00867608" w14:paraId="7D35B018"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02B4C39A" w14:textId="77777777" w:rsidR="00867608" w:rsidRDefault="003966DB">
            <w:pPr>
              <w:jc w:val="both"/>
              <w:rPr>
                <w:sz w:val="26"/>
                <w:szCs w:val="26"/>
              </w:rPr>
            </w:pPr>
            <w:r>
              <w:rPr>
                <w:sz w:val="26"/>
                <w:szCs w:val="26"/>
              </w:rPr>
              <w:t>5</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6BC0A5B0" w14:textId="77777777" w:rsidR="00867608" w:rsidRDefault="003966DB">
            <w:pPr>
              <w:jc w:val="both"/>
              <w:rPr>
                <w:sz w:val="26"/>
                <w:szCs w:val="26"/>
              </w:rPr>
            </w:pPr>
            <w:r>
              <w:rPr>
                <w:sz w:val="26"/>
                <w:szCs w:val="26"/>
              </w:rPr>
              <w:t>Dung trọng khô</w:t>
            </w:r>
          </w:p>
        </w:tc>
        <w:tc>
          <w:tcPr>
            <w:tcW w:w="1540" w:type="dxa"/>
            <w:tcBorders>
              <w:top w:val="nil"/>
              <w:left w:val="nil"/>
              <w:bottom w:val="single" w:sz="4" w:space="0" w:color="000000"/>
              <w:right w:val="single" w:sz="4" w:space="0" w:color="000000"/>
            </w:tcBorders>
            <w:shd w:val="clear" w:color="auto" w:fill="FFFFFF"/>
            <w:vAlign w:val="center"/>
          </w:tcPr>
          <w:p w14:paraId="58A13A5D" w14:textId="77777777" w:rsidR="00867608" w:rsidRDefault="003966DB">
            <w:pPr>
              <w:jc w:val="both"/>
              <w:rPr>
                <w:rFonts w:ascii="Noto Sans Symbols" w:eastAsia="Noto Sans Symbols" w:hAnsi="Noto Sans Symbols" w:cs="Noto Sans Symbols"/>
                <w:sz w:val="26"/>
                <w:szCs w:val="26"/>
              </w:rPr>
            </w:pPr>
            <w:r>
              <w:rPr>
                <w:rFonts w:ascii="Noto Sans Symbols" w:eastAsia="Noto Sans Symbols" w:hAnsi="Noto Sans Symbols" w:cs="Noto Sans Symbols"/>
                <w:sz w:val="26"/>
                <w:szCs w:val="26"/>
              </w:rPr>
              <w:t>γ</w:t>
            </w:r>
            <w:r>
              <w:rPr>
                <w:sz w:val="26"/>
                <w:szCs w:val="26"/>
                <w:vertAlign w:val="subscript"/>
              </w:rPr>
              <w:t>c</w:t>
            </w:r>
          </w:p>
        </w:tc>
        <w:tc>
          <w:tcPr>
            <w:tcW w:w="1528" w:type="dxa"/>
            <w:tcBorders>
              <w:top w:val="nil"/>
              <w:left w:val="nil"/>
              <w:bottom w:val="single" w:sz="4" w:space="0" w:color="000000"/>
              <w:right w:val="single" w:sz="4" w:space="0" w:color="000000"/>
            </w:tcBorders>
            <w:shd w:val="clear" w:color="auto" w:fill="FFFFFF"/>
            <w:vAlign w:val="center"/>
          </w:tcPr>
          <w:p w14:paraId="3C48E212" w14:textId="77777777" w:rsidR="00867608" w:rsidRDefault="003966DB">
            <w:pPr>
              <w:jc w:val="both"/>
              <w:rPr>
                <w:sz w:val="26"/>
                <w:szCs w:val="26"/>
              </w:rPr>
            </w:pPr>
            <w:r>
              <w:rPr>
                <w:sz w:val="26"/>
                <w:szCs w:val="26"/>
              </w:rPr>
              <w:t>(g/cm</w:t>
            </w:r>
            <w:r>
              <w:rPr>
                <w:sz w:val="26"/>
                <w:szCs w:val="26"/>
                <w:vertAlign w:val="superscript"/>
              </w:rPr>
              <w:t>3</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53158FAD" w14:textId="77777777" w:rsidR="00867608" w:rsidRDefault="003966DB">
            <w:pPr>
              <w:jc w:val="center"/>
              <w:rPr>
                <w:sz w:val="26"/>
                <w:szCs w:val="26"/>
              </w:rPr>
            </w:pPr>
            <w:r>
              <w:rPr>
                <w:sz w:val="26"/>
                <w:szCs w:val="26"/>
              </w:rPr>
              <w:t>1.43</w:t>
            </w:r>
          </w:p>
        </w:tc>
      </w:tr>
      <w:tr w:rsidR="00867608" w14:paraId="4842C566"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0FB1772B" w14:textId="77777777" w:rsidR="00867608" w:rsidRDefault="003966DB">
            <w:pPr>
              <w:jc w:val="both"/>
              <w:rPr>
                <w:sz w:val="26"/>
                <w:szCs w:val="26"/>
              </w:rPr>
            </w:pPr>
            <w:r>
              <w:rPr>
                <w:sz w:val="26"/>
                <w:szCs w:val="26"/>
              </w:rPr>
              <w:t>6</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26355635" w14:textId="77777777" w:rsidR="00867608" w:rsidRDefault="003966DB">
            <w:pPr>
              <w:jc w:val="both"/>
              <w:rPr>
                <w:sz w:val="26"/>
                <w:szCs w:val="26"/>
              </w:rPr>
            </w:pPr>
            <w:r>
              <w:rPr>
                <w:sz w:val="26"/>
                <w:szCs w:val="26"/>
              </w:rPr>
              <w:t>Khối lượng riêng</w:t>
            </w:r>
          </w:p>
        </w:tc>
        <w:tc>
          <w:tcPr>
            <w:tcW w:w="1540" w:type="dxa"/>
            <w:tcBorders>
              <w:top w:val="nil"/>
              <w:left w:val="nil"/>
              <w:bottom w:val="single" w:sz="4" w:space="0" w:color="000000"/>
              <w:right w:val="single" w:sz="4" w:space="0" w:color="000000"/>
            </w:tcBorders>
            <w:shd w:val="clear" w:color="auto" w:fill="FFFFFF"/>
            <w:vAlign w:val="center"/>
          </w:tcPr>
          <w:p w14:paraId="673901D3" w14:textId="77777777" w:rsidR="00867608" w:rsidRDefault="003966DB">
            <w:pPr>
              <w:jc w:val="both"/>
              <w:rPr>
                <w:rFonts w:ascii="Noto Sans Symbols" w:eastAsia="Noto Sans Symbols" w:hAnsi="Noto Sans Symbols" w:cs="Noto Sans Symbols"/>
                <w:sz w:val="26"/>
                <w:szCs w:val="26"/>
              </w:rPr>
            </w:pPr>
            <w:r>
              <w:rPr>
                <w:rFonts w:ascii="Noto Sans Symbols" w:eastAsia="Noto Sans Symbols" w:hAnsi="Noto Sans Symbols" w:cs="Noto Sans Symbols"/>
                <w:sz w:val="26"/>
                <w:szCs w:val="26"/>
              </w:rPr>
              <w:t>γ</w:t>
            </w:r>
            <w:r>
              <w:rPr>
                <w:sz w:val="26"/>
                <w:szCs w:val="26"/>
                <w:vertAlign w:val="subscript"/>
              </w:rPr>
              <w:t>s</w:t>
            </w:r>
          </w:p>
        </w:tc>
        <w:tc>
          <w:tcPr>
            <w:tcW w:w="1528" w:type="dxa"/>
            <w:tcBorders>
              <w:top w:val="nil"/>
              <w:left w:val="nil"/>
              <w:bottom w:val="single" w:sz="4" w:space="0" w:color="000000"/>
              <w:right w:val="single" w:sz="4" w:space="0" w:color="000000"/>
            </w:tcBorders>
            <w:shd w:val="clear" w:color="auto" w:fill="FFFFFF"/>
            <w:vAlign w:val="center"/>
          </w:tcPr>
          <w:p w14:paraId="1107DBF0" w14:textId="77777777" w:rsidR="00867608" w:rsidRDefault="003966DB">
            <w:pPr>
              <w:jc w:val="both"/>
              <w:rPr>
                <w:sz w:val="26"/>
                <w:szCs w:val="26"/>
              </w:rPr>
            </w:pPr>
            <w:r>
              <w:rPr>
                <w:sz w:val="26"/>
                <w:szCs w:val="26"/>
              </w:rPr>
              <w:t>(g/cm</w:t>
            </w:r>
            <w:r>
              <w:rPr>
                <w:sz w:val="26"/>
                <w:szCs w:val="26"/>
                <w:vertAlign w:val="superscript"/>
              </w:rPr>
              <w:t>3</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758D4952" w14:textId="77777777" w:rsidR="00867608" w:rsidRDefault="003966DB">
            <w:pPr>
              <w:jc w:val="center"/>
              <w:rPr>
                <w:sz w:val="26"/>
                <w:szCs w:val="26"/>
              </w:rPr>
            </w:pPr>
            <w:r>
              <w:rPr>
                <w:sz w:val="26"/>
                <w:szCs w:val="26"/>
              </w:rPr>
              <w:t>2.68</w:t>
            </w:r>
          </w:p>
        </w:tc>
      </w:tr>
      <w:tr w:rsidR="00867608" w14:paraId="3283CE30"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449BC893" w14:textId="77777777" w:rsidR="00867608" w:rsidRDefault="003966DB">
            <w:pPr>
              <w:jc w:val="both"/>
              <w:rPr>
                <w:sz w:val="26"/>
                <w:szCs w:val="26"/>
              </w:rPr>
            </w:pPr>
            <w:r>
              <w:rPr>
                <w:sz w:val="26"/>
                <w:szCs w:val="26"/>
              </w:rPr>
              <w:t>7</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276A862C" w14:textId="77777777" w:rsidR="00867608" w:rsidRDefault="003966DB">
            <w:pPr>
              <w:jc w:val="both"/>
              <w:rPr>
                <w:sz w:val="26"/>
                <w:szCs w:val="26"/>
              </w:rPr>
            </w:pPr>
            <w:r>
              <w:rPr>
                <w:sz w:val="26"/>
                <w:szCs w:val="26"/>
              </w:rPr>
              <w:t>Hệ số rỗng</w:t>
            </w:r>
          </w:p>
        </w:tc>
        <w:tc>
          <w:tcPr>
            <w:tcW w:w="1540" w:type="dxa"/>
            <w:tcBorders>
              <w:top w:val="nil"/>
              <w:left w:val="nil"/>
              <w:bottom w:val="single" w:sz="4" w:space="0" w:color="000000"/>
              <w:right w:val="single" w:sz="4" w:space="0" w:color="000000"/>
            </w:tcBorders>
            <w:shd w:val="clear" w:color="auto" w:fill="FFFFFF"/>
            <w:vAlign w:val="center"/>
          </w:tcPr>
          <w:p w14:paraId="3CAA0680" w14:textId="77777777" w:rsidR="00867608" w:rsidRDefault="003966DB">
            <w:pPr>
              <w:jc w:val="both"/>
              <w:rPr>
                <w:sz w:val="26"/>
                <w:szCs w:val="26"/>
              </w:rPr>
            </w:pPr>
            <w:r>
              <w:rPr>
                <w:sz w:val="26"/>
                <w:szCs w:val="26"/>
              </w:rPr>
              <w:t>e</w:t>
            </w:r>
            <w:r>
              <w:rPr>
                <w:sz w:val="26"/>
                <w:szCs w:val="26"/>
                <w:vertAlign w:val="subscript"/>
              </w:rPr>
              <w:t>o</w:t>
            </w:r>
          </w:p>
        </w:tc>
        <w:tc>
          <w:tcPr>
            <w:tcW w:w="1528" w:type="dxa"/>
            <w:tcBorders>
              <w:top w:val="nil"/>
              <w:left w:val="nil"/>
              <w:bottom w:val="single" w:sz="4" w:space="0" w:color="000000"/>
              <w:right w:val="single" w:sz="4" w:space="0" w:color="000000"/>
            </w:tcBorders>
            <w:shd w:val="clear" w:color="auto" w:fill="FFFFFF"/>
            <w:vAlign w:val="center"/>
          </w:tcPr>
          <w:p w14:paraId="61C81F09" w14:textId="77777777" w:rsidR="00867608" w:rsidRDefault="003966DB">
            <w:pPr>
              <w:jc w:val="both"/>
              <w:rPr>
                <w:sz w:val="26"/>
                <w:szCs w:val="26"/>
              </w:rPr>
            </w:pPr>
            <w:r>
              <w:rPr>
                <w:sz w:val="26"/>
                <w:szCs w:val="26"/>
              </w:rPr>
              <w:t> </w:t>
            </w:r>
          </w:p>
        </w:tc>
        <w:tc>
          <w:tcPr>
            <w:tcW w:w="1053" w:type="dxa"/>
            <w:tcBorders>
              <w:top w:val="nil"/>
              <w:left w:val="nil"/>
              <w:bottom w:val="single" w:sz="4" w:space="0" w:color="000000"/>
              <w:right w:val="single" w:sz="4" w:space="0" w:color="000000"/>
            </w:tcBorders>
            <w:shd w:val="clear" w:color="auto" w:fill="FFFFFF"/>
            <w:vAlign w:val="center"/>
          </w:tcPr>
          <w:p w14:paraId="555B817F" w14:textId="77777777" w:rsidR="00867608" w:rsidRDefault="003966DB">
            <w:pPr>
              <w:jc w:val="center"/>
              <w:rPr>
                <w:color w:val="FF0000"/>
                <w:sz w:val="26"/>
                <w:szCs w:val="26"/>
              </w:rPr>
            </w:pPr>
            <w:r>
              <w:rPr>
                <w:color w:val="FF0000"/>
                <w:sz w:val="26"/>
                <w:szCs w:val="26"/>
              </w:rPr>
              <w:t>0.874</w:t>
            </w:r>
          </w:p>
        </w:tc>
      </w:tr>
      <w:tr w:rsidR="00867608" w14:paraId="2F37EDD5"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0589D43E" w14:textId="77777777" w:rsidR="00867608" w:rsidRDefault="003966DB">
            <w:pPr>
              <w:jc w:val="both"/>
              <w:rPr>
                <w:sz w:val="26"/>
                <w:szCs w:val="26"/>
              </w:rPr>
            </w:pPr>
            <w:r>
              <w:rPr>
                <w:sz w:val="26"/>
                <w:szCs w:val="26"/>
              </w:rPr>
              <w:t>8</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13A008F8" w14:textId="77777777" w:rsidR="00867608" w:rsidRDefault="003966DB">
            <w:pPr>
              <w:jc w:val="both"/>
              <w:rPr>
                <w:sz w:val="26"/>
                <w:szCs w:val="26"/>
              </w:rPr>
            </w:pPr>
            <w:r>
              <w:rPr>
                <w:sz w:val="26"/>
                <w:szCs w:val="26"/>
              </w:rPr>
              <w:t>Độ lỗ rỗng</w:t>
            </w:r>
          </w:p>
        </w:tc>
        <w:tc>
          <w:tcPr>
            <w:tcW w:w="1540" w:type="dxa"/>
            <w:tcBorders>
              <w:top w:val="nil"/>
              <w:left w:val="nil"/>
              <w:bottom w:val="single" w:sz="4" w:space="0" w:color="000000"/>
              <w:right w:val="single" w:sz="4" w:space="0" w:color="000000"/>
            </w:tcBorders>
            <w:shd w:val="clear" w:color="auto" w:fill="FFFFFF"/>
            <w:vAlign w:val="center"/>
          </w:tcPr>
          <w:p w14:paraId="7D84DFA4" w14:textId="77777777" w:rsidR="00867608" w:rsidRDefault="003966DB">
            <w:pPr>
              <w:jc w:val="both"/>
              <w:rPr>
                <w:sz w:val="26"/>
                <w:szCs w:val="26"/>
              </w:rPr>
            </w:pPr>
            <w:r>
              <w:rPr>
                <w:sz w:val="26"/>
                <w:szCs w:val="26"/>
              </w:rPr>
              <w:t xml:space="preserve">n </w:t>
            </w:r>
          </w:p>
        </w:tc>
        <w:tc>
          <w:tcPr>
            <w:tcW w:w="1528" w:type="dxa"/>
            <w:tcBorders>
              <w:top w:val="nil"/>
              <w:left w:val="nil"/>
              <w:bottom w:val="single" w:sz="4" w:space="0" w:color="000000"/>
              <w:right w:val="single" w:sz="4" w:space="0" w:color="000000"/>
            </w:tcBorders>
            <w:shd w:val="clear" w:color="auto" w:fill="FFFFFF"/>
            <w:vAlign w:val="center"/>
          </w:tcPr>
          <w:p w14:paraId="6D8496B4"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1296689C" w14:textId="77777777" w:rsidR="00867608" w:rsidRDefault="003966DB">
            <w:pPr>
              <w:jc w:val="center"/>
              <w:rPr>
                <w:sz w:val="26"/>
                <w:szCs w:val="26"/>
              </w:rPr>
            </w:pPr>
            <w:r>
              <w:rPr>
                <w:sz w:val="26"/>
                <w:szCs w:val="26"/>
              </w:rPr>
              <w:t>46.6</w:t>
            </w:r>
          </w:p>
        </w:tc>
      </w:tr>
      <w:tr w:rsidR="00867608" w14:paraId="4A058C68"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0FABD0F5" w14:textId="77777777" w:rsidR="00867608" w:rsidRDefault="003966DB">
            <w:pPr>
              <w:jc w:val="both"/>
              <w:rPr>
                <w:sz w:val="26"/>
                <w:szCs w:val="26"/>
              </w:rPr>
            </w:pPr>
            <w:r>
              <w:rPr>
                <w:sz w:val="26"/>
                <w:szCs w:val="26"/>
              </w:rPr>
              <w:t>9</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4D7C12E8" w14:textId="77777777" w:rsidR="00867608" w:rsidRDefault="003966DB">
            <w:pPr>
              <w:jc w:val="both"/>
              <w:rPr>
                <w:sz w:val="26"/>
                <w:szCs w:val="26"/>
              </w:rPr>
            </w:pPr>
            <w:r>
              <w:rPr>
                <w:sz w:val="26"/>
                <w:szCs w:val="26"/>
              </w:rPr>
              <w:t>Độ bão hòa</w:t>
            </w:r>
          </w:p>
        </w:tc>
        <w:tc>
          <w:tcPr>
            <w:tcW w:w="1540" w:type="dxa"/>
            <w:tcBorders>
              <w:top w:val="nil"/>
              <w:left w:val="nil"/>
              <w:bottom w:val="single" w:sz="4" w:space="0" w:color="000000"/>
              <w:right w:val="single" w:sz="4" w:space="0" w:color="000000"/>
            </w:tcBorders>
            <w:shd w:val="clear" w:color="auto" w:fill="FFFFFF"/>
            <w:vAlign w:val="center"/>
          </w:tcPr>
          <w:p w14:paraId="2BEE2832" w14:textId="77777777" w:rsidR="00867608" w:rsidRDefault="003966DB">
            <w:pPr>
              <w:jc w:val="both"/>
              <w:rPr>
                <w:sz w:val="26"/>
                <w:szCs w:val="26"/>
              </w:rPr>
            </w:pPr>
            <w:r>
              <w:rPr>
                <w:sz w:val="26"/>
                <w:szCs w:val="26"/>
              </w:rPr>
              <w:t>G</w:t>
            </w:r>
          </w:p>
        </w:tc>
        <w:tc>
          <w:tcPr>
            <w:tcW w:w="1528" w:type="dxa"/>
            <w:tcBorders>
              <w:top w:val="nil"/>
              <w:left w:val="nil"/>
              <w:bottom w:val="single" w:sz="4" w:space="0" w:color="000000"/>
              <w:right w:val="single" w:sz="4" w:space="0" w:color="000000"/>
            </w:tcBorders>
            <w:shd w:val="clear" w:color="auto" w:fill="FFFFFF"/>
            <w:vAlign w:val="center"/>
          </w:tcPr>
          <w:p w14:paraId="6A88DECD"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1FD85A1B" w14:textId="77777777" w:rsidR="00867608" w:rsidRDefault="003966DB">
            <w:pPr>
              <w:jc w:val="center"/>
              <w:rPr>
                <w:sz w:val="26"/>
                <w:szCs w:val="26"/>
              </w:rPr>
            </w:pPr>
            <w:r>
              <w:rPr>
                <w:sz w:val="26"/>
                <w:szCs w:val="26"/>
              </w:rPr>
              <w:t>88.1</w:t>
            </w:r>
          </w:p>
        </w:tc>
      </w:tr>
      <w:tr w:rsidR="00867608" w14:paraId="64AE0028"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51E86060" w14:textId="77777777" w:rsidR="00867608" w:rsidRDefault="003966DB">
            <w:pPr>
              <w:jc w:val="both"/>
              <w:rPr>
                <w:sz w:val="26"/>
                <w:szCs w:val="26"/>
              </w:rPr>
            </w:pPr>
            <w:r>
              <w:rPr>
                <w:sz w:val="26"/>
                <w:szCs w:val="26"/>
              </w:rPr>
              <w:t>10</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5AC6209C" w14:textId="77777777" w:rsidR="00867608" w:rsidRDefault="003966DB">
            <w:pPr>
              <w:jc w:val="both"/>
              <w:rPr>
                <w:sz w:val="26"/>
                <w:szCs w:val="26"/>
              </w:rPr>
            </w:pPr>
            <w:r>
              <w:rPr>
                <w:sz w:val="26"/>
                <w:szCs w:val="26"/>
              </w:rPr>
              <w:t>Độ ẩm giới hạn chảy</w:t>
            </w:r>
          </w:p>
        </w:tc>
        <w:tc>
          <w:tcPr>
            <w:tcW w:w="1540" w:type="dxa"/>
            <w:tcBorders>
              <w:top w:val="nil"/>
              <w:left w:val="nil"/>
              <w:bottom w:val="single" w:sz="4" w:space="0" w:color="000000"/>
              <w:right w:val="single" w:sz="4" w:space="0" w:color="000000"/>
            </w:tcBorders>
            <w:shd w:val="clear" w:color="auto" w:fill="FFFFFF"/>
            <w:vAlign w:val="center"/>
          </w:tcPr>
          <w:p w14:paraId="7DDDE36D" w14:textId="77777777" w:rsidR="00867608" w:rsidRDefault="003966DB">
            <w:pPr>
              <w:jc w:val="both"/>
              <w:rPr>
                <w:sz w:val="26"/>
                <w:szCs w:val="26"/>
              </w:rPr>
            </w:pPr>
            <w:r>
              <w:rPr>
                <w:sz w:val="26"/>
                <w:szCs w:val="26"/>
              </w:rPr>
              <w:t>Wch</w:t>
            </w:r>
          </w:p>
        </w:tc>
        <w:tc>
          <w:tcPr>
            <w:tcW w:w="1528" w:type="dxa"/>
            <w:tcBorders>
              <w:top w:val="nil"/>
              <w:left w:val="nil"/>
              <w:bottom w:val="single" w:sz="4" w:space="0" w:color="000000"/>
              <w:right w:val="single" w:sz="4" w:space="0" w:color="000000"/>
            </w:tcBorders>
            <w:shd w:val="clear" w:color="auto" w:fill="FFFFFF"/>
            <w:vAlign w:val="center"/>
          </w:tcPr>
          <w:p w14:paraId="446AB5DF" w14:textId="77777777" w:rsidR="00867608" w:rsidRDefault="003966DB">
            <w:pPr>
              <w:jc w:val="both"/>
              <w:rPr>
                <w:sz w:val="26"/>
                <w:szCs w:val="26"/>
              </w:rPr>
            </w:pPr>
            <w:r>
              <w:rPr>
                <w:sz w:val="26"/>
                <w:szCs w:val="26"/>
              </w:rPr>
              <w:t xml:space="preserve"> (%)</w:t>
            </w:r>
          </w:p>
        </w:tc>
        <w:tc>
          <w:tcPr>
            <w:tcW w:w="1053" w:type="dxa"/>
            <w:tcBorders>
              <w:top w:val="nil"/>
              <w:left w:val="nil"/>
              <w:bottom w:val="single" w:sz="4" w:space="0" w:color="000000"/>
              <w:right w:val="single" w:sz="4" w:space="0" w:color="000000"/>
            </w:tcBorders>
            <w:shd w:val="clear" w:color="auto" w:fill="FFFFFF"/>
            <w:vAlign w:val="center"/>
          </w:tcPr>
          <w:p w14:paraId="4CD00DCB" w14:textId="77777777" w:rsidR="00867608" w:rsidRDefault="003966DB">
            <w:pPr>
              <w:jc w:val="center"/>
              <w:rPr>
                <w:sz w:val="26"/>
                <w:szCs w:val="26"/>
              </w:rPr>
            </w:pPr>
            <w:r>
              <w:rPr>
                <w:sz w:val="26"/>
                <w:szCs w:val="26"/>
              </w:rPr>
              <w:t>37.9</w:t>
            </w:r>
          </w:p>
        </w:tc>
      </w:tr>
      <w:tr w:rsidR="00867608" w14:paraId="02BD8493"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0248EF74" w14:textId="77777777" w:rsidR="00867608" w:rsidRDefault="003966DB">
            <w:pPr>
              <w:jc w:val="both"/>
              <w:rPr>
                <w:sz w:val="26"/>
                <w:szCs w:val="26"/>
              </w:rPr>
            </w:pPr>
            <w:r>
              <w:rPr>
                <w:sz w:val="26"/>
                <w:szCs w:val="26"/>
              </w:rPr>
              <w:t>11</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4316DE5A" w14:textId="77777777" w:rsidR="00867608" w:rsidRDefault="003966DB">
            <w:pPr>
              <w:jc w:val="both"/>
              <w:rPr>
                <w:sz w:val="26"/>
                <w:szCs w:val="26"/>
              </w:rPr>
            </w:pPr>
            <w:r>
              <w:rPr>
                <w:sz w:val="26"/>
                <w:szCs w:val="26"/>
              </w:rPr>
              <w:t>Độ ẩm giới hạn dẻo</w:t>
            </w:r>
          </w:p>
        </w:tc>
        <w:tc>
          <w:tcPr>
            <w:tcW w:w="1540" w:type="dxa"/>
            <w:tcBorders>
              <w:top w:val="nil"/>
              <w:left w:val="nil"/>
              <w:bottom w:val="single" w:sz="4" w:space="0" w:color="000000"/>
              <w:right w:val="single" w:sz="4" w:space="0" w:color="000000"/>
            </w:tcBorders>
            <w:shd w:val="clear" w:color="auto" w:fill="FFFFFF"/>
            <w:vAlign w:val="center"/>
          </w:tcPr>
          <w:p w14:paraId="5F5CF8CA" w14:textId="77777777" w:rsidR="00867608" w:rsidRDefault="003966DB">
            <w:pPr>
              <w:jc w:val="both"/>
              <w:rPr>
                <w:sz w:val="26"/>
                <w:szCs w:val="26"/>
              </w:rPr>
            </w:pPr>
            <w:r>
              <w:rPr>
                <w:sz w:val="26"/>
                <w:szCs w:val="26"/>
              </w:rPr>
              <w:t>Wd</w:t>
            </w:r>
          </w:p>
        </w:tc>
        <w:tc>
          <w:tcPr>
            <w:tcW w:w="1528" w:type="dxa"/>
            <w:tcBorders>
              <w:top w:val="nil"/>
              <w:left w:val="nil"/>
              <w:bottom w:val="single" w:sz="4" w:space="0" w:color="000000"/>
              <w:right w:val="single" w:sz="4" w:space="0" w:color="000000"/>
            </w:tcBorders>
            <w:shd w:val="clear" w:color="auto" w:fill="FFFFFF"/>
            <w:vAlign w:val="center"/>
          </w:tcPr>
          <w:p w14:paraId="0CC142EA"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6D30C334" w14:textId="77777777" w:rsidR="00867608" w:rsidRDefault="003966DB">
            <w:pPr>
              <w:jc w:val="center"/>
              <w:rPr>
                <w:sz w:val="26"/>
                <w:szCs w:val="26"/>
              </w:rPr>
            </w:pPr>
            <w:r>
              <w:rPr>
                <w:sz w:val="26"/>
                <w:szCs w:val="26"/>
              </w:rPr>
              <w:t>22.6</w:t>
            </w:r>
          </w:p>
        </w:tc>
      </w:tr>
      <w:tr w:rsidR="00867608" w14:paraId="297E10E4"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3B93B76C" w14:textId="77777777" w:rsidR="00867608" w:rsidRDefault="003966DB">
            <w:pPr>
              <w:jc w:val="both"/>
              <w:rPr>
                <w:sz w:val="26"/>
                <w:szCs w:val="26"/>
              </w:rPr>
            </w:pPr>
            <w:r>
              <w:rPr>
                <w:sz w:val="26"/>
                <w:szCs w:val="26"/>
              </w:rPr>
              <w:t>12</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2CF070AC" w14:textId="77777777" w:rsidR="00867608" w:rsidRDefault="003966DB">
            <w:pPr>
              <w:jc w:val="both"/>
              <w:rPr>
                <w:sz w:val="26"/>
                <w:szCs w:val="26"/>
              </w:rPr>
            </w:pPr>
            <w:r>
              <w:rPr>
                <w:sz w:val="26"/>
                <w:szCs w:val="26"/>
              </w:rPr>
              <w:t>Chỉ số dẻo</w:t>
            </w:r>
          </w:p>
        </w:tc>
        <w:tc>
          <w:tcPr>
            <w:tcW w:w="1540" w:type="dxa"/>
            <w:tcBorders>
              <w:top w:val="nil"/>
              <w:left w:val="nil"/>
              <w:bottom w:val="single" w:sz="4" w:space="0" w:color="000000"/>
              <w:right w:val="single" w:sz="4" w:space="0" w:color="000000"/>
            </w:tcBorders>
            <w:shd w:val="clear" w:color="auto" w:fill="FFFFFF"/>
            <w:vAlign w:val="center"/>
          </w:tcPr>
          <w:p w14:paraId="1F1F3713" w14:textId="77777777" w:rsidR="00867608" w:rsidRDefault="003966DB">
            <w:pPr>
              <w:jc w:val="both"/>
              <w:rPr>
                <w:sz w:val="26"/>
                <w:szCs w:val="26"/>
              </w:rPr>
            </w:pPr>
            <w:r>
              <w:rPr>
                <w:sz w:val="26"/>
                <w:szCs w:val="26"/>
              </w:rPr>
              <w:t>I</w:t>
            </w:r>
            <w:r>
              <w:rPr>
                <w:sz w:val="26"/>
                <w:szCs w:val="26"/>
                <w:vertAlign w:val="subscript"/>
              </w:rPr>
              <w:t>p</w:t>
            </w:r>
            <w:r>
              <w:rPr>
                <w:sz w:val="26"/>
                <w:szCs w:val="26"/>
              </w:rPr>
              <w:t xml:space="preserve"> </w:t>
            </w:r>
          </w:p>
        </w:tc>
        <w:tc>
          <w:tcPr>
            <w:tcW w:w="1528" w:type="dxa"/>
            <w:tcBorders>
              <w:top w:val="nil"/>
              <w:left w:val="nil"/>
              <w:bottom w:val="single" w:sz="4" w:space="0" w:color="000000"/>
              <w:right w:val="single" w:sz="4" w:space="0" w:color="000000"/>
            </w:tcBorders>
            <w:shd w:val="clear" w:color="auto" w:fill="FFFFFF"/>
            <w:vAlign w:val="center"/>
          </w:tcPr>
          <w:p w14:paraId="0B909D69"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45F37FE3" w14:textId="77777777" w:rsidR="00867608" w:rsidRDefault="003966DB">
            <w:pPr>
              <w:jc w:val="center"/>
              <w:rPr>
                <w:color w:val="FF0000"/>
                <w:sz w:val="26"/>
                <w:szCs w:val="26"/>
              </w:rPr>
            </w:pPr>
            <w:r>
              <w:rPr>
                <w:color w:val="FF0000"/>
                <w:sz w:val="26"/>
                <w:szCs w:val="26"/>
              </w:rPr>
              <w:t>15.3</w:t>
            </w:r>
          </w:p>
        </w:tc>
      </w:tr>
      <w:tr w:rsidR="00867608" w14:paraId="709588DC"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645AC41B" w14:textId="77777777" w:rsidR="00867608" w:rsidRDefault="003966DB">
            <w:pPr>
              <w:jc w:val="both"/>
              <w:rPr>
                <w:sz w:val="26"/>
                <w:szCs w:val="26"/>
              </w:rPr>
            </w:pPr>
            <w:r>
              <w:rPr>
                <w:sz w:val="26"/>
                <w:szCs w:val="26"/>
              </w:rPr>
              <w:t>13</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09223261" w14:textId="77777777" w:rsidR="00867608" w:rsidRDefault="003966DB">
            <w:pPr>
              <w:jc w:val="both"/>
              <w:rPr>
                <w:sz w:val="26"/>
                <w:szCs w:val="26"/>
              </w:rPr>
            </w:pPr>
            <w:r>
              <w:rPr>
                <w:sz w:val="26"/>
                <w:szCs w:val="26"/>
              </w:rPr>
              <w:t>Độ sệt</w:t>
            </w:r>
          </w:p>
        </w:tc>
        <w:tc>
          <w:tcPr>
            <w:tcW w:w="1540" w:type="dxa"/>
            <w:tcBorders>
              <w:top w:val="nil"/>
              <w:left w:val="nil"/>
              <w:bottom w:val="single" w:sz="4" w:space="0" w:color="000000"/>
              <w:right w:val="single" w:sz="4" w:space="0" w:color="000000"/>
            </w:tcBorders>
            <w:shd w:val="clear" w:color="auto" w:fill="FFFFFF"/>
            <w:vAlign w:val="center"/>
          </w:tcPr>
          <w:p w14:paraId="7FF35C4C" w14:textId="77777777" w:rsidR="00867608" w:rsidRDefault="003966DB">
            <w:pPr>
              <w:jc w:val="both"/>
              <w:rPr>
                <w:sz w:val="26"/>
                <w:szCs w:val="26"/>
              </w:rPr>
            </w:pPr>
            <w:r>
              <w:rPr>
                <w:sz w:val="26"/>
                <w:szCs w:val="26"/>
              </w:rPr>
              <w:t>B</w:t>
            </w:r>
          </w:p>
        </w:tc>
        <w:tc>
          <w:tcPr>
            <w:tcW w:w="1528" w:type="dxa"/>
            <w:tcBorders>
              <w:top w:val="nil"/>
              <w:left w:val="nil"/>
              <w:bottom w:val="single" w:sz="4" w:space="0" w:color="000000"/>
              <w:right w:val="single" w:sz="4" w:space="0" w:color="000000"/>
            </w:tcBorders>
            <w:shd w:val="clear" w:color="auto" w:fill="FFFFFF"/>
            <w:vAlign w:val="center"/>
          </w:tcPr>
          <w:p w14:paraId="3628BE21" w14:textId="77777777" w:rsidR="00867608" w:rsidRDefault="003966DB">
            <w:pPr>
              <w:jc w:val="both"/>
              <w:rPr>
                <w:sz w:val="26"/>
                <w:szCs w:val="26"/>
              </w:rPr>
            </w:pPr>
            <w:r>
              <w:rPr>
                <w:sz w:val="26"/>
                <w:szCs w:val="26"/>
              </w:rPr>
              <w:t> </w:t>
            </w:r>
          </w:p>
        </w:tc>
        <w:tc>
          <w:tcPr>
            <w:tcW w:w="1053" w:type="dxa"/>
            <w:tcBorders>
              <w:top w:val="nil"/>
              <w:left w:val="nil"/>
              <w:bottom w:val="single" w:sz="4" w:space="0" w:color="000000"/>
              <w:right w:val="single" w:sz="4" w:space="0" w:color="000000"/>
            </w:tcBorders>
            <w:shd w:val="clear" w:color="auto" w:fill="FFFFFF"/>
            <w:vAlign w:val="center"/>
          </w:tcPr>
          <w:p w14:paraId="5412CED4" w14:textId="77777777" w:rsidR="00867608" w:rsidRDefault="003966DB">
            <w:pPr>
              <w:jc w:val="center"/>
              <w:rPr>
                <w:sz w:val="26"/>
                <w:szCs w:val="26"/>
              </w:rPr>
            </w:pPr>
            <w:r>
              <w:rPr>
                <w:sz w:val="26"/>
                <w:szCs w:val="26"/>
              </w:rPr>
              <w:t>0.40</w:t>
            </w:r>
          </w:p>
        </w:tc>
      </w:tr>
      <w:tr w:rsidR="00867608" w14:paraId="3869A23E"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33B044B4" w14:textId="77777777" w:rsidR="00867608" w:rsidRDefault="003966DB">
            <w:pPr>
              <w:jc w:val="both"/>
              <w:rPr>
                <w:sz w:val="26"/>
                <w:szCs w:val="26"/>
              </w:rPr>
            </w:pPr>
            <w:r>
              <w:rPr>
                <w:sz w:val="26"/>
                <w:szCs w:val="26"/>
              </w:rPr>
              <w:t>14</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0C486CB5" w14:textId="77777777" w:rsidR="00867608" w:rsidRDefault="003966DB">
            <w:pPr>
              <w:jc w:val="both"/>
              <w:rPr>
                <w:sz w:val="26"/>
                <w:szCs w:val="26"/>
              </w:rPr>
            </w:pPr>
            <w:r>
              <w:rPr>
                <w:sz w:val="26"/>
                <w:szCs w:val="26"/>
              </w:rPr>
              <w:t>Góc nội ma sát</w:t>
            </w:r>
          </w:p>
        </w:tc>
        <w:tc>
          <w:tcPr>
            <w:tcW w:w="1540" w:type="dxa"/>
            <w:tcBorders>
              <w:top w:val="nil"/>
              <w:left w:val="nil"/>
              <w:bottom w:val="single" w:sz="4" w:space="0" w:color="000000"/>
              <w:right w:val="single" w:sz="4" w:space="0" w:color="000000"/>
            </w:tcBorders>
            <w:shd w:val="clear" w:color="auto" w:fill="FFFFFF"/>
            <w:vAlign w:val="center"/>
          </w:tcPr>
          <w:p w14:paraId="517F21E3" w14:textId="77777777" w:rsidR="00867608" w:rsidRDefault="003966DB">
            <w:pPr>
              <w:jc w:val="both"/>
              <w:rPr>
                <w:sz w:val="26"/>
                <w:szCs w:val="26"/>
              </w:rPr>
            </w:pPr>
            <w:r>
              <w:rPr>
                <w:rFonts w:ascii="Noto Sans Symbols" w:eastAsia="Noto Sans Symbols" w:hAnsi="Noto Sans Symbols" w:cs="Noto Sans Symbols"/>
                <w:sz w:val="26"/>
                <w:szCs w:val="26"/>
              </w:rPr>
              <w:t>ϕ</w:t>
            </w:r>
          </w:p>
        </w:tc>
        <w:tc>
          <w:tcPr>
            <w:tcW w:w="1528" w:type="dxa"/>
            <w:tcBorders>
              <w:top w:val="nil"/>
              <w:left w:val="nil"/>
              <w:bottom w:val="single" w:sz="4" w:space="0" w:color="000000"/>
              <w:right w:val="single" w:sz="4" w:space="0" w:color="000000"/>
            </w:tcBorders>
            <w:shd w:val="clear" w:color="auto" w:fill="FFFFFF"/>
            <w:vAlign w:val="center"/>
          </w:tcPr>
          <w:p w14:paraId="1543DBE8" w14:textId="77777777" w:rsidR="00867608" w:rsidRDefault="003966DB">
            <w:pPr>
              <w:jc w:val="both"/>
              <w:rPr>
                <w:sz w:val="26"/>
                <w:szCs w:val="26"/>
              </w:rPr>
            </w:pPr>
            <w:r>
              <w:rPr>
                <w:sz w:val="26"/>
                <w:szCs w:val="26"/>
              </w:rPr>
              <w:t>(</w:t>
            </w:r>
            <w:r>
              <w:rPr>
                <w:sz w:val="26"/>
                <w:szCs w:val="26"/>
                <w:vertAlign w:val="superscript"/>
              </w:rPr>
              <w:t>o</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67580FF9" w14:textId="77777777" w:rsidR="00867608" w:rsidRDefault="003966DB">
            <w:pPr>
              <w:jc w:val="center"/>
              <w:rPr>
                <w:sz w:val="26"/>
                <w:szCs w:val="26"/>
              </w:rPr>
            </w:pPr>
            <w:r>
              <w:rPr>
                <w:sz w:val="26"/>
                <w:szCs w:val="26"/>
              </w:rPr>
              <w:t>14o41'</w:t>
            </w:r>
          </w:p>
        </w:tc>
      </w:tr>
      <w:tr w:rsidR="00867608" w14:paraId="01C6C5DE"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4781F5BF" w14:textId="77777777" w:rsidR="00867608" w:rsidRDefault="003966DB">
            <w:pPr>
              <w:jc w:val="both"/>
              <w:rPr>
                <w:sz w:val="26"/>
                <w:szCs w:val="26"/>
              </w:rPr>
            </w:pPr>
            <w:r>
              <w:rPr>
                <w:sz w:val="26"/>
                <w:szCs w:val="26"/>
              </w:rPr>
              <w:t>15</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5FBD7654" w14:textId="77777777" w:rsidR="00867608" w:rsidRDefault="003966DB">
            <w:pPr>
              <w:jc w:val="both"/>
              <w:rPr>
                <w:sz w:val="26"/>
                <w:szCs w:val="26"/>
              </w:rPr>
            </w:pPr>
            <w:r>
              <w:rPr>
                <w:sz w:val="26"/>
                <w:szCs w:val="26"/>
              </w:rPr>
              <w:t>Lực dính đơn vị</w:t>
            </w:r>
          </w:p>
        </w:tc>
        <w:tc>
          <w:tcPr>
            <w:tcW w:w="1540" w:type="dxa"/>
            <w:tcBorders>
              <w:top w:val="nil"/>
              <w:left w:val="nil"/>
              <w:bottom w:val="single" w:sz="4" w:space="0" w:color="000000"/>
              <w:right w:val="single" w:sz="4" w:space="0" w:color="000000"/>
            </w:tcBorders>
            <w:shd w:val="clear" w:color="auto" w:fill="FFFFFF"/>
            <w:vAlign w:val="center"/>
          </w:tcPr>
          <w:p w14:paraId="02715B79" w14:textId="77777777" w:rsidR="00867608" w:rsidRDefault="003966DB">
            <w:pPr>
              <w:jc w:val="both"/>
              <w:rPr>
                <w:sz w:val="26"/>
                <w:szCs w:val="26"/>
              </w:rPr>
            </w:pPr>
            <w:r>
              <w:rPr>
                <w:sz w:val="26"/>
                <w:szCs w:val="26"/>
              </w:rPr>
              <w:t xml:space="preserve">C </w:t>
            </w:r>
          </w:p>
        </w:tc>
        <w:tc>
          <w:tcPr>
            <w:tcW w:w="1528" w:type="dxa"/>
            <w:tcBorders>
              <w:top w:val="nil"/>
              <w:left w:val="nil"/>
              <w:bottom w:val="single" w:sz="4" w:space="0" w:color="000000"/>
              <w:right w:val="single" w:sz="4" w:space="0" w:color="000000"/>
            </w:tcBorders>
            <w:shd w:val="clear" w:color="auto" w:fill="FFFFFF"/>
            <w:vAlign w:val="center"/>
          </w:tcPr>
          <w:p w14:paraId="51CED419" w14:textId="77777777" w:rsidR="00867608" w:rsidRDefault="003966DB">
            <w:pPr>
              <w:jc w:val="both"/>
              <w:rPr>
                <w:sz w:val="26"/>
                <w:szCs w:val="26"/>
              </w:rPr>
            </w:pPr>
            <w:r>
              <w:rPr>
                <w:sz w:val="26"/>
                <w:szCs w:val="26"/>
              </w:rPr>
              <w:t>(kG/cm</w:t>
            </w:r>
            <w:r>
              <w:rPr>
                <w:sz w:val="26"/>
                <w:szCs w:val="26"/>
                <w:vertAlign w:val="superscript"/>
              </w:rPr>
              <w:t>2</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06ABA432" w14:textId="77777777" w:rsidR="00867608" w:rsidRDefault="003966DB">
            <w:pPr>
              <w:jc w:val="center"/>
              <w:rPr>
                <w:sz w:val="26"/>
                <w:szCs w:val="26"/>
              </w:rPr>
            </w:pPr>
            <w:r>
              <w:rPr>
                <w:sz w:val="26"/>
                <w:szCs w:val="26"/>
              </w:rPr>
              <w:t>0.238</w:t>
            </w:r>
          </w:p>
        </w:tc>
      </w:tr>
      <w:tr w:rsidR="00867608" w14:paraId="7954D7C1"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41A195DD" w14:textId="77777777" w:rsidR="00867608" w:rsidRDefault="003966DB">
            <w:pPr>
              <w:jc w:val="both"/>
              <w:rPr>
                <w:sz w:val="26"/>
                <w:szCs w:val="26"/>
              </w:rPr>
            </w:pPr>
            <w:r>
              <w:rPr>
                <w:sz w:val="26"/>
                <w:szCs w:val="26"/>
              </w:rPr>
              <w:t>16</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6EFF0C50" w14:textId="77777777" w:rsidR="00867608" w:rsidRDefault="003966DB">
            <w:pPr>
              <w:jc w:val="both"/>
              <w:rPr>
                <w:sz w:val="26"/>
                <w:szCs w:val="26"/>
              </w:rPr>
            </w:pPr>
            <w:r>
              <w:rPr>
                <w:sz w:val="26"/>
                <w:szCs w:val="26"/>
              </w:rPr>
              <w:t>Hệ số nén lún</w:t>
            </w:r>
          </w:p>
        </w:tc>
        <w:tc>
          <w:tcPr>
            <w:tcW w:w="1540" w:type="dxa"/>
            <w:tcBorders>
              <w:top w:val="nil"/>
              <w:left w:val="nil"/>
              <w:bottom w:val="single" w:sz="4" w:space="0" w:color="000000"/>
              <w:right w:val="single" w:sz="4" w:space="0" w:color="000000"/>
            </w:tcBorders>
            <w:shd w:val="clear" w:color="auto" w:fill="FFFFFF"/>
            <w:vAlign w:val="center"/>
          </w:tcPr>
          <w:p w14:paraId="49883F6A" w14:textId="77777777" w:rsidR="00867608" w:rsidRDefault="003966DB">
            <w:pPr>
              <w:jc w:val="both"/>
              <w:rPr>
                <w:sz w:val="26"/>
                <w:szCs w:val="26"/>
              </w:rPr>
            </w:pPr>
            <w:r>
              <w:rPr>
                <w:sz w:val="26"/>
                <w:szCs w:val="26"/>
              </w:rPr>
              <w:t>a</w:t>
            </w:r>
            <w:r>
              <w:rPr>
                <w:sz w:val="26"/>
                <w:szCs w:val="26"/>
                <w:vertAlign w:val="subscript"/>
              </w:rPr>
              <w:t>1-2</w:t>
            </w:r>
          </w:p>
        </w:tc>
        <w:tc>
          <w:tcPr>
            <w:tcW w:w="1528" w:type="dxa"/>
            <w:tcBorders>
              <w:top w:val="nil"/>
              <w:left w:val="nil"/>
              <w:bottom w:val="single" w:sz="4" w:space="0" w:color="000000"/>
              <w:right w:val="single" w:sz="4" w:space="0" w:color="000000"/>
            </w:tcBorders>
            <w:shd w:val="clear" w:color="auto" w:fill="FFFFFF"/>
            <w:vAlign w:val="center"/>
          </w:tcPr>
          <w:p w14:paraId="0AF5A425" w14:textId="77777777" w:rsidR="00867608" w:rsidRDefault="003966DB">
            <w:pPr>
              <w:jc w:val="both"/>
              <w:rPr>
                <w:sz w:val="26"/>
                <w:szCs w:val="26"/>
              </w:rPr>
            </w:pPr>
            <w:r>
              <w:rPr>
                <w:sz w:val="26"/>
                <w:szCs w:val="26"/>
              </w:rPr>
              <w:t>(cm</w:t>
            </w:r>
            <w:r>
              <w:rPr>
                <w:sz w:val="26"/>
                <w:szCs w:val="26"/>
                <w:vertAlign w:val="superscript"/>
              </w:rPr>
              <w:t>2</w:t>
            </w:r>
            <w:r>
              <w:rPr>
                <w:sz w:val="26"/>
                <w:szCs w:val="26"/>
              </w:rPr>
              <w:t>/kG)</w:t>
            </w:r>
          </w:p>
        </w:tc>
        <w:tc>
          <w:tcPr>
            <w:tcW w:w="1053" w:type="dxa"/>
            <w:tcBorders>
              <w:top w:val="nil"/>
              <w:left w:val="nil"/>
              <w:bottom w:val="single" w:sz="4" w:space="0" w:color="000000"/>
              <w:right w:val="single" w:sz="4" w:space="0" w:color="000000"/>
            </w:tcBorders>
            <w:shd w:val="clear" w:color="auto" w:fill="FFFFFF"/>
            <w:vAlign w:val="center"/>
          </w:tcPr>
          <w:p w14:paraId="0CA6E2BB" w14:textId="77777777" w:rsidR="00867608" w:rsidRDefault="003966DB">
            <w:pPr>
              <w:jc w:val="center"/>
              <w:rPr>
                <w:sz w:val="26"/>
                <w:szCs w:val="26"/>
              </w:rPr>
            </w:pPr>
            <w:r>
              <w:rPr>
                <w:sz w:val="26"/>
                <w:szCs w:val="26"/>
              </w:rPr>
              <w:t>0.031</w:t>
            </w:r>
          </w:p>
        </w:tc>
      </w:tr>
      <w:tr w:rsidR="00867608" w14:paraId="31AE5A3E"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46E5ED51" w14:textId="77777777" w:rsidR="00867608" w:rsidRDefault="003966DB">
            <w:pPr>
              <w:jc w:val="both"/>
              <w:rPr>
                <w:sz w:val="26"/>
                <w:szCs w:val="26"/>
              </w:rPr>
            </w:pPr>
            <w:r>
              <w:rPr>
                <w:sz w:val="26"/>
                <w:szCs w:val="26"/>
              </w:rPr>
              <w:t>24</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7DCE0CF8" w14:textId="77777777" w:rsidR="00867608" w:rsidRDefault="003966DB">
            <w:pPr>
              <w:jc w:val="both"/>
              <w:rPr>
                <w:sz w:val="26"/>
                <w:szCs w:val="26"/>
              </w:rPr>
            </w:pPr>
            <w:r>
              <w:rPr>
                <w:sz w:val="26"/>
                <w:szCs w:val="26"/>
              </w:rPr>
              <w:t>Mô đun biến dạng</w:t>
            </w:r>
          </w:p>
        </w:tc>
        <w:tc>
          <w:tcPr>
            <w:tcW w:w="1540" w:type="dxa"/>
            <w:tcBorders>
              <w:top w:val="nil"/>
              <w:left w:val="nil"/>
              <w:bottom w:val="single" w:sz="4" w:space="0" w:color="000000"/>
              <w:right w:val="single" w:sz="4" w:space="0" w:color="000000"/>
            </w:tcBorders>
            <w:shd w:val="clear" w:color="auto" w:fill="FFFFFF"/>
            <w:vAlign w:val="center"/>
          </w:tcPr>
          <w:p w14:paraId="64D49069" w14:textId="77777777" w:rsidR="00867608" w:rsidRDefault="003966DB">
            <w:pPr>
              <w:jc w:val="both"/>
              <w:rPr>
                <w:sz w:val="26"/>
                <w:szCs w:val="26"/>
              </w:rPr>
            </w:pPr>
            <w:r>
              <w:rPr>
                <w:sz w:val="26"/>
                <w:szCs w:val="26"/>
              </w:rPr>
              <w:t>E</w:t>
            </w:r>
          </w:p>
        </w:tc>
        <w:tc>
          <w:tcPr>
            <w:tcW w:w="1528" w:type="dxa"/>
            <w:tcBorders>
              <w:top w:val="nil"/>
              <w:left w:val="nil"/>
              <w:bottom w:val="single" w:sz="4" w:space="0" w:color="000000"/>
              <w:right w:val="single" w:sz="4" w:space="0" w:color="000000"/>
            </w:tcBorders>
            <w:shd w:val="clear" w:color="auto" w:fill="FFFFFF"/>
            <w:vAlign w:val="center"/>
          </w:tcPr>
          <w:p w14:paraId="49B4F1F9" w14:textId="77777777" w:rsidR="00867608" w:rsidRDefault="003966DB">
            <w:pPr>
              <w:jc w:val="both"/>
              <w:rPr>
                <w:sz w:val="26"/>
                <w:szCs w:val="26"/>
              </w:rPr>
            </w:pPr>
            <w:r>
              <w:rPr>
                <w:sz w:val="26"/>
                <w:szCs w:val="26"/>
              </w:rPr>
              <w:t>(kG/cm</w:t>
            </w:r>
            <w:r>
              <w:rPr>
                <w:sz w:val="26"/>
                <w:szCs w:val="26"/>
                <w:vertAlign w:val="superscript"/>
              </w:rPr>
              <w:t>2</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3DB3B187" w14:textId="77777777" w:rsidR="00867608" w:rsidRDefault="003966DB">
            <w:pPr>
              <w:jc w:val="center"/>
              <w:rPr>
                <w:sz w:val="26"/>
                <w:szCs w:val="26"/>
              </w:rPr>
            </w:pPr>
            <w:r>
              <w:rPr>
                <w:b/>
                <w:sz w:val="26"/>
                <w:szCs w:val="26"/>
              </w:rPr>
              <w:t>112.4</w:t>
            </w:r>
          </w:p>
        </w:tc>
      </w:tr>
      <w:tr w:rsidR="00867608" w14:paraId="1D8A876F" w14:textId="77777777">
        <w:trPr>
          <w:trHeight w:val="541"/>
        </w:trPr>
        <w:tc>
          <w:tcPr>
            <w:tcW w:w="755" w:type="dxa"/>
            <w:tcBorders>
              <w:top w:val="nil"/>
              <w:left w:val="single" w:sz="4" w:space="0" w:color="000000"/>
              <w:bottom w:val="single" w:sz="4" w:space="0" w:color="000000"/>
              <w:right w:val="single" w:sz="4" w:space="0" w:color="000000"/>
            </w:tcBorders>
            <w:shd w:val="clear" w:color="auto" w:fill="FFFFFF"/>
            <w:vAlign w:val="center"/>
          </w:tcPr>
          <w:p w14:paraId="08C8B9F8" w14:textId="77777777" w:rsidR="00867608" w:rsidRDefault="003966DB">
            <w:pPr>
              <w:jc w:val="both"/>
              <w:rPr>
                <w:sz w:val="26"/>
                <w:szCs w:val="26"/>
              </w:rPr>
            </w:pPr>
            <w:r>
              <w:rPr>
                <w:sz w:val="26"/>
                <w:szCs w:val="26"/>
              </w:rPr>
              <w:t>25</w:t>
            </w:r>
          </w:p>
        </w:tc>
        <w:tc>
          <w:tcPr>
            <w:tcW w:w="4716" w:type="dxa"/>
            <w:gridSpan w:val="2"/>
            <w:tcBorders>
              <w:top w:val="single" w:sz="4" w:space="0" w:color="000000"/>
              <w:left w:val="nil"/>
              <w:bottom w:val="single" w:sz="4" w:space="0" w:color="000000"/>
              <w:right w:val="single" w:sz="4" w:space="0" w:color="000000"/>
            </w:tcBorders>
            <w:shd w:val="clear" w:color="auto" w:fill="FFFFFF"/>
          </w:tcPr>
          <w:p w14:paraId="17931079" w14:textId="77777777" w:rsidR="00867608" w:rsidRDefault="003966DB">
            <w:pPr>
              <w:jc w:val="both"/>
              <w:rPr>
                <w:sz w:val="26"/>
                <w:szCs w:val="26"/>
              </w:rPr>
            </w:pPr>
            <w:r>
              <w:rPr>
                <w:sz w:val="26"/>
                <w:szCs w:val="26"/>
              </w:rPr>
              <w:t>Áp lực tính toán quy ước (kích thước móng b=1, h=1)</w:t>
            </w:r>
          </w:p>
        </w:tc>
        <w:tc>
          <w:tcPr>
            <w:tcW w:w="1540" w:type="dxa"/>
            <w:tcBorders>
              <w:top w:val="nil"/>
              <w:left w:val="nil"/>
              <w:bottom w:val="single" w:sz="4" w:space="0" w:color="000000"/>
              <w:right w:val="single" w:sz="4" w:space="0" w:color="000000"/>
            </w:tcBorders>
            <w:shd w:val="clear" w:color="auto" w:fill="FFFFFF"/>
            <w:vAlign w:val="center"/>
          </w:tcPr>
          <w:p w14:paraId="7FEBC054" w14:textId="77777777" w:rsidR="00867608" w:rsidRDefault="003966DB">
            <w:pPr>
              <w:jc w:val="both"/>
              <w:rPr>
                <w:sz w:val="26"/>
                <w:szCs w:val="26"/>
              </w:rPr>
            </w:pPr>
            <w:r>
              <w:rPr>
                <w:sz w:val="26"/>
                <w:szCs w:val="26"/>
              </w:rPr>
              <w:t>Ro</w:t>
            </w:r>
          </w:p>
        </w:tc>
        <w:tc>
          <w:tcPr>
            <w:tcW w:w="1528" w:type="dxa"/>
            <w:tcBorders>
              <w:top w:val="nil"/>
              <w:left w:val="nil"/>
              <w:bottom w:val="single" w:sz="4" w:space="0" w:color="000000"/>
              <w:right w:val="single" w:sz="4" w:space="0" w:color="000000"/>
            </w:tcBorders>
            <w:shd w:val="clear" w:color="auto" w:fill="FFFFFF"/>
            <w:vAlign w:val="center"/>
          </w:tcPr>
          <w:p w14:paraId="123E5692" w14:textId="77777777" w:rsidR="00867608" w:rsidRDefault="003966DB">
            <w:pPr>
              <w:jc w:val="both"/>
              <w:rPr>
                <w:sz w:val="26"/>
                <w:szCs w:val="26"/>
              </w:rPr>
            </w:pPr>
            <w:r>
              <w:rPr>
                <w:sz w:val="26"/>
                <w:szCs w:val="26"/>
              </w:rPr>
              <w:t>(kG/cm</w:t>
            </w:r>
            <w:r>
              <w:rPr>
                <w:sz w:val="26"/>
                <w:szCs w:val="26"/>
                <w:vertAlign w:val="superscript"/>
              </w:rPr>
              <w:t>2</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7C8BE2D9" w14:textId="77777777" w:rsidR="00867608" w:rsidRDefault="003966DB">
            <w:pPr>
              <w:jc w:val="center"/>
              <w:rPr>
                <w:color w:val="FF0000"/>
                <w:sz w:val="26"/>
                <w:szCs w:val="26"/>
              </w:rPr>
            </w:pPr>
            <w:r>
              <w:rPr>
                <w:b/>
                <w:color w:val="FF0000"/>
                <w:sz w:val="26"/>
                <w:szCs w:val="26"/>
              </w:rPr>
              <w:t>1.61</w:t>
            </w:r>
          </w:p>
        </w:tc>
      </w:tr>
    </w:tbl>
    <w:p w14:paraId="667A76AD" w14:textId="77777777" w:rsidR="00867608" w:rsidRDefault="003966DB">
      <w:pPr>
        <w:widowControl w:val="0"/>
        <w:pBdr>
          <w:top w:val="nil"/>
          <w:left w:val="nil"/>
          <w:bottom w:val="nil"/>
          <w:right w:val="nil"/>
          <w:between w:val="nil"/>
        </w:pBdr>
        <w:ind w:left="283"/>
        <w:rPr>
          <w:color w:val="000000"/>
          <w:sz w:val="26"/>
          <w:szCs w:val="26"/>
        </w:rPr>
      </w:pPr>
      <w:r>
        <w:rPr>
          <w:b/>
          <w:color w:val="000000"/>
          <w:sz w:val="26"/>
          <w:szCs w:val="26"/>
        </w:rPr>
        <w:t>- Lớp 3: Sét pha, xám vàng, nâu đỏ, dẻo cứng.</w:t>
      </w:r>
    </w:p>
    <w:p w14:paraId="0327C463" w14:textId="77777777" w:rsidR="00867608" w:rsidRDefault="003966DB">
      <w:pPr>
        <w:widowControl w:val="0"/>
        <w:pBdr>
          <w:top w:val="nil"/>
          <w:left w:val="nil"/>
          <w:bottom w:val="nil"/>
          <w:right w:val="nil"/>
          <w:between w:val="nil"/>
        </w:pBdr>
        <w:ind w:left="283"/>
        <w:rPr>
          <w:color w:val="000000"/>
          <w:sz w:val="26"/>
          <w:szCs w:val="26"/>
        </w:rPr>
      </w:pPr>
      <w:r>
        <w:rPr>
          <w:color w:val="000000"/>
          <w:sz w:val="26"/>
          <w:szCs w:val="26"/>
        </w:rPr>
        <w:t xml:space="preserve">Lớp này phân bố rộng trong khu vực khảo sát, bắt gặp tại hầu hết các lỗ khoan </w:t>
      </w:r>
      <w:r>
        <w:rPr>
          <w:i/>
          <w:color w:val="000000"/>
          <w:sz w:val="26"/>
          <w:szCs w:val="26"/>
        </w:rPr>
        <w:t>(chi tiết xem hình trụ lỗ khoan kèm theo).</w:t>
      </w:r>
      <w:r>
        <w:rPr>
          <w:color w:val="000000"/>
          <w:sz w:val="26"/>
          <w:szCs w:val="26"/>
        </w:rPr>
        <w:t>. Các chỉ tiêu cơ lý của lớp được thể hiện trong bảng sau.</w:t>
      </w:r>
    </w:p>
    <w:tbl>
      <w:tblPr>
        <w:tblStyle w:val="af8"/>
        <w:tblW w:w="9592" w:type="dxa"/>
        <w:tblInd w:w="5" w:type="dxa"/>
        <w:tblLayout w:type="fixed"/>
        <w:tblLook w:val="0000" w:firstRow="0" w:lastRow="0" w:firstColumn="0" w:lastColumn="0" w:noHBand="0" w:noVBand="0"/>
      </w:tblPr>
      <w:tblGrid>
        <w:gridCol w:w="755"/>
        <w:gridCol w:w="4315"/>
        <w:gridCol w:w="401"/>
        <w:gridCol w:w="1540"/>
        <w:gridCol w:w="1528"/>
        <w:gridCol w:w="1053"/>
      </w:tblGrid>
      <w:tr w:rsidR="00867608" w14:paraId="53BECD04" w14:textId="77777777">
        <w:trPr>
          <w:trHeight w:val="392"/>
          <w:tblHeader/>
        </w:trPr>
        <w:tc>
          <w:tcPr>
            <w:tcW w:w="7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A5AEE8" w14:textId="77777777" w:rsidR="00867608" w:rsidRDefault="003966DB">
            <w:pPr>
              <w:jc w:val="both"/>
              <w:rPr>
                <w:sz w:val="26"/>
                <w:szCs w:val="26"/>
              </w:rPr>
            </w:pPr>
            <w:r>
              <w:rPr>
                <w:b/>
                <w:sz w:val="26"/>
                <w:szCs w:val="26"/>
              </w:rPr>
              <w:t>TT</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1A33C2D1" w14:textId="77777777" w:rsidR="00867608" w:rsidRDefault="003966DB">
            <w:pPr>
              <w:jc w:val="both"/>
              <w:rPr>
                <w:sz w:val="26"/>
                <w:szCs w:val="26"/>
              </w:rPr>
            </w:pPr>
            <w:r>
              <w:rPr>
                <w:b/>
                <w:sz w:val="26"/>
                <w:szCs w:val="26"/>
              </w:rPr>
              <w:t>Tên chỉ tiêu</w:t>
            </w:r>
          </w:p>
        </w:tc>
        <w:tc>
          <w:tcPr>
            <w:tcW w:w="1540" w:type="dxa"/>
            <w:tcBorders>
              <w:top w:val="single" w:sz="4" w:space="0" w:color="000000"/>
              <w:left w:val="nil"/>
              <w:bottom w:val="single" w:sz="4" w:space="0" w:color="000000"/>
              <w:right w:val="single" w:sz="4" w:space="0" w:color="000000"/>
            </w:tcBorders>
            <w:shd w:val="clear" w:color="auto" w:fill="FFFFFF"/>
            <w:vAlign w:val="center"/>
          </w:tcPr>
          <w:p w14:paraId="4EC58FCF" w14:textId="77777777" w:rsidR="00867608" w:rsidRDefault="003966DB">
            <w:pPr>
              <w:jc w:val="both"/>
              <w:rPr>
                <w:sz w:val="26"/>
                <w:szCs w:val="26"/>
              </w:rPr>
            </w:pPr>
            <w:r>
              <w:rPr>
                <w:b/>
                <w:sz w:val="26"/>
                <w:szCs w:val="26"/>
              </w:rPr>
              <w:t>Ký hiệu</w:t>
            </w:r>
          </w:p>
        </w:tc>
        <w:tc>
          <w:tcPr>
            <w:tcW w:w="1528" w:type="dxa"/>
            <w:tcBorders>
              <w:top w:val="single" w:sz="4" w:space="0" w:color="000000"/>
              <w:left w:val="nil"/>
              <w:bottom w:val="single" w:sz="4" w:space="0" w:color="000000"/>
              <w:right w:val="single" w:sz="4" w:space="0" w:color="000000"/>
            </w:tcBorders>
            <w:shd w:val="clear" w:color="auto" w:fill="FFFFFF"/>
            <w:vAlign w:val="center"/>
          </w:tcPr>
          <w:p w14:paraId="0C2AE7C5" w14:textId="77777777" w:rsidR="00867608" w:rsidRDefault="003966DB">
            <w:pPr>
              <w:jc w:val="both"/>
              <w:rPr>
                <w:sz w:val="26"/>
                <w:szCs w:val="26"/>
              </w:rPr>
            </w:pPr>
            <w:r>
              <w:rPr>
                <w:b/>
                <w:sz w:val="26"/>
                <w:szCs w:val="26"/>
              </w:rPr>
              <w:t>Đơn vị</w:t>
            </w:r>
          </w:p>
        </w:tc>
        <w:tc>
          <w:tcPr>
            <w:tcW w:w="1053" w:type="dxa"/>
            <w:tcBorders>
              <w:top w:val="single" w:sz="4" w:space="0" w:color="000000"/>
              <w:left w:val="nil"/>
              <w:bottom w:val="single" w:sz="4" w:space="0" w:color="000000"/>
              <w:right w:val="single" w:sz="4" w:space="0" w:color="000000"/>
            </w:tcBorders>
            <w:shd w:val="clear" w:color="auto" w:fill="FFFFFF"/>
            <w:vAlign w:val="center"/>
          </w:tcPr>
          <w:p w14:paraId="650A35CC" w14:textId="77777777" w:rsidR="00867608" w:rsidRDefault="003966DB">
            <w:pPr>
              <w:jc w:val="both"/>
              <w:rPr>
                <w:sz w:val="26"/>
                <w:szCs w:val="26"/>
              </w:rPr>
            </w:pPr>
            <w:r>
              <w:rPr>
                <w:b/>
                <w:sz w:val="26"/>
                <w:szCs w:val="26"/>
              </w:rPr>
              <w:t>Lớp 3</w:t>
            </w:r>
          </w:p>
        </w:tc>
      </w:tr>
      <w:tr w:rsidR="00867608" w14:paraId="311971DD" w14:textId="77777777">
        <w:trPr>
          <w:trHeight w:val="322"/>
        </w:trPr>
        <w:tc>
          <w:tcPr>
            <w:tcW w:w="755" w:type="dxa"/>
            <w:tcBorders>
              <w:top w:val="nil"/>
              <w:left w:val="single" w:sz="4" w:space="0" w:color="000000"/>
              <w:bottom w:val="nil"/>
              <w:right w:val="single" w:sz="4" w:space="0" w:color="000000"/>
            </w:tcBorders>
            <w:shd w:val="clear" w:color="auto" w:fill="FFFFFF"/>
            <w:vAlign w:val="center"/>
          </w:tcPr>
          <w:p w14:paraId="59CC0099" w14:textId="77777777" w:rsidR="00867608" w:rsidRDefault="003966DB">
            <w:pPr>
              <w:jc w:val="both"/>
              <w:rPr>
                <w:sz w:val="26"/>
                <w:szCs w:val="26"/>
              </w:rPr>
            </w:pPr>
            <w:r>
              <w:rPr>
                <w:sz w:val="26"/>
                <w:szCs w:val="26"/>
              </w:rPr>
              <w:t>1</w:t>
            </w:r>
          </w:p>
        </w:tc>
        <w:tc>
          <w:tcPr>
            <w:tcW w:w="4315" w:type="dxa"/>
            <w:tcBorders>
              <w:top w:val="nil"/>
              <w:left w:val="nil"/>
              <w:bottom w:val="nil"/>
              <w:right w:val="single" w:sz="4" w:space="0" w:color="000000"/>
            </w:tcBorders>
            <w:shd w:val="clear" w:color="auto" w:fill="FFFFFF"/>
            <w:vAlign w:val="center"/>
          </w:tcPr>
          <w:p w14:paraId="023FC7E0" w14:textId="77777777" w:rsidR="00867608" w:rsidRDefault="003966DB">
            <w:pPr>
              <w:jc w:val="both"/>
              <w:rPr>
                <w:sz w:val="26"/>
                <w:szCs w:val="26"/>
              </w:rPr>
            </w:pPr>
            <w:r>
              <w:rPr>
                <w:sz w:val="26"/>
                <w:szCs w:val="26"/>
              </w:rPr>
              <w:t>Thành phần nhóm hạt</w:t>
            </w:r>
          </w:p>
        </w:tc>
        <w:tc>
          <w:tcPr>
            <w:tcW w:w="401" w:type="dxa"/>
            <w:tcBorders>
              <w:top w:val="nil"/>
              <w:left w:val="nil"/>
              <w:bottom w:val="nil"/>
              <w:right w:val="single" w:sz="4" w:space="0" w:color="000000"/>
            </w:tcBorders>
            <w:shd w:val="clear" w:color="auto" w:fill="FFFFFF"/>
            <w:vAlign w:val="center"/>
          </w:tcPr>
          <w:p w14:paraId="63E38B21" w14:textId="77777777" w:rsidR="00867608" w:rsidRDefault="003966DB">
            <w:pPr>
              <w:jc w:val="both"/>
              <w:rPr>
                <w:sz w:val="26"/>
                <w:szCs w:val="26"/>
              </w:rPr>
            </w:pPr>
            <w:r>
              <w:rPr>
                <w:sz w:val="26"/>
                <w:szCs w:val="26"/>
              </w:rPr>
              <w:t> </w:t>
            </w:r>
          </w:p>
        </w:tc>
        <w:tc>
          <w:tcPr>
            <w:tcW w:w="1540" w:type="dxa"/>
            <w:tcBorders>
              <w:top w:val="nil"/>
              <w:left w:val="nil"/>
              <w:bottom w:val="nil"/>
              <w:right w:val="single" w:sz="4" w:space="0" w:color="000000"/>
            </w:tcBorders>
            <w:shd w:val="clear" w:color="auto" w:fill="FFFFFF"/>
            <w:vAlign w:val="center"/>
          </w:tcPr>
          <w:p w14:paraId="2B5D5805" w14:textId="77777777" w:rsidR="00867608" w:rsidRDefault="003966DB">
            <w:pPr>
              <w:jc w:val="both"/>
              <w:rPr>
                <w:sz w:val="26"/>
                <w:szCs w:val="26"/>
              </w:rPr>
            </w:pPr>
            <w:r>
              <w:rPr>
                <w:sz w:val="26"/>
                <w:szCs w:val="26"/>
              </w:rPr>
              <w:t>P</w:t>
            </w:r>
          </w:p>
        </w:tc>
        <w:tc>
          <w:tcPr>
            <w:tcW w:w="1528" w:type="dxa"/>
            <w:tcBorders>
              <w:top w:val="nil"/>
              <w:left w:val="nil"/>
              <w:bottom w:val="nil"/>
              <w:right w:val="single" w:sz="4" w:space="0" w:color="000000"/>
            </w:tcBorders>
            <w:shd w:val="clear" w:color="auto" w:fill="FFFFFF"/>
            <w:vAlign w:val="center"/>
          </w:tcPr>
          <w:p w14:paraId="370678EE" w14:textId="77777777" w:rsidR="00867608" w:rsidRDefault="003966DB">
            <w:pPr>
              <w:jc w:val="both"/>
              <w:rPr>
                <w:sz w:val="26"/>
                <w:szCs w:val="26"/>
              </w:rPr>
            </w:pPr>
            <w:r>
              <w:rPr>
                <w:sz w:val="26"/>
                <w:szCs w:val="26"/>
              </w:rPr>
              <w:t>%</w:t>
            </w:r>
          </w:p>
        </w:tc>
        <w:tc>
          <w:tcPr>
            <w:tcW w:w="1053" w:type="dxa"/>
            <w:tcBorders>
              <w:top w:val="nil"/>
              <w:left w:val="nil"/>
              <w:bottom w:val="nil"/>
              <w:right w:val="single" w:sz="4" w:space="0" w:color="000000"/>
            </w:tcBorders>
            <w:shd w:val="clear" w:color="auto" w:fill="FFFFFF"/>
            <w:vAlign w:val="center"/>
          </w:tcPr>
          <w:p w14:paraId="0E5A1662" w14:textId="77777777" w:rsidR="00867608" w:rsidRDefault="003966DB">
            <w:pPr>
              <w:jc w:val="both"/>
              <w:rPr>
                <w:sz w:val="26"/>
                <w:szCs w:val="26"/>
              </w:rPr>
            </w:pPr>
            <w:r>
              <w:rPr>
                <w:sz w:val="26"/>
                <w:szCs w:val="26"/>
              </w:rPr>
              <w:t> </w:t>
            </w:r>
          </w:p>
        </w:tc>
      </w:tr>
      <w:tr w:rsidR="00867608" w14:paraId="27BCC5AB" w14:textId="77777777">
        <w:trPr>
          <w:trHeight w:val="322"/>
        </w:trPr>
        <w:tc>
          <w:tcPr>
            <w:tcW w:w="755" w:type="dxa"/>
            <w:tcBorders>
              <w:top w:val="nil"/>
              <w:left w:val="single" w:sz="4" w:space="0" w:color="000000"/>
              <w:bottom w:val="nil"/>
              <w:right w:val="single" w:sz="4" w:space="0" w:color="000000"/>
            </w:tcBorders>
            <w:shd w:val="clear" w:color="auto" w:fill="FFFFFF"/>
            <w:vAlign w:val="center"/>
          </w:tcPr>
          <w:p w14:paraId="3831F0F8" w14:textId="77777777" w:rsidR="00867608" w:rsidRDefault="003966DB">
            <w:pPr>
              <w:jc w:val="both"/>
              <w:rPr>
                <w:sz w:val="26"/>
                <w:szCs w:val="26"/>
              </w:rPr>
            </w:pPr>
            <w:r>
              <w:rPr>
                <w:sz w:val="26"/>
                <w:szCs w:val="26"/>
              </w:rPr>
              <w:t> </w:t>
            </w:r>
          </w:p>
        </w:tc>
        <w:tc>
          <w:tcPr>
            <w:tcW w:w="4716" w:type="dxa"/>
            <w:gridSpan w:val="2"/>
            <w:tcBorders>
              <w:top w:val="nil"/>
              <w:left w:val="nil"/>
              <w:bottom w:val="nil"/>
              <w:right w:val="single" w:sz="4" w:space="0" w:color="000000"/>
            </w:tcBorders>
            <w:shd w:val="clear" w:color="auto" w:fill="FFFFFF"/>
            <w:vAlign w:val="center"/>
          </w:tcPr>
          <w:p w14:paraId="6EF63115" w14:textId="77777777" w:rsidR="00867608" w:rsidRDefault="003966DB">
            <w:pPr>
              <w:jc w:val="both"/>
              <w:rPr>
                <w:sz w:val="26"/>
                <w:szCs w:val="26"/>
              </w:rPr>
            </w:pPr>
            <w:r>
              <w:rPr>
                <w:sz w:val="26"/>
                <w:szCs w:val="26"/>
              </w:rPr>
              <w:t>&lt; 0.005 mm</w:t>
            </w:r>
          </w:p>
        </w:tc>
        <w:tc>
          <w:tcPr>
            <w:tcW w:w="1540" w:type="dxa"/>
            <w:tcBorders>
              <w:top w:val="nil"/>
              <w:left w:val="nil"/>
              <w:bottom w:val="nil"/>
              <w:right w:val="single" w:sz="4" w:space="0" w:color="000000"/>
            </w:tcBorders>
            <w:shd w:val="clear" w:color="auto" w:fill="FFFFFF"/>
            <w:vAlign w:val="center"/>
          </w:tcPr>
          <w:p w14:paraId="75C5EE68" w14:textId="77777777" w:rsidR="00867608" w:rsidRDefault="003966DB">
            <w:pPr>
              <w:jc w:val="both"/>
              <w:rPr>
                <w:sz w:val="26"/>
                <w:szCs w:val="26"/>
              </w:rPr>
            </w:pPr>
            <w:r>
              <w:rPr>
                <w:sz w:val="26"/>
                <w:szCs w:val="26"/>
              </w:rPr>
              <w:t> </w:t>
            </w:r>
          </w:p>
        </w:tc>
        <w:tc>
          <w:tcPr>
            <w:tcW w:w="1528" w:type="dxa"/>
            <w:tcBorders>
              <w:top w:val="nil"/>
              <w:left w:val="nil"/>
              <w:bottom w:val="nil"/>
              <w:right w:val="single" w:sz="4" w:space="0" w:color="000000"/>
            </w:tcBorders>
            <w:shd w:val="clear" w:color="auto" w:fill="FFFFFF"/>
            <w:vAlign w:val="center"/>
          </w:tcPr>
          <w:p w14:paraId="45580EAE" w14:textId="77777777" w:rsidR="00867608" w:rsidRDefault="003966DB">
            <w:pPr>
              <w:jc w:val="both"/>
              <w:rPr>
                <w:sz w:val="26"/>
                <w:szCs w:val="26"/>
              </w:rPr>
            </w:pPr>
            <w:r>
              <w:rPr>
                <w:sz w:val="26"/>
                <w:szCs w:val="26"/>
              </w:rPr>
              <w:t> </w:t>
            </w:r>
          </w:p>
        </w:tc>
        <w:tc>
          <w:tcPr>
            <w:tcW w:w="1053" w:type="dxa"/>
            <w:tcBorders>
              <w:top w:val="nil"/>
              <w:left w:val="nil"/>
              <w:bottom w:val="nil"/>
              <w:right w:val="single" w:sz="4" w:space="0" w:color="000000"/>
            </w:tcBorders>
            <w:shd w:val="clear" w:color="auto" w:fill="FFFFFF"/>
            <w:vAlign w:val="center"/>
          </w:tcPr>
          <w:p w14:paraId="5E380FA3" w14:textId="77777777" w:rsidR="00867608" w:rsidRDefault="003966DB">
            <w:pPr>
              <w:jc w:val="center"/>
              <w:rPr>
                <w:sz w:val="26"/>
                <w:szCs w:val="26"/>
              </w:rPr>
            </w:pPr>
            <w:r>
              <w:rPr>
                <w:sz w:val="26"/>
                <w:szCs w:val="26"/>
              </w:rPr>
              <w:t>21.3</w:t>
            </w:r>
          </w:p>
        </w:tc>
      </w:tr>
      <w:tr w:rsidR="00867608" w14:paraId="3B42EB8E" w14:textId="77777777">
        <w:trPr>
          <w:trHeight w:val="322"/>
        </w:trPr>
        <w:tc>
          <w:tcPr>
            <w:tcW w:w="755" w:type="dxa"/>
            <w:tcBorders>
              <w:top w:val="single" w:sz="4" w:space="0" w:color="000000"/>
              <w:left w:val="single" w:sz="4" w:space="0" w:color="000000"/>
              <w:bottom w:val="single" w:sz="4" w:space="0" w:color="000000"/>
              <w:right w:val="single" w:sz="4" w:space="0" w:color="000000"/>
            </w:tcBorders>
            <w:shd w:val="clear" w:color="auto" w:fill="FFFFFF"/>
          </w:tcPr>
          <w:p w14:paraId="0FF808B7" w14:textId="77777777" w:rsidR="00867608" w:rsidRDefault="003966DB">
            <w:pPr>
              <w:jc w:val="both"/>
              <w:rPr>
                <w:sz w:val="26"/>
                <w:szCs w:val="26"/>
              </w:rPr>
            </w:pPr>
            <w:r>
              <w:rPr>
                <w:sz w:val="26"/>
                <w:szCs w:val="26"/>
              </w:rPr>
              <w:lastRenderedPageBreak/>
              <w:t>3</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397314EB" w14:textId="77777777" w:rsidR="00867608" w:rsidRDefault="003966DB">
            <w:pPr>
              <w:jc w:val="both"/>
              <w:rPr>
                <w:sz w:val="26"/>
                <w:szCs w:val="26"/>
              </w:rPr>
            </w:pPr>
            <w:r>
              <w:rPr>
                <w:sz w:val="26"/>
                <w:szCs w:val="26"/>
              </w:rPr>
              <w:t>Độ ẩm tự nhiên</w:t>
            </w:r>
          </w:p>
        </w:tc>
        <w:tc>
          <w:tcPr>
            <w:tcW w:w="1540" w:type="dxa"/>
            <w:tcBorders>
              <w:top w:val="single" w:sz="4" w:space="0" w:color="000000"/>
              <w:left w:val="nil"/>
              <w:bottom w:val="single" w:sz="4" w:space="0" w:color="000000"/>
              <w:right w:val="single" w:sz="4" w:space="0" w:color="000000"/>
            </w:tcBorders>
            <w:shd w:val="clear" w:color="auto" w:fill="FFFFFF"/>
            <w:vAlign w:val="center"/>
          </w:tcPr>
          <w:p w14:paraId="0EF65D4E" w14:textId="77777777" w:rsidR="00867608" w:rsidRDefault="003966DB">
            <w:pPr>
              <w:jc w:val="both"/>
              <w:rPr>
                <w:sz w:val="26"/>
                <w:szCs w:val="26"/>
              </w:rPr>
            </w:pPr>
            <w:r>
              <w:rPr>
                <w:sz w:val="26"/>
                <w:szCs w:val="26"/>
              </w:rPr>
              <w:t>W</w:t>
            </w:r>
            <w:r>
              <w:rPr>
                <w:sz w:val="26"/>
                <w:szCs w:val="26"/>
                <w:vertAlign w:val="subscript"/>
              </w:rPr>
              <w:t>0</w:t>
            </w:r>
          </w:p>
        </w:tc>
        <w:tc>
          <w:tcPr>
            <w:tcW w:w="1528" w:type="dxa"/>
            <w:tcBorders>
              <w:top w:val="single" w:sz="4" w:space="0" w:color="000000"/>
              <w:left w:val="nil"/>
              <w:bottom w:val="single" w:sz="4" w:space="0" w:color="000000"/>
              <w:right w:val="single" w:sz="4" w:space="0" w:color="000000"/>
            </w:tcBorders>
            <w:shd w:val="clear" w:color="auto" w:fill="FFFFFF"/>
            <w:vAlign w:val="center"/>
          </w:tcPr>
          <w:p w14:paraId="1C663C53" w14:textId="77777777" w:rsidR="00867608" w:rsidRDefault="003966DB">
            <w:pPr>
              <w:jc w:val="both"/>
              <w:rPr>
                <w:sz w:val="26"/>
                <w:szCs w:val="26"/>
              </w:rPr>
            </w:pPr>
            <w:r>
              <w:rPr>
                <w:sz w:val="26"/>
                <w:szCs w:val="26"/>
              </w:rPr>
              <w:t>(%)</w:t>
            </w:r>
          </w:p>
        </w:tc>
        <w:tc>
          <w:tcPr>
            <w:tcW w:w="1053" w:type="dxa"/>
            <w:tcBorders>
              <w:top w:val="single" w:sz="4" w:space="0" w:color="000000"/>
              <w:left w:val="nil"/>
              <w:bottom w:val="single" w:sz="4" w:space="0" w:color="000000"/>
              <w:right w:val="single" w:sz="4" w:space="0" w:color="000000"/>
            </w:tcBorders>
            <w:shd w:val="clear" w:color="auto" w:fill="FFFFFF"/>
            <w:vAlign w:val="center"/>
          </w:tcPr>
          <w:p w14:paraId="1924FE77" w14:textId="77777777" w:rsidR="00867608" w:rsidRDefault="003966DB">
            <w:pPr>
              <w:jc w:val="center"/>
              <w:rPr>
                <w:sz w:val="26"/>
                <w:szCs w:val="26"/>
              </w:rPr>
            </w:pPr>
            <w:r>
              <w:rPr>
                <w:sz w:val="26"/>
                <w:szCs w:val="26"/>
              </w:rPr>
              <w:t>22.6</w:t>
            </w:r>
          </w:p>
        </w:tc>
      </w:tr>
      <w:tr w:rsidR="00867608" w14:paraId="778A4EE2"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115375A3" w14:textId="77777777" w:rsidR="00867608" w:rsidRDefault="003966DB">
            <w:pPr>
              <w:jc w:val="both"/>
              <w:rPr>
                <w:sz w:val="26"/>
                <w:szCs w:val="26"/>
              </w:rPr>
            </w:pPr>
            <w:r>
              <w:rPr>
                <w:sz w:val="26"/>
                <w:szCs w:val="26"/>
              </w:rPr>
              <w:t>4</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49D4B9E4" w14:textId="77777777" w:rsidR="00867608" w:rsidRDefault="003966DB">
            <w:pPr>
              <w:jc w:val="both"/>
              <w:rPr>
                <w:sz w:val="26"/>
                <w:szCs w:val="26"/>
              </w:rPr>
            </w:pPr>
            <w:r>
              <w:rPr>
                <w:sz w:val="26"/>
                <w:szCs w:val="26"/>
              </w:rPr>
              <w:t>Dung trọng tự nhiên</w:t>
            </w:r>
          </w:p>
        </w:tc>
        <w:tc>
          <w:tcPr>
            <w:tcW w:w="1540" w:type="dxa"/>
            <w:tcBorders>
              <w:top w:val="nil"/>
              <w:left w:val="nil"/>
              <w:bottom w:val="single" w:sz="4" w:space="0" w:color="000000"/>
              <w:right w:val="single" w:sz="4" w:space="0" w:color="000000"/>
            </w:tcBorders>
            <w:shd w:val="clear" w:color="auto" w:fill="FFFFFF"/>
            <w:vAlign w:val="center"/>
          </w:tcPr>
          <w:p w14:paraId="00EC4B34" w14:textId="77777777" w:rsidR="00867608" w:rsidRDefault="003966DB">
            <w:pPr>
              <w:jc w:val="both"/>
              <w:rPr>
                <w:sz w:val="26"/>
                <w:szCs w:val="26"/>
              </w:rPr>
            </w:pPr>
            <w:r>
              <w:rPr>
                <w:rFonts w:ascii="Noto Sans Symbols" w:eastAsia="Noto Sans Symbols" w:hAnsi="Noto Sans Symbols" w:cs="Noto Sans Symbols"/>
                <w:sz w:val="26"/>
                <w:szCs w:val="26"/>
              </w:rPr>
              <w:t>γ</w:t>
            </w:r>
            <w:r>
              <w:rPr>
                <w:sz w:val="26"/>
                <w:szCs w:val="26"/>
                <w:vertAlign w:val="subscript"/>
              </w:rPr>
              <w:t>w</w:t>
            </w:r>
          </w:p>
        </w:tc>
        <w:tc>
          <w:tcPr>
            <w:tcW w:w="1528" w:type="dxa"/>
            <w:tcBorders>
              <w:top w:val="nil"/>
              <w:left w:val="nil"/>
              <w:bottom w:val="single" w:sz="4" w:space="0" w:color="000000"/>
              <w:right w:val="single" w:sz="4" w:space="0" w:color="000000"/>
            </w:tcBorders>
            <w:shd w:val="clear" w:color="auto" w:fill="FFFFFF"/>
            <w:vAlign w:val="center"/>
          </w:tcPr>
          <w:p w14:paraId="040DC889" w14:textId="77777777" w:rsidR="00867608" w:rsidRDefault="003966DB">
            <w:pPr>
              <w:jc w:val="both"/>
              <w:rPr>
                <w:sz w:val="26"/>
                <w:szCs w:val="26"/>
              </w:rPr>
            </w:pPr>
            <w:r>
              <w:rPr>
                <w:sz w:val="26"/>
                <w:szCs w:val="26"/>
              </w:rPr>
              <w:t>(g/cm</w:t>
            </w:r>
            <w:r>
              <w:rPr>
                <w:sz w:val="26"/>
                <w:szCs w:val="26"/>
                <w:vertAlign w:val="superscript"/>
              </w:rPr>
              <w:t>3</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1FD2DD8E" w14:textId="77777777" w:rsidR="00867608" w:rsidRDefault="003966DB">
            <w:pPr>
              <w:jc w:val="center"/>
              <w:rPr>
                <w:sz w:val="26"/>
                <w:szCs w:val="26"/>
              </w:rPr>
            </w:pPr>
            <w:r>
              <w:rPr>
                <w:sz w:val="26"/>
                <w:szCs w:val="26"/>
              </w:rPr>
              <w:t>1.89</w:t>
            </w:r>
          </w:p>
        </w:tc>
      </w:tr>
      <w:tr w:rsidR="00867608" w14:paraId="29D3EEA1"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10011ACB" w14:textId="77777777" w:rsidR="00867608" w:rsidRDefault="003966DB">
            <w:pPr>
              <w:jc w:val="both"/>
              <w:rPr>
                <w:sz w:val="26"/>
                <w:szCs w:val="26"/>
              </w:rPr>
            </w:pPr>
            <w:r>
              <w:rPr>
                <w:sz w:val="26"/>
                <w:szCs w:val="26"/>
              </w:rPr>
              <w:t>5</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156DA229" w14:textId="77777777" w:rsidR="00867608" w:rsidRDefault="003966DB">
            <w:pPr>
              <w:jc w:val="both"/>
              <w:rPr>
                <w:sz w:val="26"/>
                <w:szCs w:val="26"/>
              </w:rPr>
            </w:pPr>
            <w:r>
              <w:rPr>
                <w:sz w:val="26"/>
                <w:szCs w:val="26"/>
              </w:rPr>
              <w:t>Dung trọng khô</w:t>
            </w:r>
          </w:p>
        </w:tc>
        <w:tc>
          <w:tcPr>
            <w:tcW w:w="1540" w:type="dxa"/>
            <w:tcBorders>
              <w:top w:val="nil"/>
              <w:left w:val="nil"/>
              <w:bottom w:val="single" w:sz="4" w:space="0" w:color="000000"/>
              <w:right w:val="single" w:sz="4" w:space="0" w:color="000000"/>
            </w:tcBorders>
            <w:shd w:val="clear" w:color="auto" w:fill="FFFFFF"/>
            <w:vAlign w:val="center"/>
          </w:tcPr>
          <w:p w14:paraId="29F2AC27" w14:textId="77777777" w:rsidR="00867608" w:rsidRDefault="003966DB">
            <w:pPr>
              <w:jc w:val="both"/>
              <w:rPr>
                <w:rFonts w:ascii="Noto Sans Symbols" w:eastAsia="Noto Sans Symbols" w:hAnsi="Noto Sans Symbols" w:cs="Noto Sans Symbols"/>
                <w:sz w:val="26"/>
                <w:szCs w:val="26"/>
              </w:rPr>
            </w:pPr>
            <w:r>
              <w:rPr>
                <w:rFonts w:ascii="Noto Sans Symbols" w:eastAsia="Noto Sans Symbols" w:hAnsi="Noto Sans Symbols" w:cs="Noto Sans Symbols"/>
                <w:sz w:val="26"/>
                <w:szCs w:val="26"/>
              </w:rPr>
              <w:t>γ</w:t>
            </w:r>
            <w:r>
              <w:rPr>
                <w:sz w:val="26"/>
                <w:szCs w:val="26"/>
                <w:vertAlign w:val="subscript"/>
              </w:rPr>
              <w:t>c</w:t>
            </w:r>
          </w:p>
        </w:tc>
        <w:tc>
          <w:tcPr>
            <w:tcW w:w="1528" w:type="dxa"/>
            <w:tcBorders>
              <w:top w:val="nil"/>
              <w:left w:val="nil"/>
              <w:bottom w:val="single" w:sz="4" w:space="0" w:color="000000"/>
              <w:right w:val="single" w:sz="4" w:space="0" w:color="000000"/>
            </w:tcBorders>
            <w:shd w:val="clear" w:color="auto" w:fill="FFFFFF"/>
            <w:vAlign w:val="center"/>
          </w:tcPr>
          <w:p w14:paraId="5DC322EB" w14:textId="77777777" w:rsidR="00867608" w:rsidRDefault="003966DB">
            <w:pPr>
              <w:jc w:val="both"/>
              <w:rPr>
                <w:sz w:val="26"/>
                <w:szCs w:val="26"/>
              </w:rPr>
            </w:pPr>
            <w:r>
              <w:rPr>
                <w:sz w:val="26"/>
                <w:szCs w:val="26"/>
              </w:rPr>
              <w:t>(g/cm</w:t>
            </w:r>
            <w:r>
              <w:rPr>
                <w:sz w:val="26"/>
                <w:szCs w:val="26"/>
                <w:vertAlign w:val="superscript"/>
              </w:rPr>
              <w:t>3</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221F678A" w14:textId="77777777" w:rsidR="00867608" w:rsidRDefault="003966DB">
            <w:pPr>
              <w:jc w:val="center"/>
              <w:rPr>
                <w:sz w:val="26"/>
                <w:szCs w:val="26"/>
              </w:rPr>
            </w:pPr>
            <w:r>
              <w:rPr>
                <w:sz w:val="26"/>
                <w:szCs w:val="26"/>
              </w:rPr>
              <w:t>1.54</w:t>
            </w:r>
          </w:p>
        </w:tc>
      </w:tr>
      <w:tr w:rsidR="00867608" w14:paraId="3B9C697A"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427653A1" w14:textId="77777777" w:rsidR="00867608" w:rsidRDefault="003966DB">
            <w:pPr>
              <w:jc w:val="both"/>
              <w:rPr>
                <w:sz w:val="26"/>
                <w:szCs w:val="26"/>
              </w:rPr>
            </w:pPr>
            <w:r>
              <w:rPr>
                <w:sz w:val="26"/>
                <w:szCs w:val="26"/>
              </w:rPr>
              <w:t>6</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507329B8" w14:textId="77777777" w:rsidR="00867608" w:rsidRDefault="003966DB">
            <w:pPr>
              <w:jc w:val="both"/>
              <w:rPr>
                <w:sz w:val="26"/>
                <w:szCs w:val="26"/>
              </w:rPr>
            </w:pPr>
            <w:r>
              <w:rPr>
                <w:sz w:val="26"/>
                <w:szCs w:val="26"/>
              </w:rPr>
              <w:t>Khối lượng riêng</w:t>
            </w:r>
          </w:p>
        </w:tc>
        <w:tc>
          <w:tcPr>
            <w:tcW w:w="1540" w:type="dxa"/>
            <w:tcBorders>
              <w:top w:val="nil"/>
              <w:left w:val="nil"/>
              <w:bottom w:val="single" w:sz="4" w:space="0" w:color="000000"/>
              <w:right w:val="single" w:sz="4" w:space="0" w:color="000000"/>
            </w:tcBorders>
            <w:shd w:val="clear" w:color="auto" w:fill="FFFFFF"/>
            <w:vAlign w:val="center"/>
          </w:tcPr>
          <w:p w14:paraId="6D1456B3" w14:textId="77777777" w:rsidR="00867608" w:rsidRDefault="003966DB">
            <w:pPr>
              <w:jc w:val="both"/>
              <w:rPr>
                <w:rFonts w:ascii="Noto Sans Symbols" w:eastAsia="Noto Sans Symbols" w:hAnsi="Noto Sans Symbols" w:cs="Noto Sans Symbols"/>
                <w:sz w:val="26"/>
                <w:szCs w:val="26"/>
              </w:rPr>
            </w:pPr>
            <w:r>
              <w:rPr>
                <w:rFonts w:ascii="Noto Sans Symbols" w:eastAsia="Noto Sans Symbols" w:hAnsi="Noto Sans Symbols" w:cs="Noto Sans Symbols"/>
                <w:sz w:val="26"/>
                <w:szCs w:val="26"/>
              </w:rPr>
              <w:t>γ</w:t>
            </w:r>
            <w:r>
              <w:rPr>
                <w:sz w:val="26"/>
                <w:szCs w:val="26"/>
                <w:vertAlign w:val="subscript"/>
              </w:rPr>
              <w:t>s</w:t>
            </w:r>
          </w:p>
        </w:tc>
        <w:tc>
          <w:tcPr>
            <w:tcW w:w="1528" w:type="dxa"/>
            <w:tcBorders>
              <w:top w:val="nil"/>
              <w:left w:val="nil"/>
              <w:bottom w:val="single" w:sz="4" w:space="0" w:color="000000"/>
              <w:right w:val="single" w:sz="4" w:space="0" w:color="000000"/>
            </w:tcBorders>
            <w:shd w:val="clear" w:color="auto" w:fill="FFFFFF"/>
            <w:vAlign w:val="center"/>
          </w:tcPr>
          <w:p w14:paraId="404F0F95" w14:textId="77777777" w:rsidR="00867608" w:rsidRDefault="003966DB">
            <w:pPr>
              <w:jc w:val="both"/>
              <w:rPr>
                <w:sz w:val="26"/>
                <w:szCs w:val="26"/>
              </w:rPr>
            </w:pPr>
            <w:r>
              <w:rPr>
                <w:sz w:val="26"/>
                <w:szCs w:val="26"/>
              </w:rPr>
              <w:t>(g/cm</w:t>
            </w:r>
            <w:r>
              <w:rPr>
                <w:sz w:val="26"/>
                <w:szCs w:val="26"/>
                <w:vertAlign w:val="superscript"/>
              </w:rPr>
              <w:t>3</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34159907" w14:textId="77777777" w:rsidR="00867608" w:rsidRDefault="003966DB">
            <w:pPr>
              <w:jc w:val="center"/>
              <w:rPr>
                <w:sz w:val="26"/>
                <w:szCs w:val="26"/>
              </w:rPr>
            </w:pPr>
            <w:r>
              <w:rPr>
                <w:sz w:val="26"/>
                <w:szCs w:val="26"/>
              </w:rPr>
              <w:t>2.69</w:t>
            </w:r>
          </w:p>
        </w:tc>
      </w:tr>
      <w:tr w:rsidR="00867608" w14:paraId="7283B00B"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7A872F2E" w14:textId="77777777" w:rsidR="00867608" w:rsidRDefault="003966DB">
            <w:pPr>
              <w:jc w:val="both"/>
              <w:rPr>
                <w:sz w:val="26"/>
                <w:szCs w:val="26"/>
              </w:rPr>
            </w:pPr>
            <w:r>
              <w:rPr>
                <w:sz w:val="26"/>
                <w:szCs w:val="26"/>
              </w:rPr>
              <w:t>7</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2F29EAF4" w14:textId="77777777" w:rsidR="00867608" w:rsidRDefault="003966DB">
            <w:pPr>
              <w:jc w:val="both"/>
              <w:rPr>
                <w:sz w:val="26"/>
                <w:szCs w:val="26"/>
              </w:rPr>
            </w:pPr>
            <w:r>
              <w:rPr>
                <w:sz w:val="26"/>
                <w:szCs w:val="26"/>
              </w:rPr>
              <w:t>Hệ số rỗng</w:t>
            </w:r>
          </w:p>
        </w:tc>
        <w:tc>
          <w:tcPr>
            <w:tcW w:w="1540" w:type="dxa"/>
            <w:tcBorders>
              <w:top w:val="nil"/>
              <w:left w:val="nil"/>
              <w:bottom w:val="single" w:sz="4" w:space="0" w:color="000000"/>
              <w:right w:val="single" w:sz="4" w:space="0" w:color="000000"/>
            </w:tcBorders>
            <w:shd w:val="clear" w:color="auto" w:fill="FFFFFF"/>
            <w:vAlign w:val="center"/>
          </w:tcPr>
          <w:p w14:paraId="76275433" w14:textId="77777777" w:rsidR="00867608" w:rsidRDefault="003966DB">
            <w:pPr>
              <w:jc w:val="both"/>
              <w:rPr>
                <w:sz w:val="26"/>
                <w:szCs w:val="26"/>
              </w:rPr>
            </w:pPr>
            <w:r>
              <w:rPr>
                <w:sz w:val="26"/>
                <w:szCs w:val="26"/>
              </w:rPr>
              <w:t>e</w:t>
            </w:r>
            <w:r>
              <w:rPr>
                <w:sz w:val="26"/>
                <w:szCs w:val="26"/>
                <w:vertAlign w:val="subscript"/>
              </w:rPr>
              <w:t>o</w:t>
            </w:r>
          </w:p>
        </w:tc>
        <w:tc>
          <w:tcPr>
            <w:tcW w:w="1528" w:type="dxa"/>
            <w:tcBorders>
              <w:top w:val="nil"/>
              <w:left w:val="nil"/>
              <w:bottom w:val="single" w:sz="4" w:space="0" w:color="000000"/>
              <w:right w:val="single" w:sz="4" w:space="0" w:color="000000"/>
            </w:tcBorders>
            <w:shd w:val="clear" w:color="auto" w:fill="FFFFFF"/>
            <w:vAlign w:val="center"/>
          </w:tcPr>
          <w:p w14:paraId="5DD62641" w14:textId="77777777" w:rsidR="00867608" w:rsidRDefault="003966DB">
            <w:pPr>
              <w:jc w:val="both"/>
              <w:rPr>
                <w:sz w:val="26"/>
                <w:szCs w:val="26"/>
              </w:rPr>
            </w:pPr>
            <w:r>
              <w:rPr>
                <w:sz w:val="26"/>
                <w:szCs w:val="26"/>
              </w:rPr>
              <w:t> </w:t>
            </w:r>
          </w:p>
        </w:tc>
        <w:tc>
          <w:tcPr>
            <w:tcW w:w="1053" w:type="dxa"/>
            <w:tcBorders>
              <w:top w:val="nil"/>
              <w:left w:val="nil"/>
              <w:bottom w:val="single" w:sz="4" w:space="0" w:color="000000"/>
              <w:right w:val="single" w:sz="4" w:space="0" w:color="000000"/>
            </w:tcBorders>
            <w:shd w:val="clear" w:color="auto" w:fill="FFFFFF"/>
            <w:vAlign w:val="center"/>
          </w:tcPr>
          <w:p w14:paraId="7B868405" w14:textId="77777777" w:rsidR="00867608" w:rsidRDefault="003966DB">
            <w:pPr>
              <w:jc w:val="center"/>
              <w:rPr>
                <w:color w:val="FF0000"/>
                <w:sz w:val="26"/>
                <w:szCs w:val="26"/>
              </w:rPr>
            </w:pPr>
            <w:r>
              <w:rPr>
                <w:color w:val="FF0000"/>
                <w:sz w:val="26"/>
                <w:szCs w:val="26"/>
              </w:rPr>
              <w:t>0.745</w:t>
            </w:r>
          </w:p>
        </w:tc>
      </w:tr>
      <w:tr w:rsidR="00867608" w14:paraId="7BAE41BA"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41059C7E" w14:textId="77777777" w:rsidR="00867608" w:rsidRDefault="003966DB">
            <w:pPr>
              <w:jc w:val="both"/>
              <w:rPr>
                <w:sz w:val="26"/>
                <w:szCs w:val="26"/>
              </w:rPr>
            </w:pPr>
            <w:r>
              <w:rPr>
                <w:sz w:val="26"/>
                <w:szCs w:val="26"/>
              </w:rPr>
              <w:t>8</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0F51696A" w14:textId="77777777" w:rsidR="00867608" w:rsidRDefault="003966DB">
            <w:pPr>
              <w:jc w:val="both"/>
              <w:rPr>
                <w:sz w:val="26"/>
                <w:szCs w:val="26"/>
              </w:rPr>
            </w:pPr>
            <w:r>
              <w:rPr>
                <w:sz w:val="26"/>
                <w:szCs w:val="26"/>
              </w:rPr>
              <w:t>Độ lỗ rỗng</w:t>
            </w:r>
          </w:p>
        </w:tc>
        <w:tc>
          <w:tcPr>
            <w:tcW w:w="1540" w:type="dxa"/>
            <w:tcBorders>
              <w:top w:val="nil"/>
              <w:left w:val="nil"/>
              <w:bottom w:val="single" w:sz="4" w:space="0" w:color="000000"/>
              <w:right w:val="single" w:sz="4" w:space="0" w:color="000000"/>
            </w:tcBorders>
            <w:shd w:val="clear" w:color="auto" w:fill="FFFFFF"/>
            <w:vAlign w:val="center"/>
          </w:tcPr>
          <w:p w14:paraId="4145C09A" w14:textId="77777777" w:rsidR="00867608" w:rsidRDefault="003966DB">
            <w:pPr>
              <w:jc w:val="both"/>
              <w:rPr>
                <w:sz w:val="26"/>
                <w:szCs w:val="26"/>
              </w:rPr>
            </w:pPr>
            <w:r>
              <w:rPr>
                <w:sz w:val="26"/>
                <w:szCs w:val="26"/>
              </w:rPr>
              <w:t xml:space="preserve">n </w:t>
            </w:r>
          </w:p>
        </w:tc>
        <w:tc>
          <w:tcPr>
            <w:tcW w:w="1528" w:type="dxa"/>
            <w:tcBorders>
              <w:top w:val="nil"/>
              <w:left w:val="nil"/>
              <w:bottom w:val="single" w:sz="4" w:space="0" w:color="000000"/>
              <w:right w:val="single" w:sz="4" w:space="0" w:color="000000"/>
            </w:tcBorders>
            <w:shd w:val="clear" w:color="auto" w:fill="FFFFFF"/>
            <w:vAlign w:val="center"/>
          </w:tcPr>
          <w:p w14:paraId="2BFABD85"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4D456E88" w14:textId="77777777" w:rsidR="00867608" w:rsidRDefault="003966DB">
            <w:pPr>
              <w:jc w:val="center"/>
              <w:rPr>
                <w:sz w:val="26"/>
                <w:szCs w:val="26"/>
              </w:rPr>
            </w:pPr>
            <w:r>
              <w:rPr>
                <w:sz w:val="26"/>
                <w:szCs w:val="26"/>
              </w:rPr>
              <w:t>42.7</w:t>
            </w:r>
          </w:p>
        </w:tc>
      </w:tr>
      <w:tr w:rsidR="00867608" w14:paraId="64AAD81D"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671C731B" w14:textId="77777777" w:rsidR="00867608" w:rsidRDefault="003966DB">
            <w:pPr>
              <w:jc w:val="both"/>
              <w:rPr>
                <w:sz w:val="26"/>
                <w:szCs w:val="26"/>
              </w:rPr>
            </w:pPr>
            <w:r>
              <w:rPr>
                <w:sz w:val="26"/>
                <w:szCs w:val="26"/>
              </w:rPr>
              <w:t>9</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4978BA6F" w14:textId="77777777" w:rsidR="00867608" w:rsidRDefault="003966DB">
            <w:pPr>
              <w:jc w:val="both"/>
              <w:rPr>
                <w:sz w:val="26"/>
                <w:szCs w:val="26"/>
              </w:rPr>
            </w:pPr>
            <w:r>
              <w:rPr>
                <w:sz w:val="26"/>
                <w:szCs w:val="26"/>
              </w:rPr>
              <w:t>Độ bão hòa</w:t>
            </w:r>
          </w:p>
        </w:tc>
        <w:tc>
          <w:tcPr>
            <w:tcW w:w="1540" w:type="dxa"/>
            <w:tcBorders>
              <w:top w:val="nil"/>
              <w:left w:val="nil"/>
              <w:bottom w:val="single" w:sz="4" w:space="0" w:color="000000"/>
              <w:right w:val="single" w:sz="4" w:space="0" w:color="000000"/>
            </w:tcBorders>
            <w:shd w:val="clear" w:color="auto" w:fill="FFFFFF"/>
            <w:vAlign w:val="center"/>
          </w:tcPr>
          <w:p w14:paraId="3795162E" w14:textId="77777777" w:rsidR="00867608" w:rsidRDefault="003966DB">
            <w:pPr>
              <w:jc w:val="both"/>
              <w:rPr>
                <w:sz w:val="26"/>
                <w:szCs w:val="26"/>
              </w:rPr>
            </w:pPr>
            <w:r>
              <w:rPr>
                <w:sz w:val="26"/>
                <w:szCs w:val="26"/>
              </w:rPr>
              <w:t>G</w:t>
            </w:r>
          </w:p>
        </w:tc>
        <w:tc>
          <w:tcPr>
            <w:tcW w:w="1528" w:type="dxa"/>
            <w:tcBorders>
              <w:top w:val="nil"/>
              <w:left w:val="nil"/>
              <w:bottom w:val="single" w:sz="4" w:space="0" w:color="000000"/>
              <w:right w:val="single" w:sz="4" w:space="0" w:color="000000"/>
            </w:tcBorders>
            <w:shd w:val="clear" w:color="auto" w:fill="FFFFFF"/>
            <w:vAlign w:val="center"/>
          </w:tcPr>
          <w:p w14:paraId="6D80C517"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0015F028" w14:textId="77777777" w:rsidR="00867608" w:rsidRDefault="003966DB">
            <w:pPr>
              <w:jc w:val="center"/>
              <w:rPr>
                <w:sz w:val="26"/>
                <w:szCs w:val="26"/>
              </w:rPr>
            </w:pPr>
            <w:r>
              <w:rPr>
                <w:sz w:val="26"/>
                <w:szCs w:val="26"/>
              </w:rPr>
              <w:t>81.4</w:t>
            </w:r>
          </w:p>
        </w:tc>
      </w:tr>
      <w:tr w:rsidR="00867608" w14:paraId="1AD7A328"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0931C979" w14:textId="77777777" w:rsidR="00867608" w:rsidRDefault="003966DB">
            <w:pPr>
              <w:jc w:val="both"/>
              <w:rPr>
                <w:sz w:val="26"/>
                <w:szCs w:val="26"/>
              </w:rPr>
            </w:pPr>
            <w:r>
              <w:rPr>
                <w:sz w:val="26"/>
                <w:szCs w:val="26"/>
              </w:rPr>
              <w:t>10</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560AEE83" w14:textId="77777777" w:rsidR="00867608" w:rsidRDefault="003966DB">
            <w:pPr>
              <w:jc w:val="both"/>
              <w:rPr>
                <w:sz w:val="26"/>
                <w:szCs w:val="26"/>
              </w:rPr>
            </w:pPr>
            <w:r>
              <w:rPr>
                <w:sz w:val="26"/>
                <w:szCs w:val="26"/>
              </w:rPr>
              <w:t>Độ ẩm giới hạn chảy</w:t>
            </w:r>
          </w:p>
        </w:tc>
        <w:tc>
          <w:tcPr>
            <w:tcW w:w="1540" w:type="dxa"/>
            <w:tcBorders>
              <w:top w:val="nil"/>
              <w:left w:val="nil"/>
              <w:bottom w:val="single" w:sz="4" w:space="0" w:color="000000"/>
              <w:right w:val="single" w:sz="4" w:space="0" w:color="000000"/>
            </w:tcBorders>
            <w:shd w:val="clear" w:color="auto" w:fill="FFFFFF"/>
            <w:vAlign w:val="center"/>
          </w:tcPr>
          <w:p w14:paraId="7C6D0355" w14:textId="77777777" w:rsidR="00867608" w:rsidRDefault="003966DB">
            <w:pPr>
              <w:jc w:val="both"/>
              <w:rPr>
                <w:sz w:val="26"/>
                <w:szCs w:val="26"/>
              </w:rPr>
            </w:pPr>
            <w:r>
              <w:rPr>
                <w:sz w:val="26"/>
                <w:szCs w:val="26"/>
              </w:rPr>
              <w:t>Wch</w:t>
            </w:r>
          </w:p>
        </w:tc>
        <w:tc>
          <w:tcPr>
            <w:tcW w:w="1528" w:type="dxa"/>
            <w:tcBorders>
              <w:top w:val="nil"/>
              <w:left w:val="nil"/>
              <w:bottom w:val="single" w:sz="4" w:space="0" w:color="000000"/>
              <w:right w:val="single" w:sz="4" w:space="0" w:color="000000"/>
            </w:tcBorders>
            <w:shd w:val="clear" w:color="auto" w:fill="FFFFFF"/>
            <w:vAlign w:val="center"/>
          </w:tcPr>
          <w:p w14:paraId="7D25DBB8" w14:textId="77777777" w:rsidR="00867608" w:rsidRDefault="003966DB">
            <w:pPr>
              <w:jc w:val="both"/>
              <w:rPr>
                <w:sz w:val="26"/>
                <w:szCs w:val="26"/>
              </w:rPr>
            </w:pPr>
            <w:r>
              <w:rPr>
                <w:sz w:val="26"/>
                <w:szCs w:val="26"/>
              </w:rPr>
              <w:t xml:space="preserve"> (%)</w:t>
            </w:r>
          </w:p>
        </w:tc>
        <w:tc>
          <w:tcPr>
            <w:tcW w:w="1053" w:type="dxa"/>
            <w:tcBorders>
              <w:top w:val="nil"/>
              <w:left w:val="nil"/>
              <w:bottom w:val="single" w:sz="4" w:space="0" w:color="000000"/>
              <w:right w:val="single" w:sz="4" w:space="0" w:color="000000"/>
            </w:tcBorders>
            <w:shd w:val="clear" w:color="auto" w:fill="FFFFFF"/>
            <w:vAlign w:val="center"/>
          </w:tcPr>
          <w:p w14:paraId="306B2E30" w14:textId="77777777" w:rsidR="00867608" w:rsidRDefault="003966DB">
            <w:pPr>
              <w:jc w:val="center"/>
              <w:rPr>
                <w:sz w:val="26"/>
                <w:szCs w:val="26"/>
              </w:rPr>
            </w:pPr>
            <w:r>
              <w:rPr>
                <w:sz w:val="26"/>
                <w:szCs w:val="26"/>
              </w:rPr>
              <w:t>33.3</w:t>
            </w:r>
          </w:p>
        </w:tc>
      </w:tr>
      <w:tr w:rsidR="00867608" w14:paraId="4F3BDA16"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5D9B0674" w14:textId="77777777" w:rsidR="00867608" w:rsidRDefault="003966DB">
            <w:pPr>
              <w:jc w:val="both"/>
              <w:rPr>
                <w:sz w:val="26"/>
                <w:szCs w:val="26"/>
              </w:rPr>
            </w:pPr>
            <w:r>
              <w:rPr>
                <w:sz w:val="26"/>
                <w:szCs w:val="26"/>
              </w:rPr>
              <w:t>11</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1F537093" w14:textId="77777777" w:rsidR="00867608" w:rsidRDefault="003966DB">
            <w:pPr>
              <w:jc w:val="both"/>
              <w:rPr>
                <w:sz w:val="26"/>
                <w:szCs w:val="26"/>
              </w:rPr>
            </w:pPr>
            <w:r>
              <w:rPr>
                <w:sz w:val="26"/>
                <w:szCs w:val="26"/>
              </w:rPr>
              <w:t>Độ ẩm giới hạn dẻo</w:t>
            </w:r>
          </w:p>
        </w:tc>
        <w:tc>
          <w:tcPr>
            <w:tcW w:w="1540" w:type="dxa"/>
            <w:tcBorders>
              <w:top w:val="nil"/>
              <w:left w:val="nil"/>
              <w:bottom w:val="single" w:sz="4" w:space="0" w:color="000000"/>
              <w:right w:val="single" w:sz="4" w:space="0" w:color="000000"/>
            </w:tcBorders>
            <w:shd w:val="clear" w:color="auto" w:fill="FFFFFF"/>
            <w:vAlign w:val="center"/>
          </w:tcPr>
          <w:p w14:paraId="5F128879" w14:textId="77777777" w:rsidR="00867608" w:rsidRDefault="003966DB">
            <w:pPr>
              <w:jc w:val="both"/>
              <w:rPr>
                <w:sz w:val="26"/>
                <w:szCs w:val="26"/>
              </w:rPr>
            </w:pPr>
            <w:r>
              <w:rPr>
                <w:sz w:val="26"/>
                <w:szCs w:val="26"/>
              </w:rPr>
              <w:t>Wd</w:t>
            </w:r>
          </w:p>
        </w:tc>
        <w:tc>
          <w:tcPr>
            <w:tcW w:w="1528" w:type="dxa"/>
            <w:tcBorders>
              <w:top w:val="nil"/>
              <w:left w:val="nil"/>
              <w:bottom w:val="single" w:sz="4" w:space="0" w:color="000000"/>
              <w:right w:val="single" w:sz="4" w:space="0" w:color="000000"/>
            </w:tcBorders>
            <w:shd w:val="clear" w:color="auto" w:fill="FFFFFF"/>
            <w:vAlign w:val="center"/>
          </w:tcPr>
          <w:p w14:paraId="650A7853"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5DB6F758" w14:textId="77777777" w:rsidR="00867608" w:rsidRDefault="003966DB">
            <w:pPr>
              <w:jc w:val="center"/>
              <w:rPr>
                <w:sz w:val="26"/>
                <w:szCs w:val="26"/>
              </w:rPr>
            </w:pPr>
            <w:r>
              <w:rPr>
                <w:sz w:val="26"/>
                <w:szCs w:val="26"/>
              </w:rPr>
              <w:t>20.9</w:t>
            </w:r>
          </w:p>
        </w:tc>
      </w:tr>
      <w:tr w:rsidR="00867608" w14:paraId="37219C54"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462A6624" w14:textId="77777777" w:rsidR="00867608" w:rsidRDefault="003966DB">
            <w:pPr>
              <w:jc w:val="both"/>
              <w:rPr>
                <w:sz w:val="26"/>
                <w:szCs w:val="26"/>
              </w:rPr>
            </w:pPr>
            <w:r>
              <w:rPr>
                <w:sz w:val="26"/>
                <w:szCs w:val="26"/>
              </w:rPr>
              <w:t>12</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639D5F59" w14:textId="77777777" w:rsidR="00867608" w:rsidRDefault="003966DB">
            <w:pPr>
              <w:jc w:val="both"/>
              <w:rPr>
                <w:sz w:val="26"/>
                <w:szCs w:val="26"/>
              </w:rPr>
            </w:pPr>
            <w:r>
              <w:rPr>
                <w:sz w:val="26"/>
                <w:szCs w:val="26"/>
              </w:rPr>
              <w:t>Chỉ số dẻo</w:t>
            </w:r>
          </w:p>
        </w:tc>
        <w:tc>
          <w:tcPr>
            <w:tcW w:w="1540" w:type="dxa"/>
            <w:tcBorders>
              <w:top w:val="nil"/>
              <w:left w:val="nil"/>
              <w:bottom w:val="single" w:sz="4" w:space="0" w:color="000000"/>
              <w:right w:val="single" w:sz="4" w:space="0" w:color="000000"/>
            </w:tcBorders>
            <w:shd w:val="clear" w:color="auto" w:fill="FFFFFF"/>
            <w:vAlign w:val="center"/>
          </w:tcPr>
          <w:p w14:paraId="275FC53B" w14:textId="77777777" w:rsidR="00867608" w:rsidRDefault="003966DB">
            <w:pPr>
              <w:jc w:val="both"/>
              <w:rPr>
                <w:sz w:val="26"/>
                <w:szCs w:val="26"/>
              </w:rPr>
            </w:pPr>
            <w:r>
              <w:rPr>
                <w:sz w:val="26"/>
                <w:szCs w:val="26"/>
              </w:rPr>
              <w:t>I</w:t>
            </w:r>
            <w:r>
              <w:rPr>
                <w:sz w:val="26"/>
                <w:szCs w:val="26"/>
                <w:vertAlign w:val="subscript"/>
              </w:rPr>
              <w:t>p</w:t>
            </w:r>
            <w:r>
              <w:rPr>
                <w:sz w:val="26"/>
                <w:szCs w:val="26"/>
              </w:rPr>
              <w:t xml:space="preserve"> </w:t>
            </w:r>
          </w:p>
        </w:tc>
        <w:tc>
          <w:tcPr>
            <w:tcW w:w="1528" w:type="dxa"/>
            <w:tcBorders>
              <w:top w:val="nil"/>
              <w:left w:val="nil"/>
              <w:bottom w:val="single" w:sz="4" w:space="0" w:color="000000"/>
              <w:right w:val="single" w:sz="4" w:space="0" w:color="000000"/>
            </w:tcBorders>
            <w:shd w:val="clear" w:color="auto" w:fill="FFFFFF"/>
            <w:vAlign w:val="center"/>
          </w:tcPr>
          <w:p w14:paraId="201E317E"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415D6612" w14:textId="77777777" w:rsidR="00867608" w:rsidRDefault="003966DB">
            <w:pPr>
              <w:jc w:val="center"/>
              <w:rPr>
                <w:color w:val="FF0000"/>
                <w:sz w:val="26"/>
                <w:szCs w:val="26"/>
              </w:rPr>
            </w:pPr>
            <w:r>
              <w:rPr>
                <w:color w:val="FF0000"/>
                <w:sz w:val="26"/>
                <w:szCs w:val="26"/>
              </w:rPr>
              <w:t>12.4</w:t>
            </w:r>
          </w:p>
        </w:tc>
      </w:tr>
      <w:tr w:rsidR="00867608" w14:paraId="5C0A6FBC"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1F77098D" w14:textId="77777777" w:rsidR="00867608" w:rsidRDefault="003966DB">
            <w:pPr>
              <w:jc w:val="both"/>
              <w:rPr>
                <w:sz w:val="26"/>
                <w:szCs w:val="26"/>
              </w:rPr>
            </w:pPr>
            <w:r>
              <w:rPr>
                <w:sz w:val="26"/>
                <w:szCs w:val="26"/>
              </w:rPr>
              <w:t>13</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34B62131" w14:textId="77777777" w:rsidR="00867608" w:rsidRDefault="003966DB">
            <w:pPr>
              <w:jc w:val="both"/>
              <w:rPr>
                <w:sz w:val="26"/>
                <w:szCs w:val="26"/>
              </w:rPr>
            </w:pPr>
            <w:r>
              <w:rPr>
                <w:sz w:val="26"/>
                <w:szCs w:val="26"/>
              </w:rPr>
              <w:t>Độ sệt</w:t>
            </w:r>
          </w:p>
        </w:tc>
        <w:tc>
          <w:tcPr>
            <w:tcW w:w="1540" w:type="dxa"/>
            <w:tcBorders>
              <w:top w:val="nil"/>
              <w:left w:val="nil"/>
              <w:bottom w:val="single" w:sz="4" w:space="0" w:color="000000"/>
              <w:right w:val="single" w:sz="4" w:space="0" w:color="000000"/>
            </w:tcBorders>
            <w:shd w:val="clear" w:color="auto" w:fill="FFFFFF"/>
            <w:vAlign w:val="center"/>
          </w:tcPr>
          <w:p w14:paraId="4A242CC4" w14:textId="77777777" w:rsidR="00867608" w:rsidRDefault="003966DB">
            <w:pPr>
              <w:jc w:val="both"/>
              <w:rPr>
                <w:sz w:val="26"/>
                <w:szCs w:val="26"/>
              </w:rPr>
            </w:pPr>
            <w:r>
              <w:rPr>
                <w:sz w:val="26"/>
                <w:szCs w:val="26"/>
              </w:rPr>
              <w:t>B</w:t>
            </w:r>
          </w:p>
        </w:tc>
        <w:tc>
          <w:tcPr>
            <w:tcW w:w="1528" w:type="dxa"/>
            <w:tcBorders>
              <w:top w:val="nil"/>
              <w:left w:val="nil"/>
              <w:bottom w:val="single" w:sz="4" w:space="0" w:color="000000"/>
              <w:right w:val="single" w:sz="4" w:space="0" w:color="000000"/>
            </w:tcBorders>
            <w:shd w:val="clear" w:color="auto" w:fill="FFFFFF"/>
            <w:vAlign w:val="center"/>
          </w:tcPr>
          <w:p w14:paraId="68D63E7B" w14:textId="77777777" w:rsidR="00867608" w:rsidRDefault="003966DB">
            <w:pPr>
              <w:jc w:val="both"/>
              <w:rPr>
                <w:sz w:val="26"/>
                <w:szCs w:val="26"/>
              </w:rPr>
            </w:pPr>
            <w:r>
              <w:rPr>
                <w:sz w:val="26"/>
                <w:szCs w:val="26"/>
              </w:rPr>
              <w:t> </w:t>
            </w:r>
          </w:p>
        </w:tc>
        <w:tc>
          <w:tcPr>
            <w:tcW w:w="1053" w:type="dxa"/>
            <w:tcBorders>
              <w:top w:val="nil"/>
              <w:left w:val="nil"/>
              <w:bottom w:val="single" w:sz="4" w:space="0" w:color="000000"/>
              <w:right w:val="single" w:sz="4" w:space="0" w:color="000000"/>
            </w:tcBorders>
            <w:shd w:val="clear" w:color="auto" w:fill="FFFFFF"/>
            <w:vAlign w:val="center"/>
          </w:tcPr>
          <w:p w14:paraId="7E27E85F" w14:textId="77777777" w:rsidR="00867608" w:rsidRDefault="003966DB">
            <w:pPr>
              <w:jc w:val="center"/>
              <w:rPr>
                <w:sz w:val="26"/>
                <w:szCs w:val="26"/>
              </w:rPr>
            </w:pPr>
            <w:r>
              <w:rPr>
                <w:sz w:val="26"/>
                <w:szCs w:val="26"/>
              </w:rPr>
              <w:t>0.13</w:t>
            </w:r>
          </w:p>
        </w:tc>
      </w:tr>
      <w:tr w:rsidR="00867608" w14:paraId="2575C5C7"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176D5671" w14:textId="77777777" w:rsidR="00867608" w:rsidRDefault="003966DB">
            <w:pPr>
              <w:jc w:val="both"/>
              <w:rPr>
                <w:sz w:val="26"/>
                <w:szCs w:val="26"/>
              </w:rPr>
            </w:pPr>
            <w:r>
              <w:rPr>
                <w:sz w:val="26"/>
                <w:szCs w:val="26"/>
              </w:rPr>
              <w:t>14</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5899EA0B" w14:textId="77777777" w:rsidR="00867608" w:rsidRDefault="003966DB">
            <w:pPr>
              <w:jc w:val="both"/>
              <w:rPr>
                <w:sz w:val="26"/>
                <w:szCs w:val="26"/>
              </w:rPr>
            </w:pPr>
            <w:r>
              <w:rPr>
                <w:sz w:val="26"/>
                <w:szCs w:val="26"/>
              </w:rPr>
              <w:t>Góc nội ma sát</w:t>
            </w:r>
          </w:p>
        </w:tc>
        <w:tc>
          <w:tcPr>
            <w:tcW w:w="1540" w:type="dxa"/>
            <w:tcBorders>
              <w:top w:val="nil"/>
              <w:left w:val="nil"/>
              <w:bottom w:val="single" w:sz="4" w:space="0" w:color="000000"/>
              <w:right w:val="single" w:sz="4" w:space="0" w:color="000000"/>
            </w:tcBorders>
            <w:shd w:val="clear" w:color="auto" w:fill="FFFFFF"/>
            <w:vAlign w:val="center"/>
          </w:tcPr>
          <w:p w14:paraId="23B47C4B" w14:textId="77777777" w:rsidR="00867608" w:rsidRDefault="003966DB">
            <w:pPr>
              <w:jc w:val="both"/>
              <w:rPr>
                <w:sz w:val="26"/>
                <w:szCs w:val="26"/>
              </w:rPr>
            </w:pPr>
            <w:r>
              <w:rPr>
                <w:rFonts w:ascii="Noto Sans Symbols" w:eastAsia="Noto Sans Symbols" w:hAnsi="Noto Sans Symbols" w:cs="Noto Sans Symbols"/>
                <w:sz w:val="26"/>
                <w:szCs w:val="26"/>
              </w:rPr>
              <w:t>ϕ</w:t>
            </w:r>
          </w:p>
        </w:tc>
        <w:tc>
          <w:tcPr>
            <w:tcW w:w="1528" w:type="dxa"/>
            <w:tcBorders>
              <w:top w:val="nil"/>
              <w:left w:val="nil"/>
              <w:bottom w:val="single" w:sz="4" w:space="0" w:color="000000"/>
              <w:right w:val="single" w:sz="4" w:space="0" w:color="000000"/>
            </w:tcBorders>
            <w:shd w:val="clear" w:color="auto" w:fill="FFFFFF"/>
            <w:vAlign w:val="center"/>
          </w:tcPr>
          <w:p w14:paraId="5E1109FC" w14:textId="77777777" w:rsidR="00867608" w:rsidRDefault="003966DB">
            <w:pPr>
              <w:jc w:val="both"/>
              <w:rPr>
                <w:sz w:val="26"/>
                <w:szCs w:val="26"/>
              </w:rPr>
            </w:pPr>
            <w:r>
              <w:rPr>
                <w:sz w:val="26"/>
                <w:szCs w:val="26"/>
              </w:rPr>
              <w:t>(</w:t>
            </w:r>
            <w:r>
              <w:rPr>
                <w:sz w:val="26"/>
                <w:szCs w:val="26"/>
                <w:vertAlign w:val="superscript"/>
              </w:rPr>
              <w:t>o</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4EB8DFFD" w14:textId="77777777" w:rsidR="00867608" w:rsidRDefault="003966DB">
            <w:pPr>
              <w:jc w:val="center"/>
              <w:rPr>
                <w:sz w:val="26"/>
                <w:szCs w:val="26"/>
              </w:rPr>
            </w:pPr>
            <w:r>
              <w:rPr>
                <w:sz w:val="26"/>
                <w:szCs w:val="26"/>
              </w:rPr>
              <w:t>18o34'</w:t>
            </w:r>
          </w:p>
        </w:tc>
      </w:tr>
      <w:tr w:rsidR="00867608" w14:paraId="0781AF11"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3231271B" w14:textId="77777777" w:rsidR="00867608" w:rsidRDefault="003966DB">
            <w:pPr>
              <w:jc w:val="both"/>
              <w:rPr>
                <w:sz w:val="26"/>
                <w:szCs w:val="26"/>
              </w:rPr>
            </w:pPr>
            <w:r>
              <w:rPr>
                <w:sz w:val="26"/>
                <w:szCs w:val="26"/>
              </w:rPr>
              <w:t>15</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22B5F90C" w14:textId="77777777" w:rsidR="00867608" w:rsidRDefault="003966DB">
            <w:pPr>
              <w:jc w:val="both"/>
              <w:rPr>
                <w:sz w:val="26"/>
                <w:szCs w:val="26"/>
              </w:rPr>
            </w:pPr>
            <w:r>
              <w:rPr>
                <w:sz w:val="26"/>
                <w:szCs w:val="26"/>
              </w:rPr>
              <w:t>Lực dính đơn vị</w:t>
            </w:r>
          </w:p>
        </w:tc>
        <w:tc>
          <w:tcPr>
            <w:tcW w:w="1540" w:type="dxa"/>
            <w:tcBorders>
              <w:top w:val="nil"/>
              <w:left w:val="nil"/>
              <w:bottom w:val="single" w:sz="4" w:space="0" w:color="000000"/>
              <w:right w:val="single" w:sz="4" w:space="0" w:color="000000"/>
            </w:tcBorders>
            <w:shd w:val="clear" w:color="auto" w:fill="FFFFFF"/>
            <w:vAlign w:val="center"/>
          </w:tcPr>
          <w:p w14:paraId="3A200AB7" w14:textId="77777777" w:rsidR="00867608" w:rsidRDefault="003966DB">
            <w:pPr>
              <w:jc w:val="both"/>
              <w:rPr>
                <w:sz w:val="26"/>
                <w:szCs w:val="26"/>
              </w:rPr>
            </w:pPr>
            <w:r>
              <w:rPr>
                <w:sz w:val="26"/>
                <w:szCs w:val="26"/>
              </w:rPr>
              <w:t xml:space="preserve">C </w:t>
            </w:r>
          </w:p>
        </w:tc>
        <w:tc>
          <w:tcPr>
            <w:tcW w:w="1528" w:type="dxa"/>
            <w:tcBorders>
              <w:top w:val="nil"/>
              <w:left w:val="nil"/>
              <w:bottom w:val="single" w:sz="4" w:space="0" w:color="000000"/>
              <w:right w:val="single" w:sz="4" w:space="0" w:color="000000"/>
            </w:tcBorders>
            <w:shd w:val="clear" w:color="auto" w:fill="FFFFFF"/>
            <w:vAlign w:val="center"/>
          </w:tcPr>
          <w:p w14:paraId="7A47E1A6" w14:textId="77777777" w:rsidR="00867608" w:rsidRDefault="003966DB">
            <w:pPr>
              <w:jc w:val="both"/>
              <w:rPr>
                <w:sz w:val="26"/>
                <w:szCs w:val="26"/>
              </w:rPr>
            </w:pPr>
            <w:r>
              <w:rPr>
                <w:sz w:val="26"/>
                <w:szCs w:val="26"/>
              </w:rPr>
              <w:t>(kG/cm</w:t>
            </w:r>
            <w:r>
              <w:rPr>
                <w:sz w:val="26"/>
                <w:szCs w:val="26"/>
                <w:vertAlign w:val="superscript"/>
              </w:rPr>
              <w:t>2</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32A88EF9" w14:textId="77777777" w:rsidR="00867608" w:rsidRDefault="003966DB">
            <w:pPr>
              <w:jc w:val="center"/>
              <w:rPr>
                <w:sz w:val="26"/>
                <w:szCs w:val="26"/>
              </w:rPr>
            </w:pPr>
            <w:r>
              <w:rPr>
                <w:sz w:val="26"/>
                <w:szCs w:val="26"/>
              </w:rPr>
              <w:t>0.294</w:t>
            </w:r>
          </w:p>
        </w:tc>
      </w:tr>
      <w:tr w:rsidR="00867608" w14:paraId="3696CC04"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1525D307" w14:textId="77777777" w:rsidR="00867608" w:rsidRDefault="003966DB">
            <w:pPr>
              <w:jc w:val="both"/>
              <w:rPr>
                <w:sz w:val="26"/>
                <w:szCs w:val="26"/>
              </w:rPr>
            </w:pPr>
            <w:r>
              <w:rPr>
                <w:sz w:val="26"/>
                <w:szCs w:val="26"/>
              </w:rPr>
              <w:t>16</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671D81B1" w14:textId="77777777" w:rsidR="00867608" w:rsidRDefault="003966DB">
            <w:pPr>
              <w:jc w:val="both"/>
              <w:rPr>
                <w:sz w:val="26"/>
                <w:szCs w:val="26"/>
              </w:rPr>
            </w:pPr>
            <w:r>
              <w:rPr>
                <w:sz w:val="26"/>
                <w:szCs w:val="26"/>
              </w:rPr>
              <w:t>Hệ số nén lún</w:t>
            </w:r>
          </w:p>
        </w:tc>
        <w:tc>
          <w:tcPr>
            <w:tcW w:w="1540" w:type="dxa"/>
            <w:tcBorders>
              <w:top w:val="nil"/>
              <w:left w:val="nil"/>
              <w:bottom w:val="single" w:sz="4" w:space="0" w:color="000000"/>
              <w:right w:val="single" w:sz="4" w:space="0" w:color="000000"/>
            </w:tcBorders>
            <w:shd w:val="clear" w:color="auto" w:fill="FFFFFF"/>
            <w:vAlign w:val="center"/>
          </w:tcPr>
          <w:p w14:paraId="72054E72" w14:textId="77777777" w:rsidR="00867608" w:rsidRDefault="003966DB">
            <w:pPr>
              <w:jc w:val="both"/>
              <w:rPr>
                <w:sz w:val="26"/>
                <w:szCs w:val="26"/>
              </w:rPr>
            </w:pPr>
            <w:r>
              <w:rPr>
                <w:sz w:val="26"/>
                <w:szCs w:val="26"/>
              </w:rPr>
              <w:t>a</w:t>
            </w:r>
            <w:r>
              <w:rPr>
                <w:sz w:val="26"/>
                <w:szCs w:val="26"/>
                <w:vertAlign w:val="subscript"/>
              </w:rPr>
              <w:t>1-2</w:t>
            </w:r>
          </w:p>
        </w:tc>
        <w:tc>
          <w:tcPr>
            <w:tcW w:w="1528" w:type="dxa"/>
            <w:tcBorders>
              <w:top w:val="nil"/>
              <w:left w:val="nil"/>
              <w:bottom w:val="single" w:sz="4" w:space="0" w:color="000000"/>
              <w:right w:val="single" w:sz="4" w:space="0" w:color="000000"/>
            </w:tcBorders>
            <w:shd w:val="clear" w:color="auto" w:fill="FFFFFF"/>
            <w:vAlign w:val="center"/>
          </w:tcPr>
          <w:p w14:paraId="509F61E0" w14:textId="77777777" w:rsidR="00867608" w:rsidRDefault="003966DB">
            <w:pPr>
              <w:jc w:val="both"/>
              <w:rPr>
                <w:sz w:val="26"/>
                <w:szCs w:val="26"/>
              </w:rPr>
            </w:pPr>
            <w:r>
              <w:rPr>
                <w:sz w:val="26"/>
                <w:szCs w:val="26"/>
              </w:rPr>
              <w:t>(cm</w:t>
            </w:r>
            <w:r>
              <w:rPr>
                <w:sz w:val="26"/>
                <w:szCs w:val="26"/>
                <w:vertAlign w:val="superscript"/>
              </w:rPr>
              <w:t>2</w:t>
            </w:r>
            <w:r>
              <w:rPr>
                <w:sz w:val="26"/>
                <w:szCs w:val="26"/>
              </w:rPr>
              <w:t>/kG)</w:t>
            </w:r>
          </w:p>
        </w:tc>
        <w:tc>
          <w:tcPr>
            <w:tcW w:w="1053" w:type="dxa"/>
            <w:tcBorders>
              <w:top w:val="nil"/>
              <w:left w:val="nil"/>
              <w:bottom w:val="single" w:sz="4" w:space="0" w:color="000000"/>
              <w:right w:val="single" w:sz="4" w:space="0" w:color="000000"/>
            </w:tcBorders>
            <w:shd w:val="clear" w:color="auto" w:fill="FFFFFF"/>
            <w:vAlign w:val="center"/>
          </w:tcPr>
          <w:p w14:paraId="0D7AAEF6" w14:textId="77777777" w:rsidR="00867608" w:rsidRDefault="003966DB">
            <w:pPr>
              <w:jc w:val="center"/>
              <w:rPr>
                <w:sz w:val="26"/>
                <w:szCs w:val="26"/>
              </w:rPr>
            </w:pPr>
            <w:r>
              <w:rPr>
                <w:sz w:val="26"/>
                <w:szCs w:val="26"/>
              </w:rPr>
              <w:t>0.020</w:t>
            </w:r>
          </w:p>
        </w:tc>
      </w:tr>
      <w:tr w:rsidR="00867608" w14:paraId="1CEBBE00"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521D7537" w14:textId="77777777" w:rsidR="00867608" w:rsidRDefault="003966DB">
            <w:pPr>
              <w:jc w:val="both"/>
              <w:rPr>
                <w:sz w:val="26"/>
                <w:szCs w:val="26"/>
              </w:rPr>
            </w:pPr>
            <w:r>
              <w:rPr>
                <w:sz w:val="26"/>
                <w:szCs w:val="26"/>
              </w:rPr>
              <w:t>24</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4F26AEEC" w14:textId="77777777" w:rsidR="00867608" w:rsidRDefault="003966DB">
            <w:pPr>
              <w:jc w:val="both"/>
              <w:rPr>
                <w:sz w:val="26"/>
                <w:szCs w:val="26"/>
              </w:rPr>
            </w:pPr>
            <w:r>
              <w:rPr>
                <w:sz w:val="26"/>
                <w:szCs w:val="26"/>
              </w:rPr>
              <w:t>Mô đun biến dạng</w:t>
            </w:r>
          </w:p>
        </w:tc>
        <w:tc>
          <w:tcPr>
            <w:tcW w:w="1540" w:type="dxa"/>
            <w:tcBorders>
              <w:top w:val="nil"/>
              <w:left w:val="nil"/>
              <w:bottom w:val="single" w:sz="4" w:space="0" w:color="000000"/>
              <w:right w:val="single" w:sz="4" w:space="0" w:color="000000"/>
            </w:tcBorders>
            <w:shd w:val="clear" w:color="auto" w:fill="FFFFFF"/>
            <w:vAlign w:val="center"/>
          </w:tcPr>
          <w:p w14:paraId="1A117BD0" w14:textId="77777777" w:rsidR="00867608" w:rsidRDefault="003966DB">
            <w:pPr>
              <w:jc w:val="both"/>
              <w:rPr>
                <w:sz w:val="26"/>
                <w:szCs w:val="26"/>
              </w:rPr>
            </w:pPr>
            <w:r>
              <w:rPr>
                <w:sz w:val="26"/>
                <w:szCs w:val="26"/>
              </w:rPr>
              <w:t>E</w:t>
            </w:r>
          </w:p>
        </w:tc>
        <w:tc>
          <w:tcPr>
            <w:tcW w:w="1528" w:type="dxa"/>
            <w:tcBorders>
              <w:top w:val="nil"/>
              <w:left w:val="nil"/>
              <w:bottom w:val="single" w:sz="4" w:space="0" w:color="000000"/>
              <w:right w:val="single" w:sz="4" w:space="0" w:color="000000"/>
            </w:tcBorders>
            <w:shd w:val="clear" w:color="auto" w:fill="FFFFFF"/>
            <w:vAlign w:val="center"/>
          </w:tcPr>
          <w:p w14:paraId="2BC79981" w14:textId="77777777" w:rsidR="00867608" w:rsidRDefault="003966DB">
            <w:pPr>
              <w:jc w:val="both"/>
              <w:rPr>
                <w:sz w:val="26"/>
                <w:szCs w:val="26"/>
              </w:rPr>
            </w:pPr>
            <w:r>
              <w:rPr>
                <w:sz w:val="26"/>
                <w:szCs w:val="26"/>
              </w:rPr>
              <w:t>(kG/cm</w:t>
            </w:r>
            <w:r>
              <w:rPr>
                <w:sz w:val="26"/>
                <w:szCs w:val="26"/>
                <w:vertAlign w:val="superscript"/>
              </w:rPr>
              <w:t>2</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2358B385" w14:textId="77777777" w:rsidR="00867608" w:rsidRDefault="003966DB">
            <w:pPr>
              <w:jc w:val="center"/>
              <w:rPr>
                <w:sz w:val="26"/>
                <w:szCs w:val="26"/>
              </w:rPr>
            </w:pPr>
            <w:r>
              <w:rPr>
                <w:b/>
                <w:sz w:val="26"/>
                <w:szCs w:val="26"/>
              </w:rPr>
              <w:t>220.0</w:t>
            </w:r>
          </w:p>
        </w:tc>
      </w:tr>
      <w:tr w:rsidR="00867608" w14:paraId="7D62DFC7" w14:textId="77777777">
        <w:trPr>
          <w:trHeight w:val="541"/>
        </w:trPr>
        <w:tc>
          <w:tcPr>
            <w:tcW w:w="755" w:type="dxa"/>
            <w:tcBorders>
              <w:top w:val="nil"/>
              <w:left w:val="single" w:sz="4" w:space="0" w:color="000000"/>
              <w:bottom w:val="single" w:sz="4" w:space="0" w:color="000000"/>
              <w:right w:val="single" w:sz="4" w:space="0" w:color="000000"/>
            </w:tcBorders>
            <w:shd w:val="clear" w:color="auto" w:fill="FFFFFF"/>
            <w:vAlign w:val="center"/>
          </w:tcPr>
          <w:p w14:paraId="1AE4C0D2" w14:textId="77777777" w:rsidR="00867608" w:rsidRDefault="003966DB">
            <w:pPr>
              <w:jc w:val="both"/>
              <w:rPr>
                <w:sz w:val="26"/>
                <w:szCs w:val="26"/>
              </w:rPr>
            </w:pPr>
            <w:r>
              <w:rPr>
                <w:sz w:val="26"/>
                <w:szCs w:val="26"/>
              </w:rPr>
              <w:t>25</w:t>
            </w:r>
          </w:p>
        </w:tc>
        <w:tc>
          <w:tcPr>
            <w:tcW w:w="4716" w:type="dxa"/>
            <w:gridSpan w:val="2"/>
            <w:tcBorders>
              <w:top w:val="single" w:sz="4" w:space="0" w:color="000000"/>
              <w:left w:val="nil"/>
              <w:bottom w:val="single" w:sz="4" w:space="0" w:color="000000"/>
              <w:right w:val="single" w:sz="4" w:space="0" w:color="000000"/>
            </w:tcBorders>
            <w:shd w:val="clear" w:color="auto" w:fill="FFFFFF"/>
          </w:tcPr>
          <w:p w14:paraId="54C60251" w14:textId="77777777" w:rsidR="00867608" w:rsidRDefault="003966DB">
            <w:pPr>
              <w:jc w:val="both"/>
              <w:rPr>
                <w:sz w:val="26"/>
                <w:szCs w:val="26"/>
              </w:rPr>
            </w:pPr>
            <w:r>
              <w:rPr>
                <w:sz w:val="26"/>
                <w:szCs w:val="26"/>
              </w:rPr>
              <w:t>Áp lực tính toán quy ước (kích thước móng b=1, h=1)</w:t>
            </w:r>
          </w:p>
        </w:tc>
        <w:tc>
          <w:tcPr>
            <w:tcW w:w="1540" w:type="dxa"/>
            <w:tcBorders>
              <w:top w:val="nil"/>
              <w:left w:val="nil"/>
              <w:bottom w:val="single" w:sz="4" w:space="0" w:color="000000"/>
              <w:right w:val="single" w:sz="4" w:space="0" w:color="000000"/>
            </w:tcBorders>
            <w:shd w:val="clear" w:color="auto" w:fill="FFFFFF"/>
            <w:vAlign w:val="center"/>
          </w:tcPr>
          <w:p w14:paraId="4B53C8F3" w14:textId="77777777" w:rsidR="00867608" w:rsidRDefault="003966DB">
            <w:pPr>
              <w:jc w:val="both"/>
              <w:rPr>
                <w:sz w:val="26"/>
                <w:szCs w:val="26"/>
              </w:rPr>
            </w:pPr>
            <w:r>
              <w:rPr>
                <w:sz w:val="26"/>
                <w:szCs w:val="26"/>
              </w:rPr>
              <w:t>Ro</w:t>
            </w:r>
          </w:p>
        </w:tc>
        <w:tc>
          <w:tcPr>
            <w:tcW w:w="1528" w:type="dxa"/>
            <w:tcBorders>
              <w:top w:val="nil"/>
              <w:left w:val="nil"/>
              <w:bottom w:val="single" w:sz="4" w:space="0" w:color="000000"/>
              <w:right w:val="single" w:sz="4" w:space="0" w:color="000000"/>
            </w:tcBorders>
            <w:shd w:val="clear" w:color="auto" w:fill="FFFFFF"/>
            <w:vAlign w:val="center"/>
          </w:tcPr>
          <w:p w14:paraId="6850DEDA" w14:textId="77777777" w:rsidR="00867608" w:rsidRDefault="003966DB">
            <w:pPr>
              <w:jc w:val="both"/>
              <w:rPr>
                <w:sz w:val="26"/>
                <w:szCs w:val="26"/>
              </w:rPr>
            </w:pPr>
            <w:r>
              <w:rPr>
                <w:sz w:val="26"/>
                <w:szCs w:val="26"/>
              </w:rPr>
              <w:t>(kG/cm</w:t>
            </w:r>
            <w:r>
              <w:rPr>
                <w:sz w:val="26"/>
                <w:szCs w:val="26"/>
                <w:vertAlign w:val="superscript"/>
              </w:rPr>
              <w:t>2</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01824377" w14:textId="77777777" w:rsidR="00867608" w:rsidRDefault="003966DB">
            <w:pPr>
              <w:jc w:val="center"/>
              <w:rPr>
                <w:color w:val="FF0000"/>
                <w:sz w:val="26"/>
                <w:szCs w:val="26"/>
              </w:rPr>
            </w:pPr>
            <w:r>
              <w:rPr>
                <w:b/>
                <w:color w:val="FF0000"/>
                <w:sz w:val="26"/>
                <w:szCs w:val="26"/>
              </w:rPr>
              <w:t>2.21</w:t>
            </w:r>
          </w:p>
        </w:tc>
      </w:tr>
    </w:tbl>
    <w:p w14:paraId="552FD44C" w14:textId="77777777" w:rsidR="00867608" w:rsidRDefault="003966DB">
      <w:pPr>
        <w:widowControl w:val="0"/>
        <w:pBdr>
          <w:top w:val="nil"/>
          <w:left w:val="nil"/>
          <w:bottom w:val="nil"/>
          <w:right w:val="nil"/>
          <w:between w:val="nil"/>
        </w:pBdr>
        <w:ind w:left="283"/>
        <w:rPr>
          <w:color w:val="000000"/>
          <w:sz w:val="26"/>
          <w:szCs w:val="26"/>
        </w:rPr>
      </w:pPr>
      <w:r>
        <w:rPr>
          <w:b/>
          <w:color w:val="000000"/>
          <w:sz w:val="26"/>
          <w:szCs w:val="26"/>
        </w:rPr>
        <w:t>- Lớp 4: Sét pha, xám vàng, nâu đỏ, dẻo cứng.</w:t>
      </w:r>
    </w:p>
    <w:p w14:paraId="26F0487E" w14:textId="77777777" w:rsidR="00867608" w:rsidRDefault="003966DB">
      <w:pPr>
        <w:widowControl w:val="0"/>
        <w:pBdr>
          <w:top w:val="nil"/>
          <w:left w:val="nil"/>
          <w:bottom w:val="nil"/>
          <w:right w:val="nil"/>
          <w:between w:val="nil"/>
        </w:pBdr>
        <w:ind w:left="283"/>
        <w:rPr>
          <w:color w:val="000000"/>
          <w:sz w:val="26"/>
          <w:szCs w:val="26"/>
        </w:rPr>
      </w:pPr>
      <w:r>
        <w:rPr>
          <w:color w:val="000000"/>
          <w:sz w:val="26"/>
          <w:szCs w:val="26"/>
        </w:rPr>
        <w:t xml:space="preserve">Lớp này phân bố rộng trong khu vực khảo sát, bắt gặp tại hầu hết các lỗ khoan </w:t>
      </w:r>
      <w:r>
        <w:rPr>
          <w:i/>
          <w:color w:val="000000"/>
          <w:sz w:val="26"/>
          <w:szCs w:val="26"/>
        </w:rPr>
        <w:t>(chi tiết xem hình trụ lỗ khoan kèm theo).</w:t>
      </w:r>
      <w:r>
        <w:rPr>
          <w:color w:val="000000"/>
          <w:sz w:val="26"/>
          <w:szCs w:val="26"/>
        </w:rPr>
        <w:t>. Các chỉ tiêu cơ lý của lớp được thể hiện trong bảng sau.</w:t>
      </w:r>
    </w:p>
    <w:tbl>
      <w:tblPr>
        <w:tblStyle w:val="af9"/>
        <w:tblW w:w="9592" w:type="dxa"/>
        <w:tblInd w:w="5" w:type="dxa"/>
        <w:tblLayout w:type="fixed"/>
        <w:tblLook w:val="0000" w:firstRow="0" w:lastRow="0" w:firstColumn="0" w:lastColumn="0" w:noHBand="0" w:noVBand="0"/>
      </w:tblPr>
      <w:tblGrid>
        <w:gridCol w:w="755"/>
        <w:gridCol w:w="4315"/>
        <w:gridCol w:w="401"/>
        <w:gridCol w:w="1540"/>
        <w:gridCol w:w="1528"/>
        <w:gridCol w:w="1053"/>
      </w:tblGrid>
      <w:tr w:rsidR="00867608" w14:paraId="0820BB34" w14:textId="77777777">
        <w:trPr>
          <w:trHeight w:val="392"/>
          <w:tblHeader/>
        </w:trPr>
        <w:tc>
          <w:tcPr>
            <w:tcW w:w="7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19DE4A" w14:textId="77777777" w:rsidR="00867608" w:rsidRDefault="003966DB">
            <w:pPr>
              <w:jc w:val="both"/>
              <w:rPr>
                <w:sz w:val="26"/>
                <w:szCs w:val="26"/>
              </w:rPr>
            </w:pPr>
            <w:r>
              <w:rPr>
                <w:b/>
                <w:sz w:val="26"/>
                <w:szCs w:val="26"/>
              </w:rPr>
              <w:t>TT</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5A71B8E3" w14:textId="77777777" w:rsidR="00867608" w:rsidRDefault="003966DB">
            <w:pPr>
              <w:jc w:val="both"/>
              <w:rPr>
                <w:sz w:val="26"/>
                <w:szCs w:val="26"/>
              </w:rPr>
            </w:pPr>
            <w:r>
              <w:rPr>
                <w:b/>
                <w:sz w:val="26"/>
                <w:szCs w:val="26"/>
              </w:rPr>
              <w:t>Tên chỉ tiêu</w:t>
            </w:r>
          </w:p>
        </w:tc>
        <w:tc>
          <w:tcPr>
            <w:tcW w:w="1540" w:type="dxa"/>
            <w:tcBorders>
              <w:top w:val="single" w:sz="4" w:space="0" w:color="000000"/>
              <w:left w:val="nil"/>
              <w:bottom w:val="single" w:sz="4" w:space="0" w:color="000000"/>
              <w:right w:val="single" w:sz="4" w:space="0" w:color="000000"/>
            </w:tcBorders>
            <w:shd w:val="clear" w:color="auto" w:fill="FFFFFF"/>
            <w:vAlign w:val="center"/>
          </w:tcPr>
          <w:p w14:paraId="57CECDFB" w14:textId="77777777" w:rsidR="00867608" w:rsidRDefault="003966DB">
            <w:pPr>
              <w:jc w:val="both"/>
              <w:rPr>
                <w:sz w:val="26"/>
                <w:szCs w:val="26"/>
              </w:rPr>
            </w:pPr>
            <w:r>
              <w:rPr>
                <w:b/>
                <w:sz w:val="26"/>
                <w:szCs w:val="26"/>
              </w:rPr>
              <w:t>Ký hiệu</w:t>
            </w:r>
          </w:p>
        </w:tc>
        <w:tc>
          <w:tcPr>
            <w:tcW w:w="1528" w:type="dxa"/>
            <w:tcBorders>
              <w:top w:val="single" w:sz="4" w:space="0" w:color="000000"/>
              <w:left w:val="nil"/>
              <w:bottom w:val="single" w:sz="4" w:space="0" w:color="000000"/>
              <w:right w:val="single" w:sz="4" w:space="0" w:color="000000"/>
            </w:tcBorders>
            <w:shd w:val="clear" w:color="auto" w:fill="FFFFFF"/>
            <w:vAlign w:val="center"/>
          </w:tcPr>
          <w:p w14:paraId="33C0F724" w14:textId="77777777" w:rsidR="00867608" w:rsidRDefault="003966DB">
            <w:pPr>
              <w:jc w:val="both"/>
              <w:rPr>
                <w:sz w:val="26"/>
                <w:szCs w:val="26"/>
              </w:rPr>
            </w:pPr>
            <w:r>
              <w:rPr>
                <w:b/>
                <w:sz w:val="26"/>
                <w:szCs w:val="26"/>
              </w:rPr>
              <w:t>Đơn vị</w:t>
            </w:r>
          </w:p>
        </w:tc>
        <w:tc>
          <w:tcPr>
            <w:tcW w:w="1053" w:type="dxa"/>
            <w:tcBorders>
              <w:top w:val="single" w:sz="4" w:space="0" w:color="000000"/>
              <w:left w:val="nil"/>
              <w:bottom w:val="single" w:sz="4" w:space="0" w:color="000000"/>
              <w:right w:val="single" w:sz="4" w:space="0" w:color="000000"/>
            </w:tcBorders>
            <w:shd w:val="clear" w:color="auto" w:fill="FFFFFF"/>
            <w:vAlign w:val="center"/>
          </w:tcPr>
          <w:p w14:paraId="0CD5FB92" w14:textId="77777777" w:rsidR="00867608" w:rsidRDefault="003966DB">
            <w:pPr>
              <w:jc w:val="both"/>
              <w:rPr>
                <w:sz w:val="26"/>
                <w:szCs w:val="26"/>
              </w:rPr>
            </w:pPr>
            <w:r>
              <w:rPr>
                <w:b/>
                <w:sz w:val="26"/>
                <w:szCs w:val="26"/>
              </w:rPr>
              <w:t>Lớp 4</w:t>
            </w:r>
          </w:p>
        </w:tc>
      </w:tr>
      <w:tr w:rsidR="00867608" w14:paraId="7B29F8EB" w14:textId="77777777">
        <w:trPr>
          <w:trHeight w:val="322"/>
        </w:trPr>
        <w:tc>
          <w:tcPr>
            <w:tcW w:w="755" w:type="dxa"/>
            <w:tcBorders>
              <w:top w:val="nil"/>
              <w:left w:val="single" w:sz="4" w:space="0" w:color="000000"/>
              <w:bottom w:val="nil"/>
              <w:right w:val="single" w:sz="4" w:space="0" w:color="000000"/>
            </w:tcBorders>
            <w:shd w:val="clear" w:color="auto" w:fill="FFFFFF"/>
            <w:vAlign w:val="center"/>
          </w:tcPr>
          <w:p w14:paraId="6ABA5EFA" w14:textId="77777777" w:rsidR="00867608" w:rsidRDefault="003966DB">
            <w:pPr>
              <w:jc w:val="both"/>
              <w:rPr>
                <w:sz w:val="26"/>
                <w:szCs w:val="26"/>
              </w:rPr>
            </w:pPr>
            <w:r>
              <w:rPr>
                <w:sz w:val="26"/>
                <w:szCs w:val="26"/>
              </w:rPr>
              <w:t>1</w:t>
            </w:r>
          </w:p>
        </w:tc>
        <w:tc>
          <w:tcPr>
            <w:tcW w:w="4315" w:type="dxa"/>
            <w:tcBorders>
              <w:top w:val="nil"/>
              <w:left w:val="nil"/>
              <w:bottom w:val="nil"/>
              <w:right w:val="single" w:sz="4" w:space="0" w:color="000000"/>
            </w:tcBorders>
            <w:shd w:val="clear" w:color="auto" w:fill="FFFFFF"/>
            <w:vAlign w:val="center"/>
          </w:tcPr>
          <w:p w14:paraId="0ADA99A8" w14:textId="77777777" w:rsidR="00867608" w:rsidRDefault="003966DB">
            <w:pPr>
              <w:jc w:val="both"/>
              <w:rPr>
                <w:sz w:val="26"/>
                <w:szCs w:val="26"/>
              </w:rPr>
            </w:pPr>
            <w:r>
              <w:rPr>
                <w:sz w:val="26"/>
                <w:szCs w:val="26"/>
              </w:rPr>
              <w:t>Thành phần nhóm hạt</w:t>
            </w:r>
          </w:p>
        </w:tc>
        <w:tc>
          <w:tcPr>
            <w:tcW w:w="401" w:type="dxa"/>
            <w:tcBorders>
              <w:top w:val="nil"/>
              <w:left w:val="nil"/>
              <w:bottom w:val="nil"/>
              <w:right w:val="single" w:sz="4" w:space="0" w:color="000000"/>
            </w:tcBorders>
            <w:shd w:val="clear" w:color="auto" w:fill="FFFFFF"/>
            <w:vAlign w:val="center"/>
          </w:tcPr>
          <w:p w14:paraId="7F4566AB" w14:textId="77777777" w:rsidR="00867608" w:rsidRDefault="003966DB">
            <w:pPr>
              <w:jc w:val="both"/>
              <w:rPr>
                <w:sz w:val="26"/>
                <w:szCs w:val="26"/>
              </w:rPr>
            </w:pPr>
            <w:r>
              <w:rPr>
                <w:sz w:val="26"/>
                <w:szCs w:val="26"/>
              </w:rPr>
              <w:t> </w:t>
            </w:r>
          </w:p>
        </w:tc>
        <w:tc>
          <w:tcPr>
            <w:tcW w:w="1540" w:type="dxa"/>
            <w:tcBorders>
              <w:top w:val="nil"/>
              <w:left w:val="nil"/>
              <w:bottom w:val="nil"/>
              <w:right w:val="single" w:sz="4" w:space="0" w:color="000000"/>
            </w:tcBorders>
            <w:shd w:val="clear" w:color="auto" w:fill="FFFFFF"/>
            <w:vAlign w:val="center"/>
          </w:tcPr>
          <w:p w14:paraId="2480A782" w14:textId="77777777" w:rsidR="00867608" w:rsidRDefault="003966DB">
            <w:pPr>
              <w:jc w:val="both"/>
              <w:rPr>
                <w:sz w:val="26"/>
                <w:szCs w:val="26"/>
              </w:rPr>
            </w:pPr>
            <w:r>
              <w:rPr>
                <w:sz w:val="26"/>
                <w:szCs w:val="26"/>
              </w:rPr>
              <w:t>P</w:t>
            </w:r>
          </w:p>
        </w:tc>
        <w:tc>
          <w:tcPr>
            <w:tcW w:w="1528" w:type="dxa"/>
            <w:tcBorders>
              <w:top w:val="nil"/>
              <w:left w:val="nil"/>
              <w:bottom w:val="nil"/>
              <w:right w:val="single" w:sz="4" w:space="0" w:color="000000"/>
            </w:tcBorders>
            <w:shd w:val="clear" w:color="auto" w:fill="FFFFFF"/>
            <w:vAlign w:val="center"/>
          </w:tcPr>
          <w:p w14:paraId="76A6E397" w14:textId="77777777" w:rsidR="00867608" w:rsidRDefault="003966DB">
            <w:pPr>
              <w:jc w:val="both"/>
              <w:rPr>
                <w:sz w:val="26"/>
                <w:szCs w:val="26"/>
              </w:rPr>
            </w:pPr>
            <w:r>
              <w:rPr>
                <w:sz w:val="26"/>
                <w:szCs w:val="26"/>
              </w:rPr>
              <w:t>%</w:t>
            </w:r>
          </w:p>
        </w:tc>
        <w:tc>
          <w:tcPr>
            <w:tcW w:w="1053" w:type="dxa"/>
            <w:tcBorders>
              <w:top w:val="nil"/>
              <w:left w:val="nil"/>
              <w:bottom w:val="nil"/>
              <w:right w:val="single" w:sz="4" w:space="0" w:color="000000"/>
            </w:tcBorders>
            <w:shd w:val="clear" w:color="auto" w:fill="FFFFFF"/>
            <w:vAlign w:val="center"/>
          </w:tcPr>
          <w:p w14:paraId="7B760EFD" w14:textId="77777777" w:rsidR="00867608" w:rsidRDefault="003966DB">
            <w:pPr>
              <w:jc w:val="both"/>
              <w:rPr>
                <w:sz w:val="26"/>
                <w:szCs w:val="26"/>
              </w:rPr>
            </w:pPr>
            <w:r>
              <w:rPr>
                <w:sz w:val="26"/>
                <w:szCs w:val="26"/>
              </w:rPr>
              <w:t> </w:t>
            </w:r>
          </w:p>
        </w:tc>
      </w:tr>
      <w:tr w:rsidR="00867608" w14:paraId="2554A687" w14:textId="77777777">
        <w:trPr>
          <w:trHeight w:val="322"/>
        </w:trPr>
        <w:tc>
          <w:tcPr>
            <w:tcW w:w="755" w:type="dxa"/>
            <w:tcBorders>
              <w:top w:val="nil"/>
              <w:left w:val="single" w:sz="4" w:space="0" w:color="000000"/>
              <w:bottom w:val="nil"/>
              <w:right w:val="single" w:sz="4" w:space="0" w:color="000000"/>
            </w:tcBorders>
            <w:shd w:val="clear" w:color="auto" w:fill="FFFFFF"/>
            <w:vAlign w:val="center"/>
          </w:tcPr>
          <w:p w14:paraId="143F36B3" w14:textId="77777777" w:rsidR="00867608" w:rsidRDefault="003966DB">
            <w:pPr>
              <w:jc w:val="both"/>
              <w:rPr>
                <w:sz w:val="26"/>
                <w:szCs w:val="26"/>
              </w:rPr>
            </w:pPr>
            <w:r>
              <w:rPr>
                <w:sz w:val="26"/>
                <w:szCs w:val="26"/>
              </w:rPr>
              <w:t> </w:t>
            </w:r>
          </w:p>
        </w:tc>
        <w:tc>
          <w:tcPr>
            <w:tcW w:w="4716" w:type="dxa"/>
            <w:gridSpan w:val="2"/>
            <w:tcBorders>
              <w:top w:val="nil"/>
              <w:left w:val="nil"/>
              <w:bottom w:val="nil"/>
              <w:right w:val="single" w:sz="4" w:space="0" w:color="000000"/>
            </w:tcBorders>
            <w:shd w:val="clear" w:color="auto" w:fill="FFFFFF"/>
            <w:vAlign w:val="center"/>
          </w:tcPr>
          <w:p w14:paraId="58223716" w14:textId="77777777" w:rsidR="00867608" w:rsidRDefault="003966DB">
            <w:pPr>
              <w:jc w:val="both"/>
              <w:rPr>
                <w:sz w:val="26"/>
                <w:szCs w:val="26"/>
              </w:rPr>
            </w:pPr>
            <w:r>
              <w:rPr>
                <w:sz w:val="26"/>
                <w:szCs w:val="26"/>
              </w:rPr>
              <w:t>&lt; 0.005 mm</w:t>
            </w:r>
          </w:p>
        </w:tc>
        <w:tc>
          <w:tcPr>
            <w:tcW w:w="1540" w:type="dxa"/>
            <w:tcBorders>
              <w:top w:val="nil"/>
              <w:left w:val="nil"/>
              <w:bottom w:val="nil"/>
              <w:right w:val="single" w:sz="4" w:space="0" w:color="000000"/>
            </w:tcBorders>
            <w:shd w:val="clear" w:color="auto" w:fill="FFFFFF"/>
            <w:vAlign w:val="center"/>
          </w:tcPr>
          <w:p w14:paraId="33A81A77" w14:textId="77777777" w:rsidR="00867608" w:rsidRDefault="003966DB">
            <w:pPr>
              <w:jc w:val="both"/>
              <w:rPr>
                <w:sz w:val="26"/>
                <w:szCs w:val="26"/>
              </w:rPr>
            </w:pPr>
            <w:r>
              <w:rPr>
                <w:sz w:val="26"/>
                <w:szCs w:val="26"/>
              </w:rPr>
              <w:t> </w:t>
            </w:r>
          </w:p>
        </w:tc>
        <w:tc>
          <w:tcPr>
            <w:tcW w:w="1528" w:type="dxa"/>
            <w:tcBorders>
              <w:top w:val="nil"/>
              <w:left w:val="nil"/>
              <w:bottom w:val="nil"/>
              <w:right w:val="single" w:sz="4" w:space="0" w:color="000000"/>
            </w:tcBorders>
            <w:shd w:val="clear" w:color="auto" w:fill="FFFFFF"/>
            <w:vAlign w:val="center"/>
          </w:tcPr>
          <w:p w14:paraId="530C080B" w14:textId="77777777" w:rsidR="00867608" w:rsidRDefault="003966DB">
            <w:pPr>
              <w:jc w:val="both"/>
              <w:rPr>
                <w:sz w:val="26"/>
                <w:szCs w:val="26"/>
              </w:rPr>
            </w:pPr>
            <w:r>
              <w:rPr>
                <w:sz w:val="26"/>
                <w:szCs w:val="26"/>
              </w:rPr>
              <w:t> </w:t>
            </w:r>
          </w:p>
        </w:tc>
        <w:tc>
          <w:tcPr>
            <w:tcW w:w="1053" w:type="dxa"/>
            <w:tcBorders>
              <w:top w:val="nil"/>
              <w:left w:val="nil"/>
              <w:bottom w:val="nil"/>
              <w:right w:val="single" w:sz="4" w:space="0" w:color="000000"/>
            </w:tcBorders>
            <w:shd w:val="clear" w:color="auto" w:fill="FFFFFF"/>
            <w:vAlign w:val="center"/>
          </w:tcPr>
          <w:p w14:paraId="0F9D6C69" w14:textId="77777777" w:rsidR="00867608" w:rsidRDefault="003966DB">
            <w:pPr>
              <w:jc w:val="center"/>
              <w:rPr>
                <w:sz w:val="26"/>
                <w:szCs w:val="26"/>
              </w:rPr>
            </w:pPr>
            <w:r>
              <w:rPr>
                <w:sz w:val="26"/>
                <w:szCs w:val="26"/>
              </w:rPr>
              <w:t>18.9</w:t>
            </w:r>
          </w:p>
        </w:tc>
      </w:tr>
      <w:tr w:rsidR="00867608" w14:paraId="48A0F045" w14:textId="77777777">
        <w:trPr>
          <w:trHeight w:val="322"/>
        </w:trPr>
        <w:tc>
          <w:tcPr>
            <w:tcW w:w="755" w:type="dxa"/>
            <w:tcBorders>
              <w:top w:val="single" w:sz="4" w:space="0" w:color="000000"/>
              <w:left w:val="single" w:sz="4" w:space="0" w:color="000000"/>
              <w:bottom w:val="single" w:sz="4" w:space="0" w:color="000000"/>
              <w:right w:val="single" w:sz="4" w:space="0" w:color="000000"/>
            </w:tcBorders>
            <w:shd w:val="clear" w:color="auto" w:fill="FFFFFF"/>
          </w:tcPr>
          <w:p w14:paraId="3B854D3A" w14:textId="77777777" w:rsidR="00867608" w:rsidRDefault="003966DB">
            <w:pPr>
              <w:jc w:val="both"/>
              <w:rPr>
                <w:sz w:val="26"/>
                <w:szCs w:val="26"/>
              </w:rPr>
            </w:pPr>
            <w:r>
              <w:rPr>
                <w:sz w:val="26"/>
                <w:szCs w:val="26"/>
              </w:rPr>
              <w:t>3</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03F08F27" w14:textId="77777777" w:rsidR="00867608" w:rsidRDefault="003966DB">
            <w:pPr>
              <w:jc w:val="both"/>
              <w:rPr>
                <w:sz w:val="26"/>
                <w:szCs w:val="26"/>
              </w:rPr>
            </w:pPr>
            <w:r>
              <w:rPr>
                <w:sz w:val="26"/>
                <w:szCs w:val="26"/>
              </w:rPr>
              <w:t>Độ ẩm tự nhiên</w:t>
            </w:r>
          </w:p>
        </w:tc>
        <w:tc>
          <w:tcPr>
            <w:tcW w:w="1540" w:type="dxa"/>
            <w:tcBorders>
              <w:top w:val="single" w:sz="4" w:space="0" w:color="000000"/>
              <w:left w:val="nil"/>
              <w:bottom w:val="single" w:sz="4" w:space="0" w:color="000000"/>
              <w:right w:val="single" w:sz="4" w:space="0" w:color="000000"/>
            </w:tcBorders>
            <w:shd w:val="clear" w:color="auto" w:fill="FFFFFF"/>
            <w:vAlign w:val="center"/>
          </w:tcPr>
          <w:p w14:paraId="3EB07FEB" w14:textId="77777777" w:rsidR="00867608" w:rsidRDefault="003966DB">
            <w:pPr>
              <w:jc w:val="both"/>
              <w:rPr>
                <w:sz w:val="26"/>
                <w:szCs w:val="26"/>
              </w:rPr>
            </w:pPr>
            <w:r>
              <w:rPr>
                <w:sz w:val="26"/>
                <w:szCs w:val="26"/>
              </w:rPr>
              <w:t>W</w:t>
            </w:r>
            <w:r>
              <w:rPr>
                <w:sz w:val="26"/>
                <w:szCs w:val="26"/>
                <w:vertAlign w:val="subscript"/>
              </w:rPr>
              <w:t>0</w:t>
            </w:r>
          </w:p>
        </w:tc>
        <w:tc>
          <w:tcPr>
            <w:tcW w:w="1528" w:type="dxa"/>
            <w:tcBorders>
              <w:top w:val="single" w:sz="4" w:space="0" w:color="000000"/>
              <w:left w:val="nil"/>
              <w:bottom w:val="single" w:sz="4" w:space="0" w:color="000000"/>
              <w:right w:val="single" w:sz="4" w:space="0" w:color="000000"/>
            </w:tcBorders>
            <w:shd w:val="clear" w:color="auto" w:fill="FFFFFF"/>
            <w:vAlign w:val="center"/>
          </w:tcPr>
          <w:p w14:paraId="14282F6B" w14:textId="77777777" w:rsidR="00867608" w:rsidRDefault="003966DB">
            <w:pPr>
              <w:jc w:val="both"/>
              <w:rPr>
                <w:sz w:val="26"/>
                <w:szCs w:val="26"/>
              </w:rPr>
            </w:pPr>
            <w:r>
              <w:rPr>
                <w:sz w:val="26"/>
                <w:szCs w:val="26"/>
              </w:rPr>
              <w:t>(%)</w:t>
            </w:r>
          </w:p>
        </w:tc>
        <w:tc>
          <w:tcPr>
            <w:tcW w:w="1053" w:type="dxa"/>
            <w:tcBorders>
              <w:top w:val="single" w:sz="4" w:space="0" w:color="000000"/>
              <w:left w:val="nil"/>
              <w:bottom w:val="single" w:sz="4" w:space="0" w:color="000000"/>
              <w:right w:val="single" w:sz="4" w:space="0" w:color="000000"/>
            </w:tcBorders>
            <w:shd w:val="clear" w:color="auto" w:fill="FFFFFF"/>
            <w:vAlign w:val="center"/>
          </w:tcPr>
          <w:p w14:paraId="64AFD590" w14:textId="77777777" w:rsidR="00867608" w:rsidRDefault="003966DB">
            <w:pPr>
              <w:jc w:val="center"/>
              <w:rPr>
                <w:sz w:val="26"/>
                <w:szCs w:val="26"/>
              </w:rPr>
            </w:pPr>
            <w:r>
              <w:rPr>
                <w:sz w:val="26"/>
                <w:szCs w:val="26"/>
              </w:rPr>
              <w:t>18.0</w:t>
            </w:r>
          </w:p>
        </w:tc>
      </w:tr>
      <w:tr w:rsidR="00867608" w14:paraId="20EDB754"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612E63AD" w14:textId="77777777" w:rsidR="00867608" w:rsidRDefault="003966DB">
            <w:pPr>
              <w:jc w:val="both"/>
              <w:rPr>
                <w:sz w:val="26"/>
                <w:szCs w:val="26"/>
              </w:rPr>
            </w:pPr>
            <w:r>
              <w:rPr>
                <w:sz w:val="26"/>
                <w:szCs w:val="26"/>
              </w:rPr>
              <w:t>4</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4BB2D12B" w14:textId="77777777" w:rsidR="00867608" w:rsidRDefault="003966DB">
            <w:pPr>
              <w:jc w:val="both"/>
              <w:rPr>
                <w:sz w:val="26"/>
                <w:szCs w:val="26"/>
              </w:rPr>
            </w:pPr>
            <w:r>
              <w:rPr>
                <w:sz w:val="26"/>
                <w:szCs w:val="26"/>
              </w:rPr>
              <w:t>Dung trọng tự nhiên</w:t>
            </w:r>
          </w:p>
        </w:tc>
        <w:tc>
          <w:tcPr>
            <w:tcW w:w="1540" w:type="dxa"/>
            <w:tcBorders>
              <w:top w:val="nil"/>
              <w:left w:val="nil"/>
              <w:bottom w:val="single" w:sz="4" w:space="0" w:color="000000"/>
              <w:right w:val="single" w:sz="4" w:space="0" w:color="000000"/>
            </w:tcBorders>
            <w:shd w:val="clear" w:color="auto" w:fill="FFFFFF"/>
            <w:vAlign w:val="center"/>
          </w:tcPr>
          <w:p w14:paraId="260F38FD" w14:textId="77777777" w:rsidR="00867608" w:rsidRDefault="003966DB">
            <w:pPr>
              <w:jc w:val="both"/>
              <w:rPr>
                <w:sz w:val="26"/>
                <w:szCs w:val="26"/>
              </w:rPr>
            </w:pPr>
            <w:r>
              <w:rPr>
                <w:rFonts w:ascii="Noto Sans Symbols" w:eastAsia="Noto Sans Symbols" w:hAnsi="Noto Sans Symbols" w:cs="Noto Sans Symbols"/>
                <w:sz w:val="26"/>
                <w:szCs w:val="26"/>
              </w:rPr>
              <w:t>γ</w:t>
            </w:r>
            <w:r>
              <w:rPr>
                <w:sz w:val="26"/>
                <w:szCs w:val="26"/>
                <w:vertAlign w:val="subscript"/>
              </w:rPr>
              <w:t>w</w:t>
            </w:r>
          </w:p>
        </w:tc>
        <w:tc>
          <w:tcPr>
            <w:tcW w:w="1528" w:type="dxa"/>
            <w:tcBorders>
              <w:top w:val="nil"/>
              <w:left w:val="nil"/>
              <w:bottom w:val="single" w:sz="4" w:space="0" w:color="000000"/>
              <w:right w:val="single" w:sz="4" w:space="0" w:color="000000"/>
            </w:tcBorders>
            <w:shd w:val="clear" w:color="auto" w:fill="FFFFFF"/>
            <w:vAlign w:val="center"/>
          </w:tcPr>
          <w:p w14:paraId="3109F7A3" w14:textId="77777777" w:rsidR="00867608" w:rsidRDefault="003966DB">
            <w:pPr>
              <w:jc w:val="both"/>
              <w:rPr>
                <w:sz w:val="26"/>
                <w:szCs w:val="26"/>
              </w:rPr>
            </w:pPr>
            <w:r>
              <w:rPr>
                <w:sz w:val="26"/>
                <w:szCs w:val="26"/>
              </w:rPr>
              <w:t>(g/cm</w:t>
            </w:r>
            <w:r>
              <w:rPr>
                <w:sz w:val="26"/>
                <w:szCs w:val="26"/>
                <w:vertAlign w:val="superscript"/>
              </w:rPr>
              <w:t>3</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666DE4C1" w14:textId="77777777" w:rsidR="00867608" w:rsidRDefault="003966DB">
            <w:pPr>
              <w:jc w:val="center"/>
              <w:rPr>
                <w:sz w:val="26"/>
                <w:szCs w:val="26"/>
              </w:rPr>
            </w:pPr>
            <w:r>
              <w:rPr>
                <w:sz w:val="26"/>
                <w:szCs w:val="26"/>
              </w:rPr>
              <w:t>1.94</w:t>
            </w:r>
          </w:p>
        </w:tc>
      </w:tr>
      <w:tr w:rsidR="00867608" w14:paraId="53AA6D7E"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5A9EC49E" w14:textId="77777777" w:rsidR="00867608" w:rsidRDefault="003966DB">
            <w:pPr>
              <w:jc w:val="both"/>
              <w:rPr>
                <w:sz w:val="26"/>
                <w:szCs w:val="26"/>
              </w:rPr>
            </w:pPr>
            <w:r>
              <w:rPr>
                <w:sz w:val="26"/>
                <w:szCs w:val="26"/>
              </w:rPr>
              <w:t>5</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17E9B698" w14:textId="77777777" w:rsidR="00867608" w:rsidRDefault="003966DB">
            <w:pPr>
              <w:jc w:val="both"/>
              <w:rPr>
                <w:sz w:val="26"/>
                <w:szCs w:val="26"/>
              </w:rPr>
            </w:pPr>
            <w:r>
              <w:rPr>
                <w:sz w:val="26"/>
                <w:szCs w:val="26"/>
              </w:rPr>
              <w:t>Dung trọng khô</w:t>
            </w:r>
          </w:p>
        </w:tc>
        <w:tc>
          <w:tcPr>
            <w:tcW w:w="1540" w:type="dxa"/>
            <w:tcBorders>
              <w:top w:val="nil"/>
              <w:left w:val="nil"/>
              <w:bottom w:val="single" w:sz="4" w:space="0" w:color="000000"/>
              <w:right w:val="single" w:sz="4" w:space="0" w:color="000000"/>
            </w:tcBorders>
            <w:shd w:val="clear" w:color="auto" w:fill="FFFFFF"/>
            <w:vAlign w:val="center"/>
          </w:tcPr>
          <w:p w14:paraId="7C0EACD9" w14:textId="77777777" w:rsidR="00867608" w:rsidRDefault="003966DB">
            <w:pPr>
              <w:jc w:val="both"/>
              <w:rPr>
                <w:rFonts w:ascii="Noto Sans Symbols" w:eastAsia="Noto Sans Symbols" w:hAnsi="Noto Sans Symbols" w:cs="Noto Sans Symbols"/>
                <w:sz w:val="26"/>
                <w:szCs w:val="26"/>
              </w:rPr>
            </w:pPr>
            <w:r>
              <w:rPr>
                <w:rFonts w:ascii="Noto Sans Symbols" w:eastAsia="Noto Sans Symbols" w:hAnsi="Noto Sans Symbols" w:cs="Noto Sans Symbols"/>
                <w:sz w:val="26"/>
                <w:szCs w:val="26"/>
              </w:rPr>
              <w:t>γ</w:t>
            </w:r>
            <w:r>
              <w:rPr>
                <w:sz w:val="26"/>
                <w:szCs w:val="26"/>
                <w:vertAlign w:val="subscript"/>
              </w:rPr>
              <w:t>c</w:t>
            </w:r>
          </w:p>
        </w:tc>
        <w:tc>
          <w:tcPr>
            <w:tcW w:w="1528" w:type="dxa"/>
            <w:tcBorders>
              <w:top w:val="nil"/>
              <w:left w:val="nil"/>
              <w:bottom w:val="single" w:sz="4" w:space="0" w:color="000000"/>
              <w:right w:val="single" w:sz="4" w:space="0" w:color="000000"/>
            </w:tcBorders>
            <w:shd w:val="clear" w:color="auto" w:fill="FFFFFF"/>
            <w:vAlign w:val="center"/>
          </w:tcPr>
          <w:p w14:paraId="5A09F38C" w14:textId="77777777" w:rsidR="00867608" w:rsidRDefault="003966DB">
            <w:pPr>
              <w:jc w:val="both"/>
              <w:rPr>
                <w:sz w:val="26"/>
                <w:szCs w:val="26"/>
              </w:rPr>
            </w:pPr>
            <w:r>
              <w:rPr>
                <w:sz w:val="26"/>
                <w:szCs w:val="26"/>
              </w:rPr>
              <w:t>(g/cm</w:t>
            </w:r>
            <w:r>
              <w:rPr>
                <w:sz w:val="26"/>
                <w:szCs w:val="26"/>
                <w:vertAlign w:val="superscript"/>
              </w:rPr>
              <w:t>3</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4AD11F4B" w14:textId="77777777" w:rsidR="00867608" w:rsidRDefault="003966DB">
            <w:pPr>
              <w:jc w:val="center"/>
              <w:rPr>
                <w:sz w:val="26"/>
                <w:szCs w:val="26"/>
              </w:rPr>
            </w:pPr>
            <w:r>
              <w:rPr>
                <w:sz w:val="26"/>
                <w:szCs w:val="26"/>
              </w:rPr>
              <w:t>1.64</w:t>
            </w:r>
          </w:p>
        </w:tc>
      </w:tr>
      <w:tr w:rsidR="00867608" w14:paraId="1DCD588D"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4C374E2B" w14:textId="77777777" w:rsidR="00867608" w:rsidRDefault="003966DB">
            <w:pPr>
              <w:jc w:val="both"/>
              <w:rPr>
                <w:sz w:val="26"/>
                <w:szCs w:val="26"/>
              </w:rPr>
            </w:pPr>
            <w:r>
              <w:rPr>
                <w:sz w:val="26"/>
                <w:szCs w:val="26"/>
              </w:rPr>
              <w:t>6</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00BEA7D5" w14:textId="77777777" w:rsidR="00867608" w:rsidRDefault="003966DB">
            <w:pPr>
              <w:jc w:val="both"/>
              <w:rPr>
                <w:sz w:val="26"/>
                <w:szCs w:val="26"/>
              </w:rPr>
            </w:pPr>
            <w:r>
              <w:rPr>
                <w:sz w:val="26"/>
                <w:szCs w:val="26"/>
              </w:rPr>
              <w:t>Khối lượng riêng</w:t>
            </w:r>
          </w:p>
        </w:tc>
        <w:tc>
          <w:tcPr>
            <w:tcW w:w="1540" w:type="dxa"/>
            <w:tcBorders>
              <w:top w:val="nil"/>
              <w:left w:val="nil"/>
              <w:bottom w:val="single" w:sz="4" w:space="0" w:color="000000"/>
              <w:right w:val="single" w:sz="4" w:space="0" w:color="000000"/>
            </w:tcBorders>
            <w:shd w:val="clear" w:color="auto" w:fill="FFFFFF"/>
            <w:vAlign w:val="center"/>
          </w:tcPr>
          <w:p w14:paraId="2D39528C" w14:textId="77777777" w:rsidR="00867608" w:rsidRDefault="003966DB">
            <w:pPr>
              <w:jc w:val="both"/>
              <w:rPr>
                <w:rFonts w:ascii="Noto Sans Symbols" w:eastAsia="Noto Sans Symbols" w:hAnsi="Noto Sans Symbols" w:cs="Noto Sans Symbols"/>
                <w:sz w:val="26"/>
                <w:szCs w:val="26"/>
              </w:rPr>
            </w:pPr>
            <w:r>
              <w:rPr>
                <w:rFonts w:ascii="Noto Sans Symbols" w:eastAsia="Noto Sans Symbols" w:hAnsi="Noto Sans Symbols" w:cs="Noto Sans Symbols"/>
                <w:sz w:val="26"/>
                <w:szCs w:val="26"/>
              </w:rPr>
              <w:t>γ</w:t>
            </w:r>
            <w:r>
              <w:rPr>
                <w:sz w:val="26"/>
                <w:szCs w:val="26"/>
                <w:vertAlign w:val="subscript"/>
              </w:rPr>
              <w:t>s</w:t>
            </w:r>
          </w:p>
        </w:tc>
        <w:tc>
          <w:tcPr>
            <w:tcW w:w="1528" w:type="dxa"/>
            <w:tcBorders>
              <w:top w:val="nil"/>
              <w:left w:val="nil"/>
              <w:bottom w:val="single" w:sz="4" w:space="0" w:color="000000"/>
              <w:right w:val="single" w:sz="4" w:space="0" w:color="000000"/>
            </w:tcBorders>
            <w:shd w:val="clear" w:color="auto" w:fill="FFFFFF"/>
            <w:vAlign w:val="center"/>
          </w:tcPr>
          <w:p w14:paraId="0B20993C" w14:textId="77777777" w:rsidR="00867608" w:rsidRDefault="003966DB">
            <w:pPr>
              <w:jc w:val="both"/>
              <w:rPr>
                <w:sz w:val="26"/>
                <w:szCs w:val="26"/>
              </w:rPr>
            </w:pPr>
            <w:r>
              <w:rPr>
                <w:sz w:val="26"/>
                <w:szCs w:val="26"/>
              </w:rPr>
              <w:t>(g/cm</w:t>
            </w:r>
            <w:r>
              <w:rPr>
                <w:sz w:val="26"/>
                <w:szCs w:val="26"/>
                <w:vertAlign w:val="superscript"/>
              </w:rPr>
              <w:t>3</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7CA33FA3" w14:textId="77777777" w:rsidR="00867608" w:rsidRDefault="003966DB">
            <w:pPr>
              <w:jc w:val="center"/>
              <w:rPr>
                <w:sz w:val="26"/>
                <w:szCs w:val="26"/>
              </w:rPr>
            </w:pPr>
            <w:r>
              <w:rPr>
                <w:sz w:val="26"/>
                <w:szCs w:val="26"/>
              </w:rPr>
              <w:t>2.71</w:t>
            </w:r>
          </w:p>
        </w:tc>
      </w:tr>
      <w:tr w:rsidR="00867608" w14:paraId="405224B9"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69CACC8C" w14:textId="77777777" w:rsidR="00867608" w:rsidRDefault="003966DB">
            <w:pPr>
              <w:jc w:val="both"/>
              <w:rPr>
                <w:sz w:val="26"/>
                <w:szCs w:val="26"/>
              </w:rPr>
            </w:pPr>
            <w:r>
              <w:rPr>
                <w:sz w:val="26"/>
                <w:szCs w:val="26"/>
              </w:rPr>
              <w:t>7</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241600F6" w14:textId="77777777" w:rsidR="00867608" w:rsidRDefault="003966DB">
            <w:pPr>
              <w:jc w:val="both"/>
              <w:rPr>
                <w:sz w:val="26"/>
                <w:szCs w:val="26"/>
              </w:rPr>
            </w:pPr>
            <w:r>
              <w:rPr>
                <w:sz w:val="26"/>
                <w:szCs w:val="26"/>
              </w:rPr>
              <w:t>Hệ số rỗng</w:t>
            </w:r>
          </w:p>
        </w:tc>
        <w:tc>
          <w:tcPr>
            <w:tcW w:w="1540" w:type="dxa"/>
            <w:tcBorders>
              <w:top w:val="nil"/>
              <w:left w:val="nil"/>
              <w:bottom w:val="single" w:sz="4" w:space="0" w:color="000000"/>
              <w:right w:val="single" w:sz="4" w:space="0" w:color="000000"/>
            </w:tcBorders>
            <w:shd w:val="clear" w:color="auto" w:fill="FFFFFF"/>
            <w:vAlign w:val="center"/>
          </w:tcPr>
          <w:p w14:paraId="7B2F98A2" w14:textId="77777777" w:rsidR="00867608" w:rsidRDefault="003966DB">
            <w:pPr>
              <w:jc w:val="both"/>
              <w:rPr>
                <w:sz w:val="26"/>
                <w:szCs w:val="26"/>
              </w:rPr>
            </w:pPr>
            <w:r>
              <w:rPr>
                <w:sz w:val="26"/>
                <w:szCs w:val="26"/>
              </w:rPr>
              <w:t>e</w:t>
            </w:r>
            <w:r>
              <w:rPr>
                <w:sz w:val="26"/>
                <w:szCs w:val="26"/>
                <w:vertAlign w:val="subscript"/>
              </w:rPr>
              <w:t>o</w:t>
            </w:r>
          </w:p>
        </w:tc>
        <w:tc>
          <w:tcPr>
            <w:tcW w:w="1528" w:type="dxa"/>
            <w:tcBorders>
              <w:top w:val="nil"/>
              <w:left w:val="nil"/>
              <w:bottom w:val="single" w:sz="4" w:space="0" w:color="000000"/>
              <w:right w:val="single" w:sz="4" w:space="0" w:color="000000"/>
            </w:tcBorders>
            <w:shd w:val="clear" w:color="auto" w:fill="FFFFFF"/>
            <w:vAlign w:val="center"/>
          </w:tcPr>
          <w:p w14:paraId="6BFF72B0" w14:textId="77777777" w:rsidR="00867608" w:rsidRDefault="003966DB">
            <w:pPr>
              <w:jc w:val="both"/>
              <w:rPr>
                <w:sz w:val="26"/>
                <w:szCs w:val="26"/>
              </w:rPr>
            </w:pPr>
            <w:r>
              <w:rPr>
                <w:sz w:val="26"/>
                <w:szCs w:val="26"/>
              </w:rPr>
              <w:t> </w:t>
            </w:r>
          </w:p>
        </w:tc>
        <w:tc>
          <w:tcPr>
            <w:tcW w:w="1053" w:type="dxa"/>
            <w:tcBorders>
              <w:top w:val="nil"/>
              <w:left w:val="nil"/>
              <w:bottom w:val="single" w:sz="4" w:space="0" w:color="000000"/>
              <w:right w:val="single" w:sz="4" w:space="0" w:color="000000"/>
            </w:tcBorders>
            <w:shd w:val="clear" w:color="auto" w:fill="FFFFFF"/>
            <w:vAlign w:val="center"/>
          </w:tcPr>
          <w:p w14:paraId="41DFC33F" w14:textId="77777777" w:rsidR="00867608" w:rsidRDefault="003966DB">
            <w:pPr>
              <w:jc w:val="center"/>
              <w:rPr>
                <w:color w:val="FF0000"/>
                <w:sz w:val="26"/>
                <w:szCs w:val="26"/>
              </w:rPr>
            </w:pPr>
            <w:r>
              <w:rPr>
                <w:color w:val="FF0000"/>
                <w:sz w:val="26"/>
                <w:szCs w:val="26"/>
              </w:rPr>
              <w:t>0.649</w:t>
            </w:r>
          </w:p>
        </w:tc>
      </w:tr>
      <w:tr w:rsidR="00867608" w14:paraId="281F7997"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2A57A912" w14:textId="77777777" w:rsidR="00867608" w:rsidRDefault="003966DB">
            <w:pPr>
              <w:jc w:val="both"/>
              <w:rPr>
                <w:sz w:val="26"/>
                <w:szCs w:val="26"/>
              </w:rPr>
            </w:pPr>
            <w:r>
              <w:rPr>
                <w:sz w:val="26"/>
                <w:szCs w:val="26"/>
              </w:rPr>
              <w:t>8</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7FFDE589" w14:textId="77777777" w:rsidR="00867608" w:rsidRDefault="003966DB">
            <w:pPr>
              <w:jc w:val="both"/>
              <w:rPr>
                <w:sz w:val="26"/>
                <w:szCs w:val="26"/>
              </w:rPr>
            </w:pPr>
            <w:r>
              <w:rPr>
                <w:sz w:val="26"/>
                <w:szCs w:val="26"/>
              </w:rPr>
              <w:t>Độ lỗ rỗng</w:t>
            </w:r>
          </w:p>
        </w:tc>
        <w:tc>
          <w:tcPr>
            <w:tcW w:w="1540" w:type="dxa"/>
            <w:tcBorders>
              <w:top w:val="nil"/>
              <w:left w:val="nil"/>
              <w:bottom w:val="single" w:sz="4" w:space="0" w:color="000000"/>
              <w:right w:val="single" w:sz="4" w:space="0" w:color="000000"/>
            </w:tcBorders>
            <w:shd w:val="clear" w:color="auto" w:fill="FFFFFF"/>
            <w:vAlign w:val="center"/>
          </w:tcPr>
          <w:p w14:paraId="4A5BBC58" w14:textId="77777777" w:rsidR="00867608" w:rsidRDefault="003966DB">
            <w:pPr>
              <w:jc w:val="both"/>
              <w:rPr>
                <w:sz w:val="26"/>
                <w:szCs w:val="26"/>
              </w:rPr>
            </w:pPr>
            <w:r>
              <w:rPr>
                <w:sz w:val="26"/>
                <w:szCs w:val="26"/>
              </w:rPr>
              <w:t xml:space="preserve">n </w:t>
            </w:r>
          </w:p>
        </w:tc>
        <w:tc>
          <w:tcPr>
            <w:tcW w:w="1528" w:type="dxa"/>
            <w:tcBorders>
              <w:top w:val="nil"/>
              <w:left w:val="nil"/>
              <w:bottom w:val="single" w:sz="4" w:space="0" w:color="000000"/>
              <w:right w:val="single" w:sz="4" w:space="0" w:color="000000"/>
            </w:tcBorders>
            <w:shd w:val="clear" w:color="auto" w:fill="FFFFFF"/>
            <w:vAlign w:val="center"/>
          </w:tcPr>
          <w:p w14:paraId="3C55544F"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30903A75" w14:textId="77777777" w:rsidR="00867608" w:rsidRDefault="003966DB">
            <w:pPr>
              <w:jc w:val="center"/>
              <w:rPr>
                <w:sz w:val="26"/>
                <w:szCs w:val="26"/>
              </w:rPr>
            </w:pPr>
            <w:r>
              <w:rPr>
                <w:sz w:val="26"/>
                <w:szCs w:val="26"/>
              </w:rPr>
              <w:t>39.4</w:t>
            </w:r>
          </w:p>
        </w:tc>
      </w:tr>
      <w:tr w:rsidR="00867608" w14:paraId="5ED16FA6"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5A885C96" w14:textId="77777777" w:rsidR="00867608" w:rsidRDefault="003966DB">
            <w:pPr>
              <w:jc w:val="both"/>
              <w:rPr>
                <w:sz w:val="26"/>
                <w:szCs w:val="26"/>
              </w:rPr>
            </w:pPr>
            <w:r>
              <w:rPr>
                <w:sz w:val="26"/>
                <w:szCs w:val="26"/>
              </w:rPr>
              <w:t>9</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3C54D251" w14:textId="77777777" w:rsidR="00867608" w:rsidRDefault="003966DB">
            <w:pPr>
              <w:jc w:val="both"/>
              <w:rPr>
                <w:sz w:val="26"/>
                <w:szCs w:val="26"/>
              </w:rPr>
            </w:pPr>
            <w:r>
              <w:rPr>
                <w:sz w:val="26"/>
                <w:szCs w:val="26"/>
              </w:rPr>
              <w:t>Độ bão hòa</w:t>
            </w:r>
          </w:p>
        </w:tc>
        <w:tc>
          <w:tcPr>
            <w:tcW w:w="1540" w:type="dxa"/>
            <w:tcBorders>
              <w:top w:val="nil"/>
              <w:left w:val="nil"/>
              <w:bottom w:val="single" w:sz="4" w:space="0" w:color="000000"/>
              <w:right w:val="single" w:sz="4" w:space="0" w:color="000000"/>
            </w:tcBorders>
            <w:shd w:val="clear" w:color="auto" w:fill="FFFFFF"/>
            <w:vAlign w:val="center"/>
          </w:tcPr>
          <w:p w14:paraId="1D152F84" w14:textId="77777777" w:rsidR="00867608" w:rsidRDefault="003966DB">
            <w:pPr>
              <w:jc w:val="both"/>
              <w:rPr>
                <w:sz w:val="26"/>
                <w:szCs w:val="26"/>
              </w:rPr>
            </w:pPr>
            <w:r>
              <w:rPr>
                <w:sz w:val="26"/>
                <w:szCs w:val="26"/>
              </w:rPr>
              <w:t>G</w:t>
            </w:r>
          </w:p>
        </w:tc>
        <w:tc>
          <w:tcPr>
            <w:tcW w:w="1528" w:type="dxa"/>
            <w:tcBorders>
              <w:top w:val="nil"/>
              <w:left w:val="nil"/>
              <w:bottom w:val="single" w:sz="4" w:space="0" w:color="000000"/>
              <w:right w:val="single" w:sz="4" w:space="0" w:color="000000"/>
            </w:tcBorders>
            <w:shd w:val="clear" w:color="auto" w:fill="FFFFFF"/>
            <w:vAlign w:val="center"/>
          </w:tcPr>
          <w:p w14:paraId="50CC965F"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53B195EC" w14:textId="77777777" w:rsidR="00867608" w:rsidRDefault="003966DB">
            <w:pPr>
              <w:jc w:val="center"/>
              <w:rPr>
                <w:sz w:val="26"/>
                <w:szCs w:val="26"/>
              </w:rPr>
            </w:pPr>
            <w:r>
              <w:rPr>
                <w:sz w:val="26"/>
                <w:szCs w:val="26"/>
              </w:rPr>
              <w:t>75.2</w:t>
            </w:r>
          </w:p>
        </w:tc>
      </w:tr>
      <w:tr w:rsidR="00867608" w14:paraId="43924E2D"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23B5293E" w14:textId="77777777" w:rsidR="00867608" w:rsidRDefault="003966DB">
            <w:pPr>
              <w:jc w:val="both"/>
              <w:rPr>
                <w:sz w:val="26"/>
                <w:szCs w:val="26"/>
              </w:rPr>
            </w:pPr>
            <w:r>
              <w:rPr>
                <w:sz w:val="26"/>
                <w:szCs w:val="26"/>
              </w:rPr>
              <w:t>10</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77FC059D" w14:textId="77777777" w:rsidR="00867608" w:rsidRDefault="003966DB">
            <w:pPr>
              <w:jc w:val="both"/>
              <w:rPr>
                <w:sz w:val="26"/>
                <w:szCs w:val="26"/>
              </w:rPr>
            </w:pPr>
            <w:r>
              <w:rPr>
                <w:sz w:val="26"/>
                <w:szCs w:val="26"/>
              </w:rPr>
              <w:t>Độ ẩm giới hạn chảy</w:t>
            </w:r>
          </w:p>
        </w:tc>
        <w:tc>
          <w:tcPr>
            <w:tcW w:w="1540" w:type="dxa"/>
            <w:tcBorders>
              <w:top w:val="nil"/>
              <w:left w:val="nil"/>
              <w:bottom w:val="single" w:sz="4" w:space="0" w:color="000000"/>
              <w:right w:val="single" w:sz="4" w:space="0" w:color="000000"/>
            </w:tcBorders>
            <w:shd w:val="clear" w:color="auto" w:fill="FFFFFF"/>
            <w:vAlign w:val="center"/>
          </w:tcPr>
          <w:p w14:paraId="1A704CED" w14:textId="77777777" w:rsidR="00867608" w:rsidRDefault="003966DB">
            <w:pPr>
              <w:jc w:val="both"/>
              <w:rPr>
                <w:sz w:val="26"/>
                <w:szCs w:val="26"/>
              </w:rPr>
            </w:pPr>
            <w:r>
              <w:rPr>
                <w:sz w:val="26"/>
                <w:szCs w:val="26"/>
              </w:rPr>
              <w:t>Wch</w:t>
            </w:r>
          </w:p>
        </w:tc>
        <w:tc>
          <w:tcPr>
            <w:tcW w:w="1528" w:type="dxa"/>
            <w:tcBorders>
              <w:top w:val="nil"/>
              <w:left w:val="nil"/>
              <w:bottom w:val="single" w:sz="4" w:space="0" w:color="000000"/>
              <w:right w:val="single" w:sz="4" w:space="0" w:color="000000"/>
            </w:tcBorders>
            <w:shd w:val="clear" w:color="auto" w:fill="FFFFFF"/>
            <w:vAlign w:val="center"/>
          </w:tcPr>
          <w:p w14:paraId="6143E15C" w14:textId="77777777" w:rsidR="00867608" w:rsidRDefault="003966DB">
            <w:pPr>
              <w:jc w:val="both"/>
              <w:rPr>
                <w:sz w:val="26"/>
                <w:szCs w:val="26"/>
              </w:rPr>
            </w:pPr>
            <w:r>
              <w:rPr>
                <w:sz w:val="26"/>
                <w:szCs w:val="26"/>
              </w:rPr>
              <w:t xml:space="preserve"> (%)</w:t>
            </w:r>
          </w:p>
        </w:tc>
        <w:tc>
          <w:tcPr>
            <w:tcW w:w="1053" w:type="dxa"/>
            <w:tcBorders>
              <w:top w:val="nil"/>
              <w:left w:val="nil"/>
              <w:bottom w:val="single" w:sz="4" w:space="0" w:color="000000"/>
              <w:right w:val="single" w:sz="4" w:space="0" w:color="000000"/>
            </w:tcBorders>
            <w:shd w:val="clear" w:color="auto" w:fill="FFFFFF"/>
            <w:vAlign w:val="center"/>
          </w:tcPr>
          <w:p w14:paraId="04296848" w14:textId="77777777" w:rsidR="00867608" w:rsidRDefault="003966DB">
            <w:pPr>
              <w:jc w:val="center"/>
              <w:rPr>
                <w:sz w:val="26"/>
                <w:szCs w:val="26"/>
              </w:rPr>
            </w:pPr>
            <w:r>
              <w:rPr>
                <w:sz w:val="26"/>
                <w:szCs w:val="26"/>
              </w:rPr>
              <w:t>28.9</w:t>
            </w:r>
          </w:p>
        </w:tc>
      </w:tr>
      <w:tr w:rsidR="00867608" w14:paraId="321706AD"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5ECDDAC7" w14:textId="77777777" w:rsidR="00867608" w:rsidRDefault="003966DB">
            <w:pPr>
              <w:jc w:val="both"/>
              <w:rPr>
                <w:sz w:val="26"/>
                <w:szCs w:val="26"/>
              </w:rPr>
            </w:pPr>
            <w:r>
              <w:rPr>
                <w:sz w:val="26"/>
                <w:szCs w:val="26"/>
              </w:rPr>
              <w:t>11</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1A4EFA9B" w14:textId="77777777" w:rsidR="00867608" w:rsidRDefault="003966DB">
            <w:pPr>
              <w:jc w:val="both"/>
              <w:rPr>
                <w:sz w:val="26"/>
                <w:szCs w:val="26"/>
              </w:rPr>
            </w:pPr>
            <w:r>
              <w:rPr>
                <w:sz w:val="26"/>
                <w:szCs w:val="26"/>
              </w:rPr>
              <w:t>Độ ẩm giới hạn dẻo</w:t>
            </w:r>
          </w:p>
        </w:tc>
        <w:tc>
          <w:tcPr>
            <w:tcW w:w="1540" w:type="dxa"/>
            <w:tcBorders>
              <w:top w:val="nil"/>
              <w:left w:val="nil"/>
              <w:bottom w:val="single" w:sz="4" w:space="0" w:color="000000"/>
              <w:right w:val="single" w:sz="4" w:space="0" w:color="000000"/>
            </w:tcBorders>
            <w:shd w:val="clear" w:color="auto" w:fill="FFFFFF"/>
            <w:vAlign w:val="center"/>
          </w:tcPr>
          <w:p w14:paraId="62F0DEE1" w14:textId="77777777" w:rsidR="00867608" w:rsidRDefault="003966DB">
            <w:pPr>
              <w:jc w:val="both"/>
              <w:rPr>
                <w:sz w:val="26"/>
                <w:szCs w:val="26"/>
              </w:rPr>
            </w:pPr>
            <w:r>
              <w:rPr>
                <w:sz w:val="26"/>
                <w:szCs w:val="26"/>
              </w:rPr>
              <w:t>Wd</w:t>
            </w:r>
          </w:p>
        </w:tc>
        <w:tc>
          <w:tcPr>
            <w:tcW w:w="1528" w:type="dxa"/>
            <w:tcBorders>
              <w:top w:val="nil"/>
              <w:left w:val="nil"/>
              <w:bottom w:val="single" w:sz="4" w:space="0" w:color="000000"/>
              <w:right w:val="single" w:sz="4" w:space="0" w:color="000000"/>
            </w:tcBorders>
            <w:shd w:val="clear" w:color="auto" w:fill="FFFFFF"/>
            <w:vAlign w:val="center"/>
          </w:tcPr>
          <w:p w14:paraId="4DA33E05"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0A8F2F52" w14:textId="77777777" w:rsidR="00867608" w:rsidRDefault="003966DB">
            <w:pPr>
              <w:jc w:val="center"/>
              <w:rPr>
                <w:sz w:val="26"/>
                <w:szCs w:val="26"/>
              </w:rPr>
            </w:pPr>
            <w:r>
              <w:rPr>
                <w:sz w:val="26"/>
                <w:szCs w:val="26"/>
              </w:rPr>
              <w:t>18.8</w:t>
            </w:r>
          </w:p>
        </w:tc>
      </w:tr>
      <w:tr w:rsidR="00867608" w14:paraId="663ECB1D"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3867E2EE" w14:textId="77777777" w:rsidR="00867608" w:rsidRDefault="003966DB">
            <w:pPr>
              <w:jc w:val="both"/>
              <w:rPr>
                <w:sz w:val="26"/>
                <w:szCs w:val="26"/>
              </w:rPr>
            </w:pPr>
            <w:r>
              <w:rPr>
                <w:sz w:val="26"/>
                <w:szCs w:val="26"/>
              </w:rPr>
              <w:t>12</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04799443" w14:textId="77777777" w:rsidR="00867608" w:rsidRDefault="003966DB">
            <w:pPr>
              <w:jc w:val="both"/>
              <w:rPr>
                <w:sz w:val="26"/>
                <w:szCs w:val="26"/>
              </w:rPr>
            </w:pPr>
            <w:r>
              <w:rPr>
                <w:sz w:val="26"/>
                <w:szCs w:val="26"/>
              </w:rPr>
              <w:t>Chỉ số dẻo</w:t>
            </w:r>
          </w:p>
        </w:tc>
        <w:tc>
          <w:tcPr>
            <w:tcW w:w="1540" w:type="dxa"/>
            <w:tcBorders>
              <w:top w:val="nil"/>
              <w:left w:val="nil"/>
              <w:bottom w:val="single" w:sz="4" w:space="0" w:color="000000"/>
              <w:right w:val="single" w:sz="4" w:space="0" w:color="000000"/>
            </w:tcBorders>
            <w:shd w:val="clear" w:color="auto" w:fill="FFFFFF"/>
            <w:vAlign w:val="center"/>
          </w:tcPr>
          <w:p w14:paraId="473992F9" w14:textId="77777777" w:rsidR="00867608" w:rsidRDefault="003966DB">
            <w:pPr>
              <w:jc w:val="both"/>
              <w:rPr>
                <w:sz w:val="26"/>
                <w:szCs w:val="26"/>
              </w:rPr>
            </w:pPr>
            <w:r>
              <w:rPr>
                <w:sz w:val="26"/>
                <w:szCs w:val="26"/>
              </w:rPr>
              <w:t>I</w:t>
            </w:r>
            <w:r>
              <w:rPr>
                <w:sz w:val="26"/>
                <w:szCs w:val="26"/>
                <w:vertAlign w:val="subscript"/>
              </w:rPr>
              <w:t>p</w:t>
            </w:r>
            <w:r>
              <w:rPr>
                <w:sz w:val="26"/>
                <w:szCs w:val="26"/>
              </w:rPr>
              <w:t xml:space="preserve"> </w:t>
            </w:r>
          </w:p>
        </w:tc>
        <w:tc>
          <w:tcPr>
            <w:tcW w:w="1528" w:type="dxa"/>
            <w:tcBorders>
              <w:top w:val="nil"/>
              <w:left w:val="nil"/>
              <w:bottom w:val="single" w:sz="4" w:space="0" w:color="000000"/>
              <w:right w:val="single" w:sz="4" w:space="0" w:color="000000"/>
            </w:tcBorders>
            <w:shd w:val="clear" w:color="auto" w:fill="FFFFFF"/>
            <w:vAlign w:val="center"/>
          </w:tcPr>
          <w:p w14:paraId="06C842FC"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4BBE7FEF" w14:textId="77777777" w:rsidR="00867608" w:rsidRDefault="003966DB">
            <w:pPr>
              <w:jc w:val="center"/>
              <w:rPr>
                <w:color w:val="FF0000"/>
                <w:sz w:val="26"/>
                <w:szCs w:val="26"/>
              </w:rPr>
            </w:pPr>
            <w:r>
              <w:rPr>
                <w:color w:val="FF0000"/>
                <w:sz w:val="26"/>
                <w:szCs w:val="26"/>
              </w:rPr>
              <w:t>10.1</w:t>
            </w:r>
          </w:p>
        </w:tc>
      </w:tr>
      <w:tr w:rsidR="00867608" w14:paraId="27A2988B"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120308D4" w14:textId="77777777" w:rsidR="00867608" w:rsidRDefault="003966DB">
            <w:pPr>
              <w:jc w:val="both"/>
              <w:rPr>
                <w:sz w:val="26"/>
                <w:szCs w:val="26"/>
              </w:rPr>
            </w:pPr>
            <w:r>
              <w:rPr>
                <w:sz w:val="26"/>
                <w:szCs w:val="26"/>
              </w:rPr>
              <w:t>13</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19767912" w14:textId="77777777" w:rsidR="00867608" w:rsidRDefault="003966DB">
            <w:pPr>
              <w:jc w:val="both"/>
              <w:rPr>
                <w:sz w:val="26"/>
                <w:szCs w:val="26"/>
              </w:rPr>
            </w:pPr>
            <w:r>
              <w:rPr>
                <w:sz w:val="26"/>
                <w:szCs w:val="26"/>
              </w:rPr>
              <w:t>Độ sệt</w:t>
            </w:r>
          </w:p>
        </w:tc>
        <w:tc>
          <w:tcPr>
            <w:tcW w:w="1540" w:type="dxa"/>
            <w:tcBorders>
              <w:top w:val="nil"/>
              <w:left w:val="nil"/>
              <w:bottom w:val="single" w:sz="4" w:space="0" w:color="000000"/>
              <w:right w:val="single" w:sz="4" w:space="0" w:color="000000"/>
            </w:tcBorders>
            <w:shd w:val="clear" w:color="auto" w:fill="FFFFFF"/>
            <w:vAlign w:val="center"/>
          </w:tcPr>
          <w:p w14:paraId="710F6906" w14:textId="77777777" w:rsidR="00867608" w:rsidRDefault="003966DB">
            <w:pPr>
              <w:jc w:val="both"/>
              <w:rPr>
                <w:sz w:val="26"/>
                <w:szCs w:val="26"/>
              </w:rPr>
            </w:pPr>
            <w:r>
              <w:rPr>
                <w:sz w:val="26"/>
                <w:szCs w:val="26"/>
              </w:rPr>
              <w:t>B</w:t>
            </w:r>
          </w:p>
        </w:tc>
        <w:tc>
          <w:tcPr>
            <w:tcW w:w="1528" w:type="dxa"/>
            <w:tcBorders>
              <w:top w:val="nil"/>
              <w:left w:val="nil"/>
              <w:bottom w:val="single" w:sz="4" w:space="0" w:color="000000"/>
              <w:right w:val="single" w:sz="4" w:space="0" w:color="000000"/>
            </w:tcBorders>
            <w:shd w:val="clear" w:color="auto" w:fill="FFFFFF"/>
            <w:vAlign w:val="center"/>
          </w:tcPr>
          <w:p w14:paraId="773D01F0" w14:textId="77777777" w:rsidR="00867608" w:rsidRDefault="003966DB">
            <w:pPr>
              <w:jc w:val="both"/>
              <w:rPr>
                <w:sz w:val="26"/>
                <w:szCs w:val="26"/>
              </w:rPr>
            </w:pPr>
            <w:r>
              <w:rPr>
                <w:sz w:val="26"/>
                <w:szCs w:val="26"/>
              </w:rPr>
              <w:t> </w:t>
            </w:r>
          </w:p>
        </w:tc>
        <w:tc>
          <w:tcPr>
            <w:tcW w:w="1053" w:type="dxa"/>
            <w:tcBorders>
              <w:top w:val="nil"/>
              <w:left w:val="nil"/>
              <w:bottom w:val="single" w:sz="4" w:space="0" w:color="000000"/>
              <w:right w:val="single" w:sz="4" w:space="0" w:color="000000"/>
            </w:tcBorders>
            <w:shd w:val="clear" w:color="auto" w:fill="FFFFFF"/>
            <w:vAlign w:val="center"/>
          </w:tcPr>
          <w:p w14:paraId="7A8050A4" w14:textId="77777777" w:rsidR="00867608" w:rsidRDefault="003966DB">
            <w:pPr>
              <w:jc w:val="center"/>
              <w:rPr>
                <w:sz w:val="26"/>
                <w:szCs w:val="26"/>
              </w:rPr>
            </w:pPr>
            <w:r>
              <w:rPr>
                <w:sz w:val="26"/>
                <w:szCs w:val="26"/>
              </w:rPr>
              <w:t>-0.08</w:t>
            </w:r>
          </w:p>
        </w:tc>
      </w:tr>
      <w:tr w:rsidR="00867608" w14:paraId="50ED3284"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23C2D4CE" w14:textId="77777777" w:rsidR="00867608" w:rsidRDefault="003966DB">
            <w:pPr>
              <w:jc w:val="both"/>
              <w:rPr>
                <w:sz w:val="26"/>
                <w:szCs w:val="26"/>
              </w:rPr>
            </w:pPr>
            <w:r>
              <w:rPr>
                <w:sz w:val="26"/>
                <w:szCs w:val="26"/>
              </w:rPr>
              <w:t>14</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046AA12E" w14:textId="77777777" w:rsidR="00867608" w:rsidRDefault="003966DB">
            <w:pPr>
              <w:jc w:val="both"/>
              <w:rPr>
                <w:sz w:val="26"/>
                <w:szCs w:val="26"/>
              </w:rPr>
            </w:pPr>
            <w:r>
              <w:rPr>
                <w:sz w:val="26"/>
                <w:szCs w:val="26"/>
              </w:rPr>
              <w:t>Góc nội ma sát</w:t>
            </w:r>
          </w:p>
        </w:tc>
        <w:tc>
          <w:tcPr>
            <w:tcW w:w="1540" w:type="dxa"/>
            <w:tcBorders>
              <w:top w:val="nil"/>
              <w:left w:val="nil"/>
              <w:bottom w:val="single" w:sz="4" w:space="0" w:color="000000"/>
              <w:right w:val="single" w:sz="4" w:space="0" w:color="000000"/>
            </w:tcBorders>
            <w:shd w:val="clear" w:color="auto" w:fill="FFFFFF"/>
            <w:vAlign w:val="center"/>
          </w:tcPr>
          <w:p w14:paraId="09B619FC" w14:textId="77777777" w:rsidR="00867608" w:rsidRDefault="003966DB">
            <w:pPr>
              <w:jc w:val="both"/>
              <w:rPr>
                <w:sz w:val="26"/>
                <w:szCs w:val="26"/>
              </w:rPr>
            </w:pPr>
            <w:r>
              <w:rPr>
                <w:rFonts w:ascii="Noto Sans Symbols" w:eastAsia="Noto Sans Symbols" w:hAnsi="Noto Sans Symbols" w:cs="Noto Sans Symbols"/>
                <w:sz w:val="26"/>
                <w:szCs w:val="26"/>
              </w:rPr>
              <w:t>ϕ</w:t>
            </w:r>
          </w:p>
        </w:tc>
        <w:tc>
          <w:tcPr>
            <w:tcW w:w="1528" w:type="dxa"/>
            <w:tcBorders>
              <w:top w:val="nil"/>
              <w:left w:val="nil"/>
              <w:bottom w:val="single" w:sz="4" w:space="0" w:color="000000"/>
              <w:right w:val="single" w:sz="4" w:space="0" w:color="000000"/>
            </w:tcBorders>
            <w:shd w:val="clear" w:color="auto" w:fill="FFFFFF"/>
            <w:vAlign w:val="center"/>
          </w:tcPr>
          <w:p w14:paraId="2A0F9BD6" w14:textId="77777777" w:rsidR="00867608" w:rsidRDefault="003966DB">
            <w:pPr>
              <w:jc w:val="both"/>
              <w:rPr>
                <w:sz w:val="26"/>
                <w:szCs w:val="26"/>
              </w:rPr>
            </w:pPr>
            <w:r>
              <w:rPr>
                <w:sz w:val="26"/>
                <w:szCs w:val="26"/>
              </w:rPr>
              <w:t>(</w:t>
            </w:r>
            <w:r>
              <w:rPr>
                <w:sz w:val="26"/>
                <w:szCs w:val="26"/>
                <w:vertAlign w:val="superscript"/>
              </w:rPr>
              <w:t>o</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33DA1891" w14:textId="77777777" w:rsidR="00867608" w:rsidRDefault="003966DB">
            <w:pPr>
              <w:jc w:val="center"/>
              <w:rPr>
                <w:sz w:val="26"/>
                <w:szCs w:val="26"/>
              </w:rPr>
            </w:pPr>
            <w:r>
              <w:rPr>
                <w:sz w:val="26"/>
                <w:szCs w:val="26"/>
              </w:rPr>
              <w:t>22o23'</w:t>
            </w:r>
          </w:p>
        </w:tc>
      </w:tr>
      <w:tr w:rsidR="00867608" w14:paraId="7C9E4B89"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36B7C280" w14:textId="77777777" w:rsidR="00867608" w:rsidRDefault="003966DB">
            <w:pPr>
              <w:jc w:val="both"/>
              <w:rPr>
                <w:sz w:val="26"/>
                <w:szCs w:val="26"/>
              </w:rPr>
            </w:pPr>
            <w:r>
              <w:rPr>
                <w:sz w:val="26"/>
                <w:szCs w:val="26"/>
              </w:rPr>
              <w:t>15</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42AD8C74" w14:textId="77777777" w:rsidR="00867608" w:rsidRDefault="003966DB">
            <w:pPr>
              <w:jc w:val="both"/>
              <w:rPr>
                <w:sz w:val="26"/>
                <w:szCs w:val="26"/>
              </w:rPr>
            </w:pPr>
            <w:r>
              <w:rPr>
                <w:sz w:val="26"/>
                <w:szCs w:val="26"/>
              </w:rPr>
              <w:t>Lực dính đơn vị</w:t>
            </w:r>
          </w:p>
        </w:tc>
        <w:tc>
          <w:tcPr>
            <w:tcW w:w="1540" w:type="dxa"/>
            <w:tcBorders>
              <w:top w:val="nil"/>
              <w:left w:val="nil"/>
              <w:bottom w:val="single" w:sz="4" w:space="0" w:color="000000"/>
              <w:right w:val="single" w:sz="4" w:space="0" w:color="000000"/>
            </w:tcBorders>
            <w:shd w:val="clear" w:color="auto" w:fill="FFFFFF"/>
            <w:vAlign w:val="center"/>
          </w:tcPr>
          <w:p w14:paraId="16F223D2" w14:textId="77777777" w:rsidR="00867608" w:rsidRDefault="003966DB">
            <w:pPr>
              <w:jc w:val="both"/>
              <w:rPr>
                <w:sz w:val="26"/>
                <w:szCs w:val="26"/>
              </w:rPr>
            </w:pPr>
            <w:r>
              <w:rPr>
                <w:sz w:val="26"/>
                <w:szCs w:val="26"/>
              </w:rPr>
              <w:t xml:space="preserve">C </w:t>
            </w:r>
          </w:p>
        </w:tc>
        <w:tc>
          <w:tcPr>
            <w:tcW w:w="1528" w:type="dxa"/>
            <w:tcBorders>
              <w:top w:val="nil"/>
              <w:left w:val="nil"/>
              <w:bottom w:val="single" w:sz="4" w:space="0" w:color="000000"/>
              <w:right w:val="single" w:sz="4" w:space="0" w:color="000000"/>
            </w:tcBorders>
            <w:shd w:val="clear" w:color="auto" w:fill="FFFFFF"/>
            <w:vAlign w:val="center"/>
          </w:tcPr>
          <w:p w14:paraId="6254F56C" w14:textId="77777777" w:rsidR="00867608" w:rsidRDefault="003966DB">
            <w:pPr>
              <w:jc w:val="both"/>
              <w:rPr>
                <w:sz w:val="26"/>
                <w:szCs w:val="26"/>
              </w:rPr>
            </w:pPr>
            <w:r>
              <w:rPr>
                <w:sz w:val="26"/>
                <w:szCs w:val="26"/>
              </w:rPr>
              <w:t>(kG/cm</w:t>
            </w:r>
            <w:r>
              <w:rPr>
                <w:sz w:val="26"/>
                <w:szCs w:val="26"/>
                <w:vertAlign w:val="superscript"/>
              </w:rPr>
              <w:t>2</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70580AAC" w14:textId="77777777" w:rsidR="00867608" w:rsidRDefault="003966DB">
            <w:pPr>
              <w:jc w:val="center"/>
              <w:rPr>
                <w:sz w:val="26"/>
                <w:szCs w:val="26"/>
              </w:rPr>
            </w:pPr>
            <w:r>
              <w:rPr>
                <w:sz w:val="26"/>
                <w:szCs w:val="26"/>
              </w:rPr>
              <w:t>0.326</w:t>
            </w:r>
          </w:p>
        </w:tc>
      </w:tr>
      <w:tr w:rsidR="00867608" w14:paraId="40AFA288"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5FC4CC11" w14:textId="77777777" w:rsidR="00867608" w:rsidRDefault="003966DB">
            <w:pPr>
              <w:jc w:val="both"/>
              <w:rPr>
                <w:sz w:val="26"/>
                <w:szCs w:val="26"/>
              </w:rPr>
            </w:pPr>
            <w:r>
              <w:rPr>
                <w:sz w:val="26"/>
                <w:szCs w:val="26"/>
              </w:rPr>
              <w:t>16</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1BD5876A" w14:textId="77777777" w:rsidR="00867608" w:rsidRDefault="003966DB">
            <w:pPr>
              <w:jc w:val="both"/>
              <w:rPr>
                <w:sz w:val="26"/>
                <w:szCs w:val="26"/>
              </w:rPr>
            </w:pPr>
            <w:r>
              <w:rPr>
                <w:sz w:val="26"/>
                <w:szCs w:val="26"/>
              </w:rPr>
              <w:t>Hệ số nén lún</w:t>
            </w:r>
          </w:p>
        </w:tc>
        <w:tc>
          <w:tcPr>
            <w:tcW w:w="1540" w:type="dxa"/>
            <w:tcBorders>
              <w:top w:val="nil"/>
              <w:left w:val="nil"/>
              <w:bottom w:val="single" w:sz="4" w:space="0" w:color="000000"/>
              <w:right w:val="single" w:sz="4" w:space="0" w:color="000000"/>
            </w:tcBorders>
            <w:shd w:val="clear" w:color="auto" w:fill="FFFFFF"/>
            <w:vAlign w:val="center"/>
          </w:tcPr>
          <w:p w14:paraId="69B89BD0" w14:textId="77777777" w:rsidR="00867608" w:rsidRDefault="003966DB">
            <w:pPr>
              <w:jc w:val="both"/>
              <w:rPr>
                <w:sz w:val="26"/>
                <w:szCs w:val="26"/>
              </w:rPr>
            </w:pPr>
            <w:r>
              <w:rPr>
                <w:sz w:val="26"/>
                <w:szCs w:val="26"/>
              </w:rPr>
              <w:t>a</w:t>
            </w:r>
            <w:r>
              <w:rPr>
                <w:sz w:val="26"/>
                <w:szCs w:val="26"/>
                <w:vertAlign w:val="subscript"/>
              </w:rPr>
              <w:t>1-2</w:t>
            </w:r>
          </w:p>
        </w:tc>
        <w:tc>
          <w:tcPr>
            <w:tcW w:w="1528" w:type="dxa"/>
            <w:tcBorders>
              <w:top w:val="nil"/>
              <w:left w:val="nil"/>
              <w:bottom w:val="single" w:sz="4" w:space="0" w:color="000000"/>
              <w:right w:val="single" w:sz="4" w:space="0" w:color="000000"/>
            </w:tcBorders>
            <w:shd w:val="clear" w:color="auto" w:fill="FFFFFF"/>
            <w:vAlign w:val="center"/>
          </w:tcPr>
          <w:p w14:paraId="6A3E5E24" w14:textId="77777777" w:rsidR="00867608" w:rsidRDefault="003966DB">
            <w:pPr>
              <w:jc w:val="both"/>
              <w:rPr>
                <w:sz w:val="26"/>
                <w:szCs w:val="26"/>
              </w:rPr>
            </w:pPr>
            <w:r>
              <w:rPr>
                <w:sz w:val="26"/>
                <w:szCs w:val="26"/>
              </w:rPr>
              <w:t>(cm</w:t>
            </w:r>
            <w:r>
              <w:rPr>
                <w:sz w:val="26"/>
                <w:szCs w:val="26"/>
                <w:vertAlign w:val="superscript"/>
              </w:rPr>
              <w:t>2</w:t>
            </w:r>
            <w:r>
              <w:rPr>
                <w:sz w:val="26"/>
                <w:szCs w:val="26"/>
              </w:rPr>
              <w:t>/kG)</w:t>
            </w:r>
          </w:p>
        </w:tc>
        <w:tc>
          <w:tcPr>
            <w:tcW w:w="1053" w:type="dxa"/>
            <w:tcBorders>
              <w:top w:val="nil"/>
              <w:left w:val="nil"/>
              <w:bottom w:val="single" w:sz="4" w:space="0" w:color="000000"/>
              <w:right w:val="single" w:sz="4" w:space="0" w:color="000000"/>
            </w:tcBorders>
            <w:shd w:val="clear" w:color="auto" w:fill="FFFFFF"/>
            <w:vAlign w:val="center"/>
          </w:tcPr>
          <w:p w14:paraId="75AE7446" w14:textId="77777777" w:rsidR="00867608" w:rsidRDefault="003966DB">
            <w:pPr>
              <w:jc w:val="center"/>
              <w:rPr>
                <w:sz w:val="26"/>
                <w:szCs w:val="26"/>
              </w:rPr>
            </w:pPr>
            <w:r>
              <w:rPr>
                <w:sz w:val="26"/>
                <w:szCs w:val="26"/>
              </w:rPr>
              <w:t>0.015</w:t>
            </w:r>
          </w:p>
        </w:tc>
      </w:tr>
      <w:tr w:rsidR="00867608" w14:paraId="4ED6B5D3"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2CFB140C" w14:textId="77777777" w:rsidR="00867608" w:rsidRDefault="003966DB">
            <w:pPr>
              <w:jc w:val="both"/>
              <w:rPr>
                <w:sz w:val="26"/>
                <w:szCs w:val="26"/>
              </w:rPr>
            </w:pPr>
            <w:r>
              <w:rPr>
                <w:sz w:val="26"/>
                <w:szCs w:val="26"/>
              </w:rPr>
              <w:t>24</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373CE5A1" w14:textId="77777777" w:rsidR="00867608" w:rsidRDefault="003966DB">
            <w:pPr>
              <w:jc w:val="both"/>
              <w:rPr>
                <w:sz w:val="26"/>
                <w:szCs w:val="26"/>
              </w:rPr>
            </w:pPr>
            <w:r>
              <w:rPr>
                <w:sz w:val="26"/>
                <w:szCs w:val="26"/>
              </w:rPr>
              <w:t>Mô đun biến dạng</w:t>
            </w:r>
          </w:p>
        </w:tc>
        <w:tc>
          <w:tcPr>
            <w:tcW w:w="1540" w:type="dxa"/>
            <w:tcBorders>
              <w:top w:val="nil"/>
              <w:left w:val="nil"/>
              <w:bottom w:val="single" w:sz="4" w:space="0" w:color="000000"/>
              <w:right w:val="single" w:sz="4" w:space="0" w:color="000000"/>
            </w:tcBorders>
            <w:shd w:val="clear" w:color="auto" w:fill="FFFFFF"/>
            <w:vAlign w:val="center"/>
          </w:tcPr>
          <w:p w14:paraId="36422017" w14:textId="77777777" w:rsidR="00867608" w:rsidRDefault="003966DB">
            <w:pPr>
              <w:jc w:val="both"/>
              <w:rPr>
                <w:sz w:val="26"/>
                <w:szCs w:val="26"/>
              </w:rPr>
            </w:pPr>
            <w:r>
              <w:rPr>
                <w:sz w:val="26"/>
                <w:szCs w:val="26"/>
              </w:rPr>
              <w:t>E</w:t>
            </w:r>
          </w:p>
        </w:tc>
        <w:tc>
          <w:tcPr>
            <w:tcW w:w="1528" w:type="dxa"/>
            <w:tcBorders>
              <w:top w:val="nil"/>
              <w:left w:val="nil"/>
              <w:bottom w:val="single" w:sz="4" w:space="0" w:color="000000"/>
              <w:right w:val="single" w:sz="4" w:space="0" w:color="000000"/>
            </w:tcBorders>
            <w:shd w:val="clear" w:color="auto" w:fill="FFFFFF"/>
            <w:vAlign w:val="center"/>
          </w:tcPr>
          <w:p w14:paraId="21D5DA97" w14:textId="77777777" w:rsidR="00867608" w:rsidRDefault="003966DB">
            <w:pPr>
              <w:jc w:val="both"/>
              <w:rPr>
                <w:sz w:val="26"/>
                <w:szCs w:val="26"/>
              </w:rPr>
            </w:pPr>
            <w:r>
              <w:rPr>
                <w:sz w:val="26"/>
                <w:szCs w:val="26"/>
              </w:rPr>
              <w:t>(kG/cm</w:t>
            </w:r>
            <w:r>
              <w:rPr>
                <w:sz w:val="26"/>
                <w:szCs w:val="26"/>
                <w:vertAlign w:val="superscript"/>
              </w:rPr>
              <w:t>2</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242F8A3B" w14:textId="77777777" w:rsidR="00867608" w:rsidRDefault="003966DB">
            <w:pPr>
              <w:jc w:val="center"/>
              <w:rPr>
                <w:sz w:val="26"/>
                <w:szCs w:val="26"/>
              </w:rPr>
            </w:pPr>
            <w:r>
              <w:rPr>
                <w:b/>
                <w:sz w:val="26"/>
                <w:szCs w:val="26"/>
              </w:rPr>
              <w:t>317.3</w:t>
            </w:r>
          </w:p>
        </w:tc>
      </w:tr>
      <w:tr w:rsidR="00867608" w14:paraId="02F98D62" w14:textId="77777777">
        <w:trPr>
          <w:trHeight w:val="541"/>
        </w:trPr>
        <w:tc>
          <w:tcPr>
            <w:tcW w:w="755" w:type="dxa"/>
            <w:tcBorders>
              <w:top w:val="nil"/>
              <w:left w:val="single" w:sz="4" w:space="0" w:color="000000"/>
              <w:bottom w:val="single" w:sz="4" w:space="0" w:color="000000"/>
              <w:right w:val="single" w:sz="4" w:space="0" w:color="000000"/>
            </w:tcBorders>
            <w:shd w:val="clear" w:color="auto" w:fill="FFFFFF"/>
            <w:vAlign w:val="center"/>
          </w:tcPr>
          <w:p w14:paraId="1E0A48EE" w14:textId="77777777" w:rsidR="00867608" w:rsidRDefault="003966DB">
            <w:pPr>
              <w:jc w:val="both"/>
              <w:rPr>
                <w:sz w:val="26"/>
                <w:szCs w:val="26"/>
              </w:rPr>
            </w:pPr>
            <w:r>
              <w:rPr>
                <w:sz w:val="26"/>
                <w:szCs w:val="26"/>
              </w:rPr>
              <w:t>25</w:t>
            </w:r>
          </w:p>
        </w:tc>
        <w:tc>
          <w:tcPr>
            <w:tcW w:w="4716" w:type="dxa"/>
            <w:gridSpan w:val="2"/>
            <w:tcBorders>
              <w:top w:val="single" w:sz="4" w:space="0" w:color="000000"/>
              <w:left w:val="nil"/>
              <w:bottom w:val="single" w:sz="4" w:space="0" w:color="000000"/>
              <w:right w:val="single" w:sz="4" w:space="0" w:color="000000"/>
            </w:tcBorders>
            <w:shd w:val="clear" w:color="auto" w:fill="FFFFFF"/>
          </w:tcPr>
          <w:p w14:paraId="0B9C8DCF" w14:textId="77777777" w:rsidR="00867608" w:rsidRDefault="003966DB">
            <w:pPr>
              <w:jc w:val="both"/>
              <w:rPr>
                <w:sz w:val="26"/>
                <w:szCs w:val="26"/>
              </w:rPr>
            </w:pPr>
            <w:r>
              <w:rPr>
                <w:sz w:val="26"/>
                <w:szCs w:val="26"/>
              </w:rPr>
              <w:t>Áp lực tính toán quy ước (kích thước móng b=1, h=1)</w:t>
            </w:r>
          </w:p>
        </w:tc>
        <w:tc>
          <w:tcPr>
            <w:tcW w:w="1540" w:type="dxa"/>
            <w:tcBorders>
              <w:top w:val="nil"/>
              <w:left w:val="nil"/>
              <w:bottom w:val="single" w:sz="4" w:space="0" w:color="000000"/>
              <w:right w:val="single" w:sz="4" w:space="0" w:color="000000"/>
            </w:tcBorders>
            <w:shd w:val="clear" w:color="auto" w:fill="FFFFFF"/>
            <w:vAlign w:val="center"/>
          </w:tcPr>
          <w:p w14:paraId="0FF8EC49" w14:textId="77777777" w:rsidR="00867608" w:rsidRDefault="003966DB">
            <w:pPr>
              <w:jc w:val="both"/>
              <w:rPr>
                <w:sz w:val="26"/>
                <w:szCs w:val="26"/>
              </w:rPr>
            </w:pPr>
            <w:r>
              <w:rPr>
                <w:sz w:val="26"/>
                <w:szCs w:val="26"/>
              </w:rPr>
              <w:t>Ro</w:t>
            </w:r>
          </w:p>
        </w:tc>
        <w:tc>
          <w:tcPr>
            <w:tcW w:w="1528" w:type="dxa"/>
            <w:tcBorders>
              <w:top w:val="nil"/>
              <w:left w:val="nil"/>
              <w:bottom w:val="single" w:sz="4" w:space="0" w:color="000000"/>
              <w:right w:val="single" w:sz="4" w:space="0" w:color="000000"/>
            </w:tcBorders>
            <w:shd w:val="clear" w:color="auto" w:fill="FFFFFF"/>
            <w:vAlign w:val="center"/>
          </w:tcPr>
          <w:p w14:paraId="5B8D54D4" w14:textId="77777777" w:rsidR="00867608" w:rsidRDefault="003966DB">
            <w:pPr>
              <w:jc w:val="both"/>
              <w:rPr>
                <w:sz w:val="26"/>
                <w:szCs w:val="26"/>
              </w:rPr>
            </w:pPr>
            <w:r>
              <w:rPr>
                <w:sz w:val="26"/>
                <w:szCs w:val="26"/>
              </w:rPr>
              <w:t>(kG/cm</w:t>
            </w:r>
            <w:r>
              <w:rPr>
                <w:sz w:val="26"/>
                <w:szCs w:val="26"/>
                <w:vertAlign w:val="superscript"/>
              </w:rPr>
              <w:t>2</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57FC3E94" w14:textId="77777777" w:rsidR="00867608" w:rsidRDefault="003966DB">
            <w:pPr>
              <w:jc w:val="center"/>
              <w:rPr>
                <w:color w:val="FF0000"/>
                <w:sz w:val="26"/>
                <w:szCs w:val="26"/>
              </w:rPr>
            </w:pPr>
            <w:r>
              <w:rPr>
                <w:b/>
                <w:color w:val="FF0000"/>
                <w:sz w:val="26"/>
                <w:szCs w:val="26"/>
              </w:rPr>
              <w:t>2.79</w:t>
            </w:r>
          </w:p>
        </w:tc>
      </w:tr>
    </w:tbl>
    <w:p w14:paraId="3AB1A55E" w14:textId="77777777" w:rsidR="00867608" w:rsidRDefault="003966DB">
      <w:pPr>
        <w:widowControl w:val="0"/>
        <w:pBdr>
          <w:top w:val="nil"/>
          <w:left w:val="nil"/>
          <w:bottom w:val="nil"/>
          <w:right w:val="nil"/>
          <w:between w:val="nil"/>
        </w:pBdr>
        <w:ind w:left="283"/>
        <w:rPr>
          <w:color w:val="000000"/>
          <w:sz w:val="26"/>
          <w:szCs w:val="26"/>
        </w:rPr>
      </w:pPr>
      <w:r>
        <w:rPr>
          <w:b/>
          <w:color w:val="000000"/>
          <w:sz w:val="26"/>
          <w:szCs w:val="26"/>
        </w:rPr>
        <w:t>B. Phần Trung áp</w:t>
      </w:r>
    </w:p>
    <w:p w14:paraId="4C21ECE7" w14:textId="77777777" w:rsidR="00867608" w:rsidRDefault="003966DB">
      <w:pPr>
        <w:widowControl w:val="0"/>
        <w:pBdr>
          <w:top w:val="nil"/>
          <w:left w:val="nil"/>
          <w:bottom w:val="nil"/>
          <w:right w:val="nil"/>
          <w:between w:val="nil"/>
        </w:pBdr>
        <w:ind w:left="283"/>
        <w:rPr>
          <w:color w:val="000000"/>
          <w:sz w:val="26"/>
          <w:szCs w:val="26"/>
        </w:rPr>
      </w:pPr>
      <w:r>
        <w:rPr>
          <w:b/>
          <w:color w:val="000000"/>
          <w:sz w:val="26"/>
          <w:szCs w:val="26"/>
        </w:rPr>
        <w:tab/>
      </w:r>
      <w:r>
        <w:rPr>
          <w:b/>
          <w:color w:val="000000"/>
          <w:sz w:val="26"/>
          <w:szCs w:val="26"/>
        </w:rPr>
        <w:t>- Lớp K: Lớp phủ bề mặt, đất phủ: Sét pha, lẫn tạp chất, xám nâu, xám vàng.</w:t>
      </w:r>
    </w:p>
    <w:p w14:paraId="4C8A3E06" w14:textId="77777777" w:rsidR="00867608" w:rsidRDefault="003966DB">
      <w:pPr>
        <w:widowControl w:val="0"/>
        <w:pBdr>
          <w:top w:val="nil"/>
          <w:left w:val="nil"/>
          <w:bottom w:val="nil"/>
          <w:right w:val="nil"/>
          <w:between w:val="nil"/>
        </w:pBdr>
        <w:ind w:left="283"/>
        <w:rPr>
          <w:color w:val="000000"/>
          <w:sz w:val="26"/>
          <w:szCs w:val="26"/>
        </w:rPr>
      </w:pPr>
      <w:r>
        <w:rPr>
          <w:color w:val="000000"/>
          <w:sz w:val="26"/>
          <w:szCs w:val="26"/>
        </w:rPr>
        <w:lastRenderedPageBreak/>
        <w:t>Lớp này bắt gặp trong cả 3 các lỗ khoan hạng mục trung áp, chiều sâu đáy lớp thay đổi từ 0.3m-0.5m. Đây là lớp đất phủ trên bề mặt lẫn nhiều tạp chất hữu cơ, có bề dày mỏng, cần bóc bỏ trong quá trình thi công.</w:t>
      </w:r>
    </w:p>
    <w:p w14:paraId="6E7A396E" w14:textId="77777777" w:rsidR="00867608" w:rsidRDefault="003966DB">
      <w:pPr>
        <w:widowControl w:val="0"/>
        <w:pBdr>
          <w:top w:val="nil"/>
          <w:left w:val="nil"/>
          <w:bottom w:val="nil"/>
          <w:right w:val="nil"/>
          <w:between w:val="nil"/>
        </w:pBdr>
        <w:ind w:left="283"/>
        <w:rPr>
          <w:color w:val="000000"/>
          <w:sz w:val="26"/>
          <w:szCs w:val="26"/>
        </w:rPr>
      </w:pPr>
      <w:r>
        <w:rPr>
          <w:b/>
          <w:color w:val="000000"/>
          <w:sz w:val="26"/>
          <w:szCs w:val="26"/>
        </w:rPr>
        <w:t>- Lớp 3: Sét pha, xám vàng, nâu đỏ, dẻo cứng.</w:t>
      </w:r>
    </w:p>
    <w:p w14:paraId="61FA1537" w14:textId="77777777" w:rsidR="00867608" w:rsidRDefault="003966DB">
      <w:pPr>
        <w:widowControl w:val="0"/>
        <w:pBdr>
          <w:top w:val="nil"/>
          <w:left w:val="nil"/>
          <w:bottom w:val="nil"/>
          <w:right w:val="nil"/>
          <w:between w:val="nil"/>
        </w:pBdr>
        <w:ind w:left="283"/>
        <w:rPr>
          <w:color w:val="000000"/>
          <w:sz w:val="26"/>
          <w:szCs w:val="26"/>
        </w:rPr>
      </w:pPr>
      <w:r>
        <w:rPr>
          <w:color w:val="000000"/>
          <w:sz w:val="26"/>
          <w:szCs w:val="26"/>
        </w:rPr>
        <w:t xml:space="preserve">Lớp này phân bố rộng trong khu vực khảo sát, bắt gặp tại hầu hết các lỗ khoan </w:t>
      </w:r>
      <w:r>
        <w:rPr>
          <w:i/>
          <w:color w:val="000000"/>
          <w:sz w:val="26"/>
          <w:szCs w:val="26"/>
        </w:rPr>
        <w:t>(chi tiết xem hình trụ lỗ khoan kèm theo).</w:t>
      </w:r>
      <w:r>
        <w:rPr>
          <w:color w:val="000000"/>
          <w:sz w:val="26"/>
          <w:szCs w:val="26"/>
        </w:rPr>
        <w:t>. Các chỉ tiêu cơ lý của lớp được thể hiện trong bảng sau.</w:t>
      </w:r>
    </w:p>
    <w:tbl>
      <w:tblPr>
        <w:tblStyle w:val="afa"/>
        <w:tblW w:w="9592" w:type="dxa"/>
        <w:tblInd w:w="5" w:type="dxa"/>
        <w:tblLayout w:type="fixed"/>
        <w:tblLook w:val="0000" w:firstRow="0" w:lastRow="0" w:firstColumn="0" w:lastColumn="0" w:noHBand="0" w:noVBand="0"/>
      </w:tblPr>
      <w:tblGrid>
        <w:gridCol w:w="755"/>
        <w:gridCol w:w="4315"/>
        <w:gridCol w:w="401"/>
        <w:gridCol w:w="1540"/>
        <w:gridCol w:w="1528"/>
        <w:gridCol w:w="1053"/>
      </w:tblGrid>
      <w:tr w:rsidR="00867608" w14:paraId="4396818C" w14:textId="77777777">
        <w:trPr>
          <w:trHeight w:val="392"/>
          <w:tblHeader/>
        </w:trPr>
        <w:tc>
          <w:tcPr>
            <w:tcW w:w="7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0CBA51" w14:textId="77777777" w:rsidR="00867608" w:rsidRDefault="003966DB">
            <w:pPr>
              <w:jc w:val="both"/>
              <w:rPr>
                <w:sz w:val="26"/>
                <w:szCs w:val="26"/>
              </w:rPr>
            </w:pPr>
            <w:r>
              <w:rPr>
                <w:b/>
                <w:sz w:val="26"/>
                <w:szCs w:val="26"/>
              </w:rPr>
              <w:t>TT</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4D549F60" w14:textId="77777777" w:rsidR="00867608" w:rsidRDefault="003966DB">
            <w:pPr>
              <w:jc w:val="both"/>
              <w:rPr>
                <w:sz w:val="26"/>
                <w:szCs w:val="26"/>
              </w:rPr>
            </w:pPr>
            <w:r>
              <w:rPr>
                <w:b/>
                <w:sz w:val="26"/>
                <w:szCs w:val="26"/>
              </w:rPr>
              <w:t>Tên chỉ tiêu</w:t>
            </w:r>
          </w:p>
        </w:tc>
        <w:tc>
          <w:tcPr>
            <w:tcW w:w="1540" w:type="dxa"/>
            <w:tcBorders>
              <w:top w:val="single" w:sz="4" w:space="0" w:color="000000"/>
              <w:left w:val="nil"/>
              <w:bottom w:val="single" w:sz="4" w:space="0" w:color="000000"/>
              <w:right w:val="single" w:sz="4" w:space="0" w:color="000000"/>
            </w:tcBorders>
            <w:shd w:val="clear" w:color="auto" w:fill="FFFFFF"/>
            <w:vAlign w:val="center"/>
          </w:tcPr>
          <w:p w14:paraId="4272F992" w14:textId="77777777" w:rsidR="00867608" w:rsidRDefault="003966DB">
            <w:pPr>
              <w:jc w:val="both"/>
              <w:rPr>
                <w:sz w:val="26"/>
                <w:szCs w:val="26"/>
              </w:rPr>
            </w:pPr>
            <w:r>
              <w:rPr>
                <w:b/>
                <w:sz w:val="26"/>
                <w:szCs w:val="26"/>
              </w:rPr>
              <w:t>Ký hiệu</w:t>
            </w:r>
          </w:p>
        </w:tc>
        <w:tc>
          <w:tcPr>
            <w:tcW w:w="1528" w:type="dxa"/>
            <w:tcBorders>
              <w:top w:val="single" w:sz="4" w:space="0" w:color="000000"/>
              <w:left w:val="nil"/>
              <w:bottom w:val="single" w:sz="4" w:space="0" w:color="000000"/>
              <w:right w:val="single" w:sz="4" w:space="0" w:color="000000"/>
            </w:tcBorders>
            <w:shd w:val="clear" w:color="auto" w:fill="FFFFFF"/>
            <w:vAlign w:val="center"/>
          </w:tcPr>
          <w:p w14:paraId="4FDD2BC2" w14:textId="77777777" w:rsidR="00867608" w:rsidRDefault="003966DB">
            <w:pPr>
              <w:jc w:val="both"/>
              <w:rPr>
                <w:sz w:val="26"/>
                <w:szCs w:val="26"/>
              </w:rPr>
            </w:pPr>
            <w:r>
              <w:rPr>
                <w:b/>
                <w:sz w:val="26"/>
                <w:szCs w:val="26"/>
              </w:rPr>
              <w:t>Đơn vị</w:t>
            </w:r>
          </w:p>
        </w:tc>
        <w:tc>
          <w:tcPr>
            <w:tcW w:w="1053" w:type="dxa"/>
            <w:tcBorders>
              <w:top w:val="single" w:sz="4" w:space="0" w:color="000000"/>
              <w:left w:val="nil"/>
              <w:bottom w:val="single" w:sz="4" w:space="0" w:color="000000"/>
              <w:right w:val="single" w:sz="4" w:space="0" w:color="000000"/>
            </w:tcBorders>
            <w:shd w:val="clear" w:color="auto" w:fill="FFFFFF"/>
            <w:vAlign w:val="center"/>
          </w:tcPr>
          <w:p w14:paraId="72E48385" w14:textId="77777777" w:rsidR="00867608" w:rsidRDefault="003966DB">
            <w:pPr>
              <w:jc w:val="both"/>
              <w:rPr>
                <w:sz w:val="26"/>
                <w:szCs w:val="26"/>
              </w:rPr>
            </w:pPr>
            <w:r>
              <w:rPr>
                <w:b/>
                <w:sz w:val="26"/>
                <w:szCs w:val="26"/>
              </w:rPr>
              <w:t>Lớp 3</w:t>
            </w:r>
          </w:p>
        </w:tc>
      </w:tr>
      <w:tr w:rsidR="00867608" w14:paraId="612C6E62" w14:textId="77777777">
        <w:trPr>
          <w:trHeight w:val="322"/>
        </w:trPr>
        <w:tc>
          <w:tcPr>
            <w:tcW w:w="755" w:type="dxa"/>
            <w:tcBorders>
              <w:top w:val="nil"/>
              <w:left w:val="single" w:sz="4" w:space="0" w:color="000000"/>
              <w:bottom w:val="nil"/>
              <w:right w:val="single" w:sz="4" w:space="0" w:color="000000"/>
            </w:tcBorders>
            <w:shd w:val="clear" w:color="auto" w:fill="FFFFFF"/>
            <w:vAlign w:val="center"/>
          </w:tcPr>
          <w:p w14:paraId="7FF4B7FD" w14:textId="77777777" w:rsidR="00867608" w:rsidRDefault="003966DB">
            <w:pPr>
              <w:jc w:val="both"/>
              <w:rPr>
                <w:sz w:val="26"/>
                <w:szCs w:val="26"/>
              </w:rPr>
            </w:pPr>
            <w:r>
              <w:rPr>
                <w:sz w:val="26"/>
                <w:szCs w:val="26"/>
              </w:rPr>
              <w:t>1</w:t>
            </w:r>
          </w:p>
        </w:tc>
        <w:tc>
          <w:tcPr>
            <w:tcW w:w="4315" w:type="dxa"/>
            <w:tcBorders>
              <w:top w:val="nil"/>
              <w:left w:val="nil"/>
              <w:bottom w:val="nil"/>
              <w:right w:val="single" w:sz="4" w:space="0" w:color="000000"/>
            </w:tcBorders>
            <w:shd w:val="clear" w:color="auto" w:fill="FFFFFF"/>
            <w:vAlign w:val="center"/>
          </w:tcPr>
          <w:p w14:paraId="6A4366D5" w14:textId="77777777" w:rsidR="00867608" w:rsidRDefault="003966DB">
            <w:pPr>
              <w:jc w:val="both"/>
              <w:rPr>
                <w:sz w:val="26"/>
                <w:szCs w:val="26"/>
              </w:rPr>
            </w:pPr>
            <w:r>
              <w:rPr>
                <w:sz w:val="26"/>
                <w:szCs w:val="26"/>
              </w:rPr>
              <w:t>Thành phần nhóm hạt</w:t>
            </w:r>
          </w:p>
        </w:tc>
        <w:tc>
          <w:tcPr>
            <w:tcW w:w="401" w:type="dxa"/>
            <w:tcBorders>
              <w:top w:val="nil"/>
              <w:left w:val="nil"/>
              <w:bottom w:val="nil"/>
              <w:right w:val="single" w:sz="4" w:space="0" w:color="000000"/>
            </w:tcBorders>
            <w:shd w:val="clear" w:color="auto" w:fill="FFFFFF"/>
            <w:vAlign w:val="center"/>
          </w:tcPr>
          <w:p w14:paraId="36CCF862" w14:textId="77777777" w:rsidR="00867608" w:rsidRDefault="003966DB">
            <w:pPr>
              <w:jc w:val="both"/>
              <w:rPr>
                <w:sz w:val="26"/>
                <w:szCs w:val="26"/>
              </w:rPr>
            </w:pPr>
            <w:r>
              <w:rPr>
                <w:sz w:val="26"/>
                <w:szCs w:val="26"/>
              </w:rPr>
              <w:t> </w:t>
            </w:r>
          </w:p>
        </w:tc>
        <w:tc>
          <w:tcPr>
            <w:tcW w:w="1540" w:type="dxa"/>
            <w:tcBorders>
              <w:top w:val="nil"/>
              <w:left w:val="nil"/>
              <w:bottom w:val="nil"/>
              <w:right w:val="single" w:sz="4" w:space="0" w:color="000000"/>
            </w:tcBorders>
            <w:shd w:val="clear" w:color="auto" w:fill="FFFFFF"/>
            <w:vAlign w:val="center"/>
          </w:tcPr>
          <w:p w14:paraId="70619CDE" w14:textId="77777777" w:rsidR="00867608" w:rsidRDefault="003966DB">
            <w:pPr>
              <w:jc w:val="both"/>
              <w:rPr>
                <w:sz w:val="26"/>
                <w:szCs w:val="26"/>
              </w:rPr>
            </w:pPr>
            <w:r>
              <w:rPr>
                <w:sz w:val="26"/>
                <w:szCs w:val="26"/>
              </w:rPr>
              <w:t>P</w:t>
            </w:r>
          </w:p>
        </w:tc>
        <w:tc>
          <w:tcPr>
            <w:tcW w:w="1528" w:type="dxa"/>
            <w:tcBorders>
              <w:top w:val="nil"/>
              <w:left w:val="nil"/>
              <w:bottom w:val="nil"/>
              <w:right w:val="single" w:sz="4" w:space="0" w:color="000000"/>
            </w:tcBorders>
            <w:shd w:val="clear" w:color="auto" w:fill="FFFFFF"/>
            <w:vAlign w:val="center"/>
          </w:tcPr>
          <w:p w14:paraId="6BCBE59C" w14:textId="77777777" w:rsidR="00867608" w:rsidRDefault="003966DB">
            <w:pPr>
              <w:jc w:val="both"/>
              <w:rPr>
                <w:sz w:val="26"/>
                <w:szCs w:val="26"/>
              </w:rPr>
            </w:pPr>
            <w:r>
              <w:rPr>
                <w:sz w:val="26"/>
                <w:szCs w:val="26"/>
              </w:rPr>
              <w:t>%</w:t>
            </w:r>
          </w:p>
        </w:tc>
        <w:tc>
          <w:tcPr>
            <w:tcW w:w="1053" w:type="dxa"/>
            <w:tcBorders>
              <w:top w:val="nil"/>
              <w:left w:val="nil"/>
              <w:bottom w:val="nil"/>
              <w:right w:val="single" w:sz="4" w:space="0" w:color="000000"/>
            </w:tcBorders>
            <w:shd w:val="clear" w:color="auto" w:fill="FFFFFF"/>
            <w:vAlign w:val="center"/>
          </w:tcPr>
          <w:p w14:paraId="08348058" w14:textId="77777777" w:rsidR="00867608" w:rsidRDefault="003966DB">
            <w:pPr>
              <w:jc w:val="both"/>
              <w:rPr>
                <w:sz w:val="26"/>
                <w:szCs w:val="26"/>
              </w:rPr>
            </w:pPr>
            <w:r>
              <w:rPr>
                <w:sz w:val="26"/>
                <w:szCs w:val="26"/>
              </w:rPr>
              <w:t> </w:t>
            </w:r>
          </w:p>
        </w:tc>
      </w:tr>
      <w:tr w:rsidR="00867608" w14:paraId="561A3E46" w14:textId="77777777">
        <w:trPr>
          <w:trHeight w:val="322"/>
        </w:trPr>
        <w:tc>
          <w:tcPr>
            <w:tcW w:w="755" w:type="dxa"/>
            <w:tcBorders>
              <w:top w:val="nil"/>
              <w:left w:val="single" w:sz="4" w:space="0" w:color="000000"/>
              <w:bottom w:val="nil"/>
              <w:right w:val="single" w:sz="4" w:space="0" w:color="000000"/>
            </w:tcBorders>
            <w:shd w:val="clear" w:color="auto" w:fill="FFFFFF"/>
            <w:vAlign w:val="center"/>
          </w:tcPr>
          <w:p w14:paraId="00938B35" w14:textId="77777777" w:rsidR="00867608" w:rsidRDefault="003966DB">
            <w:pPr>
              <w:jc w:val="both"/>
              <w:rPr>
                <w:sz w:val="26"/>
                <w:szCs w:val="26"/>
              </w:rPr>
            </w:pPr>
            <w:r>
              <w:rPr>
                <w:sz w:val="26"/>
                <w:szCs w:val="26"/>
              </w:rPr>
              <w:t> </w:t>
            </w:r>
          </w:p>
        </w:tc>
        <w:tc>
          <w:tcPr>
            <w:tcW w:w="4716" w:type="dxa"/>
            <w:gridSpan w:val="2"/>
            <w:tcBorders>
              <w:top w:val="nil"/>
              <w:left w:val="nil"/>
              <w:bottom w:val="nil"/>
              <w:right w:val="single" w:sz="4" w:space="0" w:color="000000"/>
            </w:tcBorders>
            <w:shd w:val="clear" w:color="auto" w:fill="FFFFFF"/>
            <w:vAlign w:val="center"/>
          </w:tcPr>
          <w:p w14:paraId="37502F6B" w14:textId="77777777" w:rsidR="00867608" w:rsidRDefault="003966DB">
            <w:pPr>
              <w:jc w:val="both"/>
              <w:rPr>
                <w:sz w:val="26"/>
                <w:szCs w:val="26"/>
              </w:rPr>
            </w:pPr>
            <w:r>
              <w:rPr>
                <w:sz w:val="26"/>
                <w:szCs w:val="26"/>
              </w:rPr>
              <w:t>&lt; 0.005 mm</w:t>
            </w:r>
          </w:p>
        </w:tc>
        <w:tc>
          <w:tcPr>
            <w:tcW w:w="1540" w:type="dxa"/>
            <w:tcBorders>
              <w:top w:val="nil"/>
              <w:left w:val="nil"/>
              <w:bottom w:val="nil"/>
              <w:right w:val="single" w:sz="4" w:space="0" w:color="000000"/>
            </w:tcBorders>
            <w:shd w:val="clear" w:color="auto" w:fill="FFFFFF"/>
            <w:vAlign w:val="center"/>
          </w:tcPr>
          <w:p w14:paraId="1A37FA6F" w14:textId="77777777" w:rsidR="00867608" w:rsidRDefault="003966DB">
            <w:pPr>
              <w:jc w:val="both"/>
              <w:rPr>
                <w:sz w:val="26"/>
                <w:szCs w:val="26"/>
              </w:rPr>
            </w:pPr>
            <w:r>
              <w:rPr>
                <w:sz w:val="26"/>
                <w:szCs w:val="26"/>
              </w:rPr>
              <w:t> </w:t>
            </w:r>
          </w:p>
        </w:tc>
        <w:tc>
          <w:tcPr>
            <w:tcW w:w="1528" w:type="dxa"/>
            <w:tcBorders>
              <w:top w:val="nil"/>
              <w:left w:val="nil"/>
              <w:bottom w:val="nil"/>
              <w:right w:val="single" w:sz="4" w:space="0" w:color="000000"/>
            </w:tcBorders>
            <w:shd w:val="clear" w:color="auto" w:fill="FFFFFF"/>
            <w:vAlign w:val="center"/>
          </w:tcPr>
          <w:p w14:paraId="708F3C1A" w14:textId="77777777" w:rsidR="00867608" w:rsidRDefault="003966DB">
            <w:pPr>
              <w:jc w:val="both"/>
              <w:rPr>
                <w:sz w:val="26"/>
                <w:szCs w:val="26"/>
              </w:rPr>
            </w:pPr>
            <w:r>
              <w:rPr>
                <w:sz w:val="26"/>
                <w:szCs w:val="26"/>
              </w:rPr>
              <w:t> </w:t>
            </w:r>
          </w:p>
        </w:tc>
        <w:tc>
          <w:tcPr>
            <w:tcW w:w="1053" w:type="dxa"/>
            <w:tcBorders>
              <w:top w:val="nil"/>
              <w:left w:val="nil"/>
              <w:bottom w:val="nil"/>
              <w:right w:val="single" w:sz="4" w:space="0" w:color="000000"/>
            </w:tcBorders>
            <w:shd w:val="clear" w:color="auto" w:fill="FFFFFF"/>
            <w:vAlign w:val="center"/>
          </w:tcPr>
          <w:p w14:paraId="4201B219" w14:textId="77777777" w:rsidR="00867608" w:rsidRDefault="003966DB">
            <w:pPr>
              <w:jc w:val="center"/>
              <w:rPr>
                <w:sz w:val="26"/>
                <w:szCs w:val="26"/>
              </w:rPr>
            </w:pPr>
            <w:r>
              <w:rPr>
                <w:sz w:val="26"/>
                <w:szCs w:val="26"/>
              </w:rPr>
              <w:t>22.0</w:t>
            </w:r>
          </w:p>
        </w:tc>
      </w:tr>
      <w:tr w:rsidR="00867608" w14:paraId="705BA796" w14:textId="77777777">
        <w:trPr>
          <w:trHeight w:val="322"/>
        </w:trPr>
        <w:tc>
          <w:tcPr>
            <w:tcW w:w="755" w:type="dxa"/>
            <w:tcBorders>
              <w:top w:val="single" w:sz="4" w:space="0" w:color="000000"/>
              <w:left w:val="single" w:sz="4" w:space="0" w:color="000000"/>
              <w:bottom w:val="single" w:sz="4" w:space="0" w:color="000000"/>
              <w:right w:val="single" w:sz="4" w:space="0" w:color="000000"/>
            </w:tcBorders>
            <w:shd w:val="clear" w:color="auto" w:fill="FFFFFF"/>
          </w:tcPr>
          <w:p w14:paraId="47D3F16D" w14:textId="77777777" w:rsidR="00867608" w:rsidRDefault="003966DB">
            <w:pPr>
              <w:jc w:val="both"/>
              <w:rPr>
                <w:sz w:val="26"/>
                <w:szCs w:val="26"/>
              </w:rPr>
            </w:pPr>
            <w:r>
              <w:rPr>
                <w:sz w:val="26"/>
                <w:szCs w:val="26"/>
              </w:rPr>
              <w:t>3</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28E1AEF4" w14:textId="77777777" w:rsidR="00867608" w:rsidRDefault="003966DB">
            <w:pPr>
              <w:jc w:val="both"/>
              <w:rPr>
                <w:sz w:val="26"/>
                <w:szCs w:val="26"/>
              </w:rPr>
            </w:pPr>
            <w:r>
              <w:rPr>
                <w:sz w:val="26"/>
                <w:szCs w:val="26"/>
              </w:rPr>
              <w:t>Độ ẩm tự nhiên</w:t>
            </w:r>
          </w:p>
        </w:tc>
        <w:tc>
          <w:tcPr>
            <w:tcW w:w="1540" w:type="dxa"/>
            <w:tcBorders>
              <w:top w:val="single" w:sz="4" w:space="0" w:color="000000"/>
              <w:left w:val="nil"/>
              <w:bottom w:val="single" w:sz="4" w:space="0" w:color="000000"/>
              <w:right w:val="single" w:sz="4" w:space="0" w:color="000000"/>
            </w:tcBorders>
            <w:shd w:val="clear" w:color="auto" w:fill="FFFFFF"/>
            <w:vAlign w:val="center"/>
          </w:tcPr>
          <w:p w14:paraId="75017DA3" w14:textId="77777777" w:rsidR="00867608" w:rsidRDefault="003966DB">
            <w:pPr>
              <w:jc w:val="both"/>
              <w:rPr>
                <w:sz w:val="26"/>
                <w:szCs w:val="26"/>
              </w:rPr>
            </w:pPr>
            <w:r>
              <w:rPr>
                <w:sz w:val="26"/>
                <w:szCs w:val="26"/>
              </w:rPr>
              <w:t>W</w:t>
            </w:r>
            <w:r>
              <w:rPr>
                <w:sz w:val="26"/>
                <w:szCs w:val="26"/>
                <w:vertAlign w:val="subscript"/>
              </w:rPr>
              <w:t>0</w:t>
            </w:r>
          </w:p>
        </w:tc>
        <w:tc>
          <w:tcPr>
            <w:tcW w:w="1528" w:type="dxa"/>
            <w:tcBorders>
              <w:top w:val="single" w:sz="4" w:space="0" w:color="000000"/>
              <w:left w:val="nil"/>
              <w:bottom w:val="single" w:sz="4" w:space="0" w:color="000000"/>
              <w:right w:val="single" w:sz="4" w:space="0" w:color="000000"/>
            </w:tcBorders>
            <w:shd w:val="clear" w:color="auto" w:fill="FFFFFF"/>
            <w:vAlign w:val="center"/>
          </w:tcPr>
          <w:p w14:paraId="553DBC7E" w14:textId="77777777" w:rsidR="00867608" w:rsidRDefault="003966DB">
            <w:pPr>
              <w:jc w:val="both"/>
              <w:rPr>
                <w:sz w:val="26"/>
                <w:szCs w:val="26"/>
              </w:rPr>
            </w:pPr>
            <w:r>
              <w:rPr>
                <w:sz w:val="26"/>
                <w:szCs w:val="26"/>
              </w:rPr>
              <w:t>(%)</w:t>
            </w:r>
          </w:p>
        </w:tc>
        <w:tc>
          <w:tcPr>
            <w:tcW w:w="1053" w:type="dxa"/>
            <w:tcBorders>
              <w:top w:val="single" w:sz="4" w:space="0" w:color="000000"/>
              <w:left w:val="nil"/>
              <w:bottom w:val="single" w:sz="4" w:space="0" w:color="000000"/>
              <w:right w:val="single" w:sz="4" w:space="0" w:color="000000"/>
            </w:tcBorders>
            <w:shd w:val="clear" w:color="auto" w:fill="FFFFFF"/>
            <w:vAlign w:val="center"/>
          </w:tcPr>
          <w:p w14:paraId="3C75055D" w14:textId="77777777" w:rsidR="00867608" w:rsidRDefault="003966DB">
            <w:pPr>
              <w:jc w:val="center"/>
              <w:rPr>
                <w:sz w:val="26"/>
                <w:szCs w:val="26"/>
              </w:rPr>
            </w:pPr>
            <w:r>
              <w:rPr>
                <w:sz w:val="26"/>
                <w:szCs w:val="26"/>
              </w:rPr>
              <w:t>22.3</w:t>
            </w:r>
          </w:p>
        </w:tc>
      </w:tr>
      <w:tr w:rsidR="00867608" w14:paraId="1B2DD3F7"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0739076D" w14:textId="77777777" w:rsidR="00867608" w:rsidRDefault="003966DB">
            <w:pPr>
              <w:jc w:val="both"/>
              <w:rPr>
                <w:sz w:val="26"/>
                <w:szCs w:val="26"/>
              </w:rPr>
            </w:pPr>
            <w:r>
              <w:rPr>
                <w:sz w:val="26"/>
                <w:szCs w:val="26"/>
              </w:rPr>
              <w:t>4</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31DEA3A9" w14:textId="77777777" w:rsidR="00867608" w:rsidRDefault="003966DB">
            <w:pPr>
              <w:jc w:val="both"/>
              <w:rPr>
                <w:sz w:val="26"/>
                <w:szCs w:val="26"/>
              </w:rPr>
            </w:pPr>
            <w:r>
              <w:rPr>
                <w:sz w:val="26"/>
                <w:szCs w:val="26"/>
              </w:rPr>
              <w:t>Dung trọng tự nhiên</w:t>
            </w:r>
          </w:p>
        </w:tc>
        <w:tc>
          <w:tcPr>
            <w:tcW w:w="1540" w:type="dxa"/>
            <w:tcBorders>
              <w:top w:val="nil"/>
              <w:left w:val="nil"/>
              <w:bottom w:val="single" w:sz="4" w:space="0" w:color="000000"/>
              <w:right w:val="single" w:sz="4" w:space="0" w:color="000000"/>
            </w:tcBorders>
            <w:shd w:val="clear" w:color="auto" w:fill="FFFFFF"/>
            <w:vAlign w:val="center"/>
          </w:tcPr>
          <w:p w14:paraId="453953AD" w14:textId="77777777" w:rsidR="00867608" w:rsidRDefault="003966DB">
            <w:pPr>
              <w:jc w:val="both"/>
              <w:rPr>
                <w:sz w:val="26"/>
                <w:szCs w:val="26"/>
              </w:rPr>
            </w:pPr>
            <w:r>
              <w:rPr>
                <w:rFonts w:ascii="Noto Sans Symbols" w:eastAsia="Noto Sans Symbols" w:hAnsi="Noto Sans Symbols" w:cs="Noto Sans Symbols"/>
                <w:sz w:val="26"/>
                <w:szCs w:val="26"/>
              </w:rPr>
              <w:t>γ</w:t>
            </w:r>
            <w:r>
              <w:rPr>
                <w:sz w:val="26"/>
                <w:szCs w:val="26"/>
                <w:vertAlign w:val="subscript"/>
              </w:rPr>
              <w:t>w</w:t>
            </w:r>
          </w:p>
        </w:tc>
        <w:tc>
          <w:tcPr>
            <w:tcW w:w="1528" w:type="dxa"/>
            <w:tcBorders>
              <w:top w:val="nil"/>
              <w:left w:val="nil"/>
              <w:bottom w:val="single" w:sz="4" w:space="0" w:color="000000"/>
              <w:right w:val="single" w:sz="4" w:space="0" w:color="000000"/>
            </w:tcBorders>
            <w:shd w:val="clear" w:color="auto" w:fill="FFFFFF"/>
            <w:vAlign w:val="center"/>
          </w:tcPr>
          <w:p w14:paraId="434BE00D" w14:textId="77777777" w:rsidR="00867608" w:rsidRDefault="003966DB">
            <w:pPr>
              <w:jc w:val="both"/>
              <w:rPr>
                <w:sz w:val="26"/>
                <w:szCs w:val="26"/>
              </w:rPr>
            </w:pPr>
            <w:r>
              <w:rPr>
                <w:sz w:val="26"/>
                <w:szCs w:val="26"/>
              </w:rPr>
              <w:t>(g/cm</w:t>
            </w:r>
            <w:r>
              <w:rPr>
                <w:sz w:val="26"/>
                <w:szCs w:val="26"/>
                <w:vertAlign w:val="superscript"/>
              </w:rPr>
              <w:t>3</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50DF2225" w14:textId="77777777" w:rsidR="00867608" w:rsidRDefault="003966DB">
            <w:pPr>
              <w:jc w:val="center"/>
              <w:rPr>
                <w:sz w:val="26"/>
                <w:szCs w:val="26"/>
              </w:rPr>
            </w:pPr>
            <w:r>
              <w:rPr>
                <w:sz w:val="26"/>
                <w:szCs w:val="26"/>
              </w:rPr>
              <w:t>1.89</w:t>
            </w:r>
          </w:p>
        </w:tc>
      </w:tr>
      <w:tr w:rsidR="00867608" w14:paraId="717C60E7"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48295B22" w14:textId="77777777" w:rsidR="00867608" w:rsidRDefault="003966DB">
            <w:pPr>
              <w:jc w:val="both"/>
              <w:rPr>
                <w:sz w:val="26"/>
                <w:szCs w:val="26"/>
              </w:rPr>
            </w:pPr>
            <w:r>
              <w:rPr>
                <w:sz w:val="26"/>
                <w:szCs w:val="26"/>
              </w:rPr>
              <w:t>5</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759A0E3A" w14:textId="77777777" w:rsidR="00867608" w:rsidRDefault="003966DB">
            <w:pPr>
              <w:jc w:val="both"/>
              <w:rPr>
                <w:sz w:val="26"/>
                <w:szCs w:val="26"/>
              </w:rPr>
            </w:pPr>
            <w:r>
              <w:rPr>
                <w:sz w:val="26"/>
                <w:szCs w:val="26"/>
              </w:rPr>
              <w:t>Dung trọng khô</w:t>
            </w:r>
          </w:p>
        </w:tc>
        <w:tc>
          <w:tcPr>
            <w:tcW w:w="1540" w:type="dxa"/>
            <w:tcBorders>
              <w:top w:val="nil"/>
              <w:left w:val="nil"/>
              <w:bottom w:val="single" w:sz="4" w:space="0" w:color="000000"/>
              <w:right w:val="single" w:sz="4" w:space="0" w:color="000000"/>
            </w:tcBorders>
            <w:shd w:val="clear" w:color="auto" w:fill="FFFFFF"/>
            <w:vAlign w:val="center"/>
          </w:tcPr>
          <w:p w14:paraId="3220AFF9" w14:textId="77777777" w:rsidR="00867608" w:rsidRDefault="003966DB">
            <w:pPr>
              <w:jc w:val="both"/>
              <w:rPr>
                <w:rFonts w:ascii="Noto Sans Symbols" w:eastAsia="Noto Sans Symbols" w:hAnsi="Noto Sans Symbols" w:cs="Noto Sans Symbols"/>
                <w:sz w:val="26"/>
                <w:szCs w:val="26"/>
              </w:rPr>
            </w:pPr>
            <w:r>
              <w:rPr>
                <w:rFonts w:ascii="Noto Sans Symbols" w:eastAsia="Noto Sans Symbols" w:hAnsi="Noto Sans Symbols" w:cs="Noto Sans Symbols"/>
                <w:sz w:val="26"/>
                <w:szCs w:val="26"/>
              </w:rPr>
              <w:t>γ</w:t>
            </w:r>
            <w:r>
              <w:rPr>
                <w:sz w:val="26"/>
                <w:szCs w:val="26"/>
                <w:vertAlign w:val="subscript"/>
              </w:rPr>
              <w:t>c</w:t>
            </w:r>
          </w:p>
        </w:tc>
        <w:tc>
          <w:tcPr>
            <w:tcW w:w="1528" w:type="dxa"/>
            <w:tcBorders>
              <w:top w:val="nil"/>
              <w:left w:val="nil"/>
              <w:bottom w:val="single" w:sz="4" w:space="0" w:color="000000"/>
              <w:right w:val="single" w:sz="4" w:space="0" w:color="000000"/>
            </w:tcBorders>
            <w:shd w:val="clear" w:color="auto" w:fill="FFFFFF"/>
            <w:vAlign w:val="center"/>
          </w:tcPr>
          <w:p w14:paraId="2B0BA253" w14:textId="77777777" w:rsidR="00867608" w:rsidRDefault="003966DB">
            <w:pPr>
              <w:jc w:val="both"/>
              <w:rPr>
                <w:sz w:val="26"/>
                <w:szCs w:val="26"/>
              </w:rPr>
            </w:pPr>
            <w:r>
              <w:rPr>
                <w:sz w:val="26"/>
                <w:szCs w:val="26"/>
              </w:rPr>
              <w:t>(g/cm</w:t>
            </w:r>
            <w:r>
              <w:rPr>
                <w:sz w:val="26"/>
                <w:szCs w:val="26"/>
                <w:vertAlign w:val="superscript"/>
              </w:rPr>
              <w:t>3</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785F0CD6" w14:textId="77777777" w:rsidR="00867608" w:rsidRDefault="003966DB">
            <w:pPr>
              <w:jc w:val="center"/>
              <w:rPr>
                <w:sz w:val="26"/>
                <w:szCs w:val="26"/>
              </w:rPr>
            </w:pPr>
            <w:r>
              <w:rPr>
                <w:sz w:val="26"/>
                <w:szCs w:val="26"/>
              </w:rPr>
              <w:t>1.54</w:t>
            </w:r>
          </w:p>
        </w:tc>
      </w:tr>
      <w:tr w:rsidR="00867608" w14:paraId="77F4E446"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4B9E852A" w14:textId="77777777" w:rsidR="00867608" w:rsidRDefault="003966DB">
            <w:pPr>
              <w:jc w:val="both"/>
              <w:rPr>
                <w:sz w:val="26"/>
                <w:szCs w:val="26"/>
              </w:rPr>
            </w:pPr>
            <w:r>
              <w:rPr>
                <w:sz w:val="26"/>
                <w:szCs w:val="26"/>
              </w:rPr>
              <w:t>6</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1B6770DB" w14:textId="77777777" w:rsidR="00867608" w:rsidRDefault="003966DB">
            <w:pPr>
              <w:jc w:val="both"/>
              <w:rPr>
                <w:sz w:val="26"/>
                <w:szCs w:val="26"/>
              </w:rPr>
            </w:pPr>
            <w:r>
              <w:rPr>
                <w:sz w:val="26"/>
                <w:szCs w:val="26"/>
              </w:rPr>
              <w:t>Khối lượng riêng</w:t>
            </w:r>
          </w:p>
        </w:tc>
        <w:tc>
          <w:tcPr>
            <w:tcW w:w="1540" w:type="dxa"/>
            <w:tcBorders>
              <w:top w:val="nil"/>
              <w:left w:val="nil"/>
              <w:bottom w:val="single" w:sz="4" w:space="0" w:color="000000"/>
              <w:right w:val="single" w:sz="4" w:space="0" w:color="000000"/>
            </w:tcBorders>
            <w:shd w:val="clear" w:color="auto" w:fill="FFFFFF"/>
            <w:vAlign w:val="center"/>
          </w:tcPr>
          <w:p w14:paraId="6A6137CE" w14:textId="77777777" w:rsidR="00867608" w:rsidRDefault="003966DB">
            <w:pPr>
              <w:jc w:val="both"/>
              <w:rPr>
                <w:rFonts w:ascii="Noto Sans Symbols" w:eastAsia="Noto Sans Symbols" w:hAnsi="Noto Sans Symbols" w:cs="Noto Sans Symbols"/>
                <w:sz w:val="26"/>
                <w:szCs w:val="26"/>
              </w:rPr>
            </w:pPr>
            <w:r>
              <w:rPr>
                <w:rFonts w:ascii="Noto Sans Symbols" w:eastAsia="Noto Sans Symbols" w:hAnsi="Noto Sans Symbols" w:cs="Noto Sans Symbols"/>
                <w:sz w:val="26"/>
                <w:szCs w:val="26"/>
              </w:rPr>
              <w:t>γ</w:t>
            </w:r>
            <w:r>
              <w:rPr>
                <w:sz w:val="26"/>
                <w:szCs w:val="26"/>
                <w:vertAlign w:val="subscript"/>
              </w:rPr>
              <w:t>s</w:t>
            </w:r>
          </w:p>
        </w:tc>
        <w:tc>
          <w:tcPr>
            <w:tcW w:w="1528" w:type="dxa"/>
            <w:tcBorders>
              <w:top w:val="nil"/>
              <w:left w:val="nil"/>
              <w:bottom w:val="single" w:sz="4" w:space="0" w:color="000000"/>
              <w:right w:val="single" w:sz="4" w:space="0" w:color="000000"/>
            </w:tcBorders>
            <w:shd w:val="clear" w:color="auto" w:fill="FFFFFF"/>
            <w:vAlign w:val="center"/>
          </w:tcPr>
          <w:p w14:paraId="2EA6C728" w14:textId="77777777" w:rsidR="00867608" w:rsidRDefault="003966DB">
            <w:pPr>
              <w:jc w:val="both"/>
              <w:rPr>
                <w:sz w:val="26"/>
                <w:szCs w:val="26"/>
              </w:rPr>
            </w:pPr>
            <w:r>
              <w:rPr>
                <w:sz w:val="26"/>
                <w:szCs w:val="26"/>
              </w:rPr>
              <w:t>(g/cm</w:t>
            </w:r>
            <w:r>
              <w:rPr>
                <w:sz w:val="26"/>
                <w:szCs w:val="26"/>
                <w:vertAlign w:val="superscript"/>
              </w:rPr>
              <w:t>3</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4F3323E5" w14:textId="77777777" w:rsidR="00867608" w:rsidRDefault="003966DB">
            <w:pPr>
              <w:jc w:val="center"/>
              <w:rPr>
                <w:sz w:val="26"/>
                <w:szCs w:val="26"/>
              </w:rPr>
            </w:pPr>
            <w:r>
              <w:rPr>
                <w:sz w:val="26"/>
                <w:szCs w:val="26"/>
              </w:rPr>
              <w:t>2.70</w:t>
            </w:r>
          </w:p>
        </w:tc>
      </w:tr>
      <w:tr w:rsidR="00867608" w14:paraId="14FA1FAA"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08E65AB4" w14:textId="77777777" w:rsidR="00867608" w:rsidRDefault="003966DB">
            <w:pPr>
              <w:jc w:val="both"/>
              <w:rPr>
                <w:sz w:val="26"/>
                <w:szCs w:val="26"/>
              </w:rPr>
            </w:pPr>
            <w:r>
              <w:rPr>
                <w:sz w:val="26"/>
                <w:szCs w:val="26"/>
              </w:rPr>
              <w:t>7</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083255E1" w14:textId="77777777" w:rsidR="00867608" w:rsidRDefault="003966DB">
            <w:pPr>
              <w:jc w:val="both"/>
              <w:rPr>
                <w:sz w:val="26"/>
                <w:szCs w:val="26"/>
              </w:rPr>
            </w:pPr>
            <w:r>
              <w:rPr>
                <w:sz w:val="26"/>
                <w:szCs w:val="26"/>
              </w:rPr>
              <w:t>Hệ số rỗng</w:t>
            </w:r>
          </w:p>
        </w:tc>
        <w:tc>
          <w:tcPr>
            <w:tcW w:w="1540" w:type="dxa"/>
            <w:tcBorders>
              <w:top w:val="nil"/>
              <w:left w:val="nil"/>
              <w:bottom w:val="single" w:sz="4" w:space="0" w:color="000000"/>
              <w:right w:val="single" w:sz="4" w:space="0" w:color="000000"/>
            </w:tcBorders>
            <w:shd w:val="clear" w:color="auto" w:fill="FFFFFF"/>
            <w:vAlign w:val="center"/>
          </w:tcPr>
          <w:p w14:paraId="0E154BD8" w14:textId="77777777" w:rsidR="00867608" w:rsidRDefault="003966DB">
            <w:pPr>
              <w:jc w:val="both"/>
              <w:rPr>
                <w:sz w:val="26"/>
                <w:szCs w:val="26"/>
              </w:rPr>
            </w:pPr>
            <w:r>
              <w:rPr>
                <w:sz w:val="26"/>
                <w:szCs w:val="26"/>
              </w:rPr>
              <w:t>e</w:t>
            </w:r>
            <w:r>
              <w:rPr>
                <w:sz w:val="26"/>
                <w:szCs w:val="26"/>
                <w:vertAlign w:val="subscript"/>
              </w:rPr>
              <w:t>o</w:t>
            </w:r>
          </w:p>
        </w:tc>
        <w:tc>
          <w:tcPr>
            <w:tcW w:w="1528" w:type="dxa"/>
            <w:tcBorders>
              <w:top w:val="nil"/>
              <w:left w:val="nil"/>
              <w:bottom w:val="single" w:sz="4" w:space="0" w:color="000000"/>
              <w:right w:val="single" w:sz="4" w:space="0" w:color="000000"/>
            </w:tcBorders>
            <w:shd w:val="clear" w:color="auto" w:fill="FFFFFF"/>
            <w:vAlign w:val="center"/>
          </w:tcPr>
          <w:p w14:paraId="620B4C4C" w14:textId="77777777" w:rsidR="00867608" w:rsidRDefault="003966DB">
            <w:pPr>
              <w:jc w:val="both"/>
              <w:rPr>
                <w:sz w:val="26"/>
                <w:szCs w:val="26"/>
              </w:rPr>
            </w:pPr>
            <w:r>
              <w:rPr>
                <w:sz w:val="26"/>
                <w:szCs w:val="26"/>
              </w:rPr>
              <w:t> </w:t>
            </w:r>
          </w:p>
        </w:tc>
        <w:tc>
          <w:tcPr>
            <w:tcW w:w="1053" w:type="dxa"/>
            <w:tcBorders>
              <w:top w:val="nil"/>
              <w:left w:val="nil"/>
              <w:bottom w:val="single" w:sz="4" w:space="0" w:color="000000"/>
              <w:right w:val="single" w:sz="4" w:space="0" w:color="000000"/>
            </w:tcBorders>
            <w:shd w:val="clear" w:color="auto" w:fill="FFFFFF"/>
            <w:vAlign w:val="center"/>
          </w:tcPr>
          <w:p w14:paraId="667AED9A" w14:textId="77777777" w:rsidR="00867608" w:rsidRDefault="003966DB">
            <w:pPr>
              <w:jc w:val="center"/>
              <w:rPr>
                <w:color w:val="FF0000"/>
                <w:sz w:val="26"/>
                <w:szCs w:val="26"/>
              </w:rPr>
            </w:pPr>
            <w:r>
              <w:rPr>
                <w:color w:val="FF0000"/>
                <w:sz w:val="26"/>
                <w:szCs w:val="26"/>
              </w:rPr>
              <w:t>0.750</w:t>
            </w:r>
          </w:p>
        </w:tc>
      </w:tr>
      <w:tr w:rsidR="00867608" w14:paraId="2F173528"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5A9D73C1" w14:textId="77777777" w:rsidR="00867608" w:rsidRDefault="003966DB">
            <w:pPr>
              <w:jc w:val="both"/>
              <w:rPr>
                <w:sz w:val="26"/>
                <w:szCs w:val="26"/>
              </w:rPr>
            </w:pPr>
            <w:r>
              <w:rPr>
                <w:sz w:val="26"/>
                <w:szCs w:val="26"/>
              </w:rPr>
              <w:t>8</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656E9963" w14:textId="77777777" w:rsidR="00867608" w:rsidRDefault="003966DB">
            <w:pPr>
              <w:jc w:val="both"/>
              <w:rPr>
                <w:sz w:val="26"/>
                <w:szCs w:val="26"/>
              </w:rPr>
            </w:pPr>
            <w:r>
              <w:rPr>
                <w:sz w:val="26"/>
                <w:szCs w:val="26"/>
              </w:rPr>
              <w:t>Độ lỗ rỗng</w:t>
            </w:r>
          </w:p>
        </w:tc>
        <w:tc>
          <w:tcPr>
            <w:tcW w:w="1540" w:type="dxa"/>
            <w:tcBorders>
              <w:top w:val="nil"/>
              <w:left w:val="nil"/>
              <w:bottom w:val="single" w:sz="4" w:space="0" w:color="000000"/>
              <w:right w:val="single" w:sz="4" w:space="0" w:color="000000"/>
            </w:tcBorders>
            <w:shd w:val="clear" w:color="auto" w:fill="FFFFFF"/>
            <w:vAlign w:val="center"/>
          </w:tcPr>
          <w:p w14:paraId="5EFF68D8" w14:textId="77777777" w:rsidR="00867608" w:rsidRDefault="003966DB">
            <w:pPr>
              <w:jc w:val="both"/>
              <w:rPr>
                <w:sz w:val="26"/>
                <w:szCs w:val="26"/>
              </w:rPr>
            </w:pPr>
            <w:r>
              <w:rPr>
                <w:sz w:val="26"/>
                <w:szCs w:val="26"/>
              </w:rPr>
              <w:t xml:space="preserve">n </w:t>
            </w:r>
          </w:p>
        </w:tc>
        <w:tc>
          <w:tcPr>
            <w:tcW w:w="1528" w:type="dxa"/>
            <w:tcBorders>
              <w:top w:val="nil"/>
              <w:left w:val="nil"/>
              <w:bottom w:val="single" w:sz="4" w:space="0" w:color="000000"/>
              <w:right w:val="single" w:sz="4" w:space="0" w:color="000000"/>
            </w:tcBorders>
            <w:shd w:val="clear" w:color="auto" w:fill="FFFFFF"/>
            <w:vAlign w:val="center"/>
          </w:tcPr>
          <w:p w14:paraId="0766064E"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700C9E06" w14:textId="77777777" w:rsidR="00867608" w:rsidRDefault="003966DB">
            <w:pPr>
              <w:jc w:val="center"/>
              <w:rPr>
                <w:sz w:val="26"/>
                <w:szCs w:val="26"/>
              </w:rPr>
            </w:pPr>
            <w:r>
              <w:rPr>
                <w:sz w:val="26"/>
                <w:szCs w:val="26"/>
              </w:rPr>
              <w:t>42.9</w:t>
            </w:r>
          </w:p>
        </w:tc>
      </w:tr>
      <w:tr w:rsidR="00867608" w14:paraId="375E7095"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285F0571" w14:textId="77777777" w:rsidR="00867608" w:rsidRDefault="003966DB">
            <w:pPr>
              <w:jc w:val="both"/>
              <w:rPr>
                <w:sz w:val="26"/>
                <w:szCs w:val="26"/>
              </w:rPr>
            </w:pPr>
            <w:r>
              <w:rPr>
                <w:sz w:val="26"/>
                <w:szCs w:val="26"/>
              </w:rPr>
              <w:t>9</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60608595" w14:textId="77777777" w:rsidR="00867608" w:rsidRDefault="003966DB">
            <w:pPr>
              <w:jc w:val="both"/>
              <w:rPr>
                <w:sz w:val="26"/>
                <w:szCs w:val="26"/>
              </w:rPr>
            </w:pPr>
            <w:r>
              <w:rPr>
                <w:sz w:val="26"/>
                <w:szCs w:val="26"/>
              </w:rPr>
              <w:t>Độ bão hòa</w:t>
            </w:r>
          </w:p>
        </w:tc>
        <w:tc>
          <w:tcPr>
            <w:tcW w:w="1540" w:type="dxa"/>
            <w:tcBorders>
              <w:top w:val="nil"/>
              <w:left w:val="nil"/>
              <w:bottom w:val="single" w:sz="4" w:space="0" w:color="000000"/>
              <w:right w:val="single" w:sz="4" w:space="0" w:color="000000"/>
            </w:tcBorders>
            <w:shd w:val="clear" w:color="auto" w:fill="FFFFFF"/>
            <w:vAlign w:val="center"/>
          </w:tcPr>
          <w:p w14:paraId="71F1948B" w14:textId="77777777" w:rsidR="00867608" w:rsidRDefault="003966DB">
            <w:pPr>
              <w:jc w:val="both"/>
              <w:rPr>
                <w:sz w:val="26"/>
                <w:szCs w:val="26"/>
              </w:rPr>
            </w:pPr>
            <w:r>
              <w:rPr>
                <w:sz w:val="26"/>
                <w:szCs w:val="26"/>
              </w:rPr>
              <w:t>G</w:t>
            </w:r>
          </w:p>
        </w:tc>
        <w:tc>
          <w:tcPr>
            <w:tcW w:w="1528" w:type="dxa"/>
            <w:tcBorders>
              <w:top w:val="nil"/>
              <w:left w:val="nil"/>
              <w:bottom w:val="single" w:sz="4" w:space="0" w:color="000000"/>
              <w:right w:val="single" w:sz="4" w:space="0" w:color="000000"/>
            </w:tcBorders>
            <w:shd w:val="clear" w:color="auto" w:fill="FFFFFF"/>
            <w:vAlign w:val="center"/>
          </w:tcPr>
          <w:p w14:paraId="5BDC9C85"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396D7641" w14:textId="77777777" w:rsidR="00867608" w:rsidRDefault="003966DB">
            <w:pPr>
              <w:jc w:val="center"/>
              <w:rPr>
                <w:sz w:val="26"/>
                <w:szCs w:val="26"/>
              </w:rPr>
            </w:pPr>
            <w:r>
              <w:rPr>
                <w:sz w:val="26"/>
                <w:szCs w:val="26"/>
              </w:rPr>
              <w:t>80.0</w:t>
            </w:r>
          </w:p>
        </w:tc>
      </w:tr>
      <w:tr w:rsidR="00867608" w14:paraId="76C06092"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3D11DD38" w14:textId="77777777" w:rsidR="00867608" w:rsidRDefault="003966DB">
            <w:pPr>
              <w:jc w:val="both"/>
              <w:rPr>
                <w:sz w:val="26"/>
                <w:szCs w:val="26"/>
              </w:rPr>
            </w:pPr>
            <w:r>
              <w:rPr>
                <w:sz w:val="26"/>
                <w:szCs w:val="26"/>
              </w:rPr>
              <w:t>10</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7160860E" w14:textId="77777777" w:rsidR="00867608" w:rsidRDefault="003966DB">
            <w:pPr>
              <w:jc w:val="both"/>
              <w:rPr>
                <w:sz w:val="26"/>
                <w:szCs w:val="26"/>
              </w:rPr>
            </w:pPr>
            <w:r>
              <w:rPr>
                <w:sz w:val="26"/>
                <w:szCs w:val="26"/>
              </w:rPr>
              <w:t>Độ ẩm giới hạn chảy</w:t>
            </w:r>
          </w:p>
        </w:tc>
        <w:tc>
          <w:tcPr>
            <w:tcW w:w="1540" w:type="dxa"/>
            <w:tcBorders>
              <w:top w:val="nil"/>
              <w:left w:val="nil"/>
              <w:bottom w:val="single" w:sz="4" w:space="0" w:color="000000"/>
              <w:right w:val="single" w:sz="4" w:space="0" w:color="000000"/>
            </w:tcBorders>
            <w:shd w:val="clear" w:color="auto" w:fill="FFFFFF"/>
            <w:vAlign w:val="center"/>
          </w:tcPr>
          <w:p w14:paraId="1F03C9B0" w14:textId="77777777" w:rsidR="00867608" w:rsidRDefault="003966DB">
            <w:pPr>
              <w:jc w:val="both"/>
              <w:rPr>
                <w:sz w:val="26"/>
                <w:szCs w:val="26"/>
              </w:rPr>
            </w:pPr>
            <w:r>
              <w:rPr>
                <w:sz w:val="26"/>
                <w:szCs w:val="26"/>
              </w:rPr>
              <w:t>Wch</w:t>
            </w:r>
          </w:p>
        </w:tc>
        <w:tc>
          <w:tcPr>
            <w:tcW w:w="1528" w:type="dxa"/>
            <w:tcBorders>
              <w:top w:val="nil"/>
              <w:left w:val="nil"/>
              <w:bottom w:val="single" w:sz="4" w:space="0" w:color="000000"/>
              <w:right w:val="single" w:sz="4" w:space="0" w:color="000000"/>
            </w:tcBorders>
            <w:shd w:val="clear" w:color="auto" w:fill="FFFFFF"/>
            <w:vAlign w:val="center"/>
          </w:tcPr>
          <w:p w14:paraId="6F5D2F7D" w14:textId="77777777" w:rsidR="00867608" w:rsidRDefault="003966DB">
            <w:pPr>
              <w:jc w:val="both"/>
              <w:rPr>
                <w:sz w:val="26"/>
                <w:szCs w:val="26"/>
              </w:rPr>
            </w:pPr>
            <w:r>
              <w:rPr>
                <w:sz w:val="26"/>
                <w:szCs w:val="26"/>
              </w:rPr>
              <w:t xml:space="preserve"> (%)</w:t>
            </w:r>
          </w:p>
        </w:tc>
        <w:tc>
          <w:tcPr>
            <w:tcW w:w="1053" w:type="dxa"/>
            <w:tcBorders>
              <w:top w:val="nil"/>
              <w:left w:val="nil"/>
              <w:bottom w:val="single" w:sz="4" w:space="0" w:color="000000"/>
              <w:right w:val="single" w:sz="4" w:space="0" w:color="000000"/>
            </w:tcBorders>
            <w:shd w:val="clear" w:color="auto" w:fill="FFFFFF"/>
            <w:vAlign w:val="center"/>
          </w:tcPr>
          <w:p w14:paraId="64F3C458" w14:textId="77777777" w:rsidR="00867608" w:rsidRDefault="003966DB">
            <w:pPr>
              <w:jc w:val="center"/>
              <w:rPr>
                <w:sz w:val="26"/>
                <w:szCs w:val="26"/>
              </w:rPr>
            </w:pPr>
            <w:r>
              <w:rPr>
                <w:sz w:val="26"/>
                <w:szCs w:val="26"/>
              </w:rPr>
              <w:t>32.7</w:t>
            </w:r>
          </w:p>
        </w:tc>
      </w:tr>
      <w:tr w:rsidR="00867608" w14:paraId="2A3D17BD"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4D45C3DD" w14:textId="77777777" w:rsidR="00867608" w:rsidRDefault="003966DB">
            <w:pPr>
              <w:jc w:val="both"/>
              <w:rPr>
                <w:sz w:val="26"/>
                <w:szCs w:val="26"/>
              </w:rPr>
            </w:pPr>
            <w:r>
              <w:rPr>
                <w:sz w:val="26"/>
                <w:szCs w:val="26"/>
              </w:rPr>
              <w:t>11</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0877D4D3" w14:textId="77777777" w:rsidR="00867608" w:rsidRDefault="003966DB">
            <w:pPr>
              <w:jc w:val="both"/>
              <w:rPr>
                <w:sz w:val="26"/>
                <w:szCs w:val="26"/>
              </w:rPr>
            </w:pPr>
            <w:r>
              <w:rPr>
                <w:sz w:val="26"/>
                <w:szCs w:val="26"/>
              </w:rPr>
              <w:t>Độ ẩm giới hạn dẻo</w:t>
            </w:r>
          </w:p>
        </w:tc>
        <w:tc>
          <w:tcPr>
            <w:tcW w:w="1540" w:type="dxa"/>
            <w:tcBorders>
              <w:top w:val="nil"/>
              <w:left w:val="nil"/>
              <w:bottom w:val="single" w:sz="4" w:space="0" w:color="000000"/>
              <w:right w:val="single" w:sz="4" w:space="0" w:color="000000"/>
            </w:tcBorders>
            <w:shd w:val="clear" w:color="auto" w:fill="FFFFFF"/>
            <w:vAlign w:val="center"/>
          </w:tcPr>
          <w:p w14:paraId="782C4677" w14:textId="77777777" w:rsidR="00867608" w:rsidRDefault="003966DB">
            <w:pPr>
              <w:jc w:val="both"/>
              <w:rPr>
                <w:sz w:val="26"/>
                <w:szCs w:val="26"/>
              </w:rPr>
            </w:pPr>
            <w:r>
              <w:rPr>
                <w:sz w:val="26"/>
                <w:szCs w:val="26"/>
              </w:rPr>
              <w:t>Wd</w:t>
            </w:r>
          </w:p>
        </w:tc>
        <w:tc>
          <w:tcPr>
            <w:tcW w:w="1528" w:type="dxa"/>
            <w:tcBorders>
              <w:top w:val="nil"/>
              <w:left w:val="nil"/>
              <w:bottom w:val="single" w:sz="4" w:space="0" w:color="000000"/>
              <w:right w:val="single" w:sz="4" w:space="0" w:color="000000"/>
            </w:tcBorders>
            <w:shd w:val="clear" w:color="auto" w:fill="FFFFFF"/>
            <w:vAlign w:val="center"/>
          </w:tcPr>
          <w:p w14:paraId="55983CB0"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4C5D16B6" w14:textId="77777777" w:rsidR="00867608" w:rsidRDefault="003966DB">
            <w:pPr>
              <w:jc w:val="center"/>
              <w:rPr>
                <w:sz w:val="26"/>
                <w:szCs w:val="26"/>
              </w:rPr>
            </w:pPr>
            <w:r>
              <w:rPr>
                <w:sz w:val="26"/>
                <w:szCs w:val="26"/>
              </w:rPr>
              <w:t>19.9</w:t>
            </w:r>
          </w:p>
        </w:tc>
      </w:tr>
      <w:tr w:rsidR="00867608" w14:paraId="5A69C688"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04C47C6A" w14:textId="77777777" w:rsidR="00867608" w:rsidRDefault="003966DB">
            <w:pPr>
              <w:jc w:val="both"/>
              <w:rPr>
                <w:sz w:val="26"/>
                <w:szCs w:val="26"/>
              </w:rPr>
            </w:pPr>
            <w:r>
              <w:rPr>
                <w:sz w:val="26"/>
                <w:szCs w:val="26"/>
              </w:rPr>
              <w:t>12</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00E59E51" w14:textId="77777777" w:rsidR="00867608" w:rsidRDefault="003966DB">
            <w:pPr>
              <w:jc w:val="both"/>
              <w:rPr>
                <w:sz w:val="26"/>
                <w:szCs w:val="26"/>
              </w:rPr>
            </w:pPr>
            <w:r>
              <w:rPr>
                <w:sz w:val="26"/>
                <w:szCs w:val="26"/>
              </w:rPr>
              <w:t>Chỉ số dẻo</w:t>
            </w:r>
          </w:p>
        </w:tc>
        <w:tc>
          <w:tcPr>
            <w:tcW w:w="1540" w:type="dxa"/>
            <w:tcBorders>
              <w:top w:val="nil"/>
              <w:left w:val="nil"/>
              <w:bottom w:val="single" w:sz="4" w:space="0" w:color="000000"/>
              <w:right w:val="single" w:sz="4" w:space="0" w:color="000000"/>
            </w:tcBorders>
            <w:shd w:val="clear" w:color="auto" w:fill="FFFFFF"/>
            <w:vAlign w:val="center"/>
          </w:tcPr>
          <w:p w14:paraId="03F7388F" w14:textId="77777777" w:rsidR="00867608" w:rsidRDefault="003966DB">
            <w:pPr>
              <w:jc w:val="both"/>
              <w:rPr>
                <w:sz w:val="26"/>
                <w:szCs w:val="26"/>
              </w:rPr>
            </w:pPr>
            <w:r>
              <w:rPr>
                <w:sz w:val="26"/>
                <w:szCs w:val="26"/>
              </w:rPr>
              <w:t>I</w:t>
            </w:r>
            <w:r>
              <w:rPr>
                <w:sz w:val="26"/>
                <w:szCs w:val="26"/>
                <w:vertAlign w:val="subscript"/>
              </w:rPr>
              <w:t>p</w:t>
            </w:r>
            <w:r>
              <w:rPr>
                <w:sz w:val="26"/>
                <w:szCs w:val="26"/>
              </w:rPr>
              <w:t xml:space="preserve"> </w:t>
            </w:r>
          </w:p>
        </w:tc>
        <w:tc>
          <w:tcPr>
            <w:tcW w:w="1528" w:type="dxa"/>
            <w:tcBorders>
              <w:top w:val="nil"/>
              <w:left w:val="nil"/>
              <w:bottom w:val="single" w:sz="4" w:space="0" w:color="000000"/>
              <w:right w:val="single" w:sz="4" w:space="0" w:color="000000"/>
            </w:tcBorders>
            <w:shd w:val="clear" w:color="auto" w:fill="FFFFFF"/>
            <w:vAlign w:val="center"/>
          </w:tcPr>
          <w:p w14:paraId="3E418318"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724EF715" w14:textId="77777777" w:rsidR="00867608" w:rsidRDefault="003966DB">
            <w:pPr>
              <w:jc w:val="center"/>
              <w:rPr>
                <w:color w:val="FF0000"/>
                <w:sz w:val="26"/>
                <w:szCs w:val="26"/>
              </w:rPr>
            </w:pPr>
            <w:r>
              <w:rPr>
                <w:color w:val="FF0000"/>
                <w:sz w:val="26"/>
                <w:szCs w:val="26"/>
              </w:rPr>
              <w:t>12.8</w:t>
            </w:r>
          </w:p>
        </w:tc>
      </w:tr>
      <w:tr w:rsidR="00867608" w14:paraId="500C96E8"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26F22A72" w14:textId="77777777" w:rsidR="00867608" w:rsidRDefault="003966DB">
            <w:pPr>
              <w:jc w:val="both"/>
              <w:rPr>
                <w:sz w:val="26"/>
                <w:szCs w:val="26"/>
              </w:rPr>
            </w:pPr>
            <w:r>
              <w:rPr>
                <w:sz w:val="26"/>
                <w:szCs w:val="26"/>
              </w:rPr>
              <w:t>13</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3353257E" w14:textId="77777777" w:rsidR="00867608" w:rsidRDefault="003966DB">
            <w:pPr>
              <w:jc w:val="both"/>
              <w:rPr>
                <w:sz w:val="26"/>
                <w:szCs w:val="26"/>
              </w:rPr>
            </w:pPr>
            <w:r>
              <w:rPr>
                <w:sz w:val="26"/>
                <w:szCs w:val="26"/>
              </w:rPr>
              <w:t>Độ sệt</w:t>
            </w:r>
          </w:p>
        </w:tc>
        <w:tc>
          <w:tcPr>
            <w:tcW w:w="1540" w:type="dxa"/>
            <w:tcBorders>
              <w:top w:val="nil"/>
              <w:left w:val="nil"/>
              <w:bottom w:val="single" w:sz="4" w:space="0" w:color="000000"/>
              <w:right w:val="single" w:sz="4" w:space="0" w:color="000000"/>
            </w:tcBorders>
            <w:shd w:val="clear" w:color="auto" w:fill="FFFFFF"/>
            <w:vAlign w:val="center"/>
          </w:tcPr>
          <w:p w14:paraId="17D21098" w14:textId="77777777" w:rsidR="00867608" w:rsidRDefault="003966DB">
            <w:pPr>
              <w:jc w:val="both"/>
              <w:rPr>
                <w:sz w:val="26"/>
                <w:szCs w:val="26"/>
              </w:rPr>
            </w:pPr>
            <w:r>
              <w:rPr>
                <w:sz w:val="26"/>
                <w:szCs w:val="26"/>
              </w:rPr>
              <w:t>B</w:t>
            </w:r>
          </w:p>
        </w:tc>
        <w:tc>
          <w:tcPr>
            <w:tcW w:w="1528" w:type="dxa"/>
            <w:tcBorders>
              <w:top w:val="nil"/>
              <w:left w:val="nil"/>
              <w:bottom w:val="single" w:sz="4" w:space="0" w:color="000000"/>
              <w:right w:val="single" w:sz="4" w:space="0" w:color="000000"/>
            </w:tcBorders>
            <w:shd w:val="clear" w:color="auto" w:fill="FFFFFF"/>
            <w:vAlign w:val="center"/>
          </w:tcPr>
          <w:p w14:paraId="70D34512" w14:textId="77777777" w:rsidR="00867608" w:rsidRDefault="003966DB">
            <w:pPr>
              <w:jc w:val="both"/>
              <w:rPr>
                <w:sz w:val="26"/>
                <w:szCs w:val="26"/>
              </w:rPr>
            </w:pPr>
            <w:r>
              <w:rPr>
                <w:sz w:val="26"/>
                <w:szCs w:val="26"/>
              </w:rPr>
              <w:t> </w:t>
            </w:r>
          </w:p>
        </w:tc>
        <w:tc>
          <w:tcPr>
            <w:tcW w:w="1053" w:type="dxa"/>
            <w:tcBorders>
              <w:top w:val="nil"/>
              <w:left w:val="nil"/>
              <w:bottom w:val="single" w:sz="4" w:space="0" w:color="000000"/>
              <w:right w:val="single" w:sz="4" w:space="0" w:color="000000"/>
            </w:tcBorders>
            <w:shd w:val="clear" w:color="auto" w:fill="FFFFFF"/>
            <w:vAlign w:val="center"/>
          </w:tcPr>
          <w:p w14:paraId="740DCA08" w14:textId="77777777" w:rsidR="00867608" w:rsidRDefault="003966DB">
            <w:pPr>
              <w:jc w:val="center"/>
              <w:rPr>
                <w:sz w:val="26"/>
                <w:szCs w:val="26"/>
              </w:rPr>
            </w:pPr>
            <w:r>
              <w:rPr>
                <w:sz w:val="26"/>
                <w:szCs w:val="26"/>
              </w:rPr>
              <w:t>0.19</w:t>
            </w:r>
          </w:p>
        </w:tc>
      </w:tr>
      <w:tr w:rsidR="00867608" w14:paraId="50189EAB"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0E0621D1" w14:textId="77777777" w:rsidR="00867608" w:rsidRDefault="003966DB">
            <w:pPr>
              <w:jc w:val="both"/>
              <w:rPr>
                <w:sz w:val="26"/>
                <w:szCs w:val="26"/>
              </w:rPr>
            </w:pPr>
            <w:r>
              <w:rPr>
                <w:sz w:val="26"/>
                <w:szCs w:val="26"/>
              </w:rPr>
              <w:t>14</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1C4C191B" w14:textId="77777777" w:rsidR="00867608" w:rsidRDefault="003966DB">
            <w:pPr>
              <w:jc w:val="both"/>
              <w:rPr>
                <w:sz w:val="26"/>
                <w:szCs w:val="26"/>
              </w:rPr>
            </w:pPr>
            <w:r>
              <w:rPr>
                <w:sz w:val="26"/>
                <w:szCs w:val="26"/>
              </w:rPr>
              <w:t>Góc nội ma sát</w:t>
            </w:r>
          </w:p>
        </w:tc>
        <w:tc>
          <w:tcPr>
            <w:tcW w:w="1540" w:type="dxa"/>
            <w:tcBorders>
              <w:top w:val="nil"/>
              <w:left w:val="nil"/>
              <w:bottom w:val="single" w:sz="4" w:space="0" w:color="000000"/>
              <w:right w:val="single" w:sz="4" w:space="0" w:color="000000"/>
            </w:tcBorders>
            <w:shd w:val="clear" w:color="auto" w:fill="FFFFFF"/>
            <w:vAlign w:val="center"/>
          </w:tcPr>
          <w:p w14:paraId="2E6BF3E8" w14:textId="77777777" w:rsidR="00867608" w:rsidRDefault="003966DB">
            <w:pPr>
              <w:jc w:val="both"/>
              <w:rPr>
                <w:sz w:val="26"/>
                <w:szCs w:val="26"/>
              </w:rPr>
            </w:pPr>
            <w:r>
              <w:rPr>
                <w:rFonts w:ascii="Noto Sans Symbols" w:eastAsia="Noto Sans Symbols" w:hAnsi="Noto Sans Symbols" w:cs="Noto Sans Symbols"/>
                <w:sz w:val="26"/>
                <w:szCs w:val="26"/>
              </w:rPr>
              <w:t>ϕ</w:t>
            </w:r>
          </w:p>
        </w:tc>
        <w:tc>
          <w:tcPr>
            <w:tcW w:w="1528" w:type="dxa"/>
            <w:tcBorders>
              <w:top w:val="nil"/>
              <w:left w:val="nil"/>
              <w:bottom w:val="single" w:sz="4" w:space="0" w:color="000000"/>
              <w:right w:val="single" w:sz="4" w:space="0" w:color="000000"/>
            </w:tcBorders>
            <w:shd w:val="clear" w:color="auto" w:fill="FFFFFF"/>
            <w:vAlign w:val="center"/>
          </w:tcPr>
          <w:p w14:paraId="7E78CF9D" w14:textId="77777777" w:rsidR="00867608" w:rsidRDefault="003966DB">
            <w:pPr>
              <w:jc w:val="both"/>
              <w:rPr>
                <w:sz w:val="26"/>
                <w:szCs w:val="26"/>
              </w:rPr>
            </w:pPr>
            <w:r>
              <w:rPr>
                <w:sz w:val="26"/>
                <w:szCs w:val="26"/>
              </w:rPr>
              <w:t>(</w:t>
            </w:r>
            <w:r>
              <w:rPr>
                <w:sz w:val="26"/>
                <w:szCs w:val="26"/>
                <w:vertAlign w:val="superscript"/>
              </w:rPr>
              <w:t>o</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7BC1AD0C" w14:textId="77777777" w:rsidR="00867608" w:rsidRDefault="003966DB">
            <w:pPr>
              <w:jc w:val="center"/>
              <w:rPr>
                <w:sz w:val="26"/>
                <w:szCs w:val="26"/>
              </w:rPr>
            </w:pPr>
            <w:r>
              <w:rPr>
                <w:sz w:val="26"/>
                <w:szCs w:val="26"/>
              </w:rPr>
              <w:t>18o12'</w:t>
            </w:r>
          </w:p>
        </w:tc>
      </w:tr>
      <w:tr w:rsidR="00867608" w14:paraId="55816801"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5B8BE2F5" w14:textId="77777777" w:rsidR="00867608" w:rsidRDefault="003966DB">
            <w:pPr>
              <w:jc w:val="both"/>
              <w:rPr>
                <w:sz w:val="26"/>
                <w:szCs w:val="26"/>
              </w:rPr>
            </w:pPr>
            <w:r>
              <w:rPr>
                <w:sz w:val="26"/>
                <w:szCs w:val="26"/>
              </w:rPr>
              <w:t>15</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208EACDE" w14:textId="77777777" w:rsidR="00867608" w:rsidRDefault="003966DB">
            <w:pPr>
              <w:jc w:val="both"/>
              <w:rPr>
                <w:sz w:val="26"/>
                <w:szCs w:val="26"/>
              </w:rPr>
            </w:pPr>
            <w:r>
              <w:rPr>
                <w:sz w:val="26"/>
                <w:szCs w:val="26"/>
              </w:rPr>
              <w:t>Lực dính đơn vị</w:t>
            </w:r>
          </w:p>
        </w:tc>
        <w:tc>
          <w:tcPr>
            <w:tcW w:w="1540" w:type="dxa"/>
            <w:tcBorders>
              <w:top w:val="nil"/>
              <w:left w:val="nil"/>
              <w:bottom w:val="single" w:sz="4" w:space="0" w:color="000000"/>
              <w:right w:val="single" w:sz="4" w:space="0" w:color="000000"/>
            </w:tcBorders>
            <w:shd w:val="clear" w:color="auto" w:fill="FFFFFF"/>
            <w:vAlign w:val="center"/>
          </w:tcPr>
          <w:p w14:paraId="1C8A8EA7" w14:textId="77777777" w:rsidR="00867608" w:rsidRDefault="003966DB">
            <w:pPr>
              <w:jc w:val="both"/>
              <w:rPr>
                <w:sz w:val="26"/>
                <w:szCs w:val="26"/>
              </w:rPr>
            </w:pPr>
            <w:r>
              <w:rPr>
                <w:sz w:val="26"/>
                <w:szCs w:val="26"/>
              </w:rPr>
              <w:t xml:space="preserve">C </w:t>
            </w:r>
          </w:p>
        </w:tc>
        <w:tc>
          <w:tcPr>
            <w:tcW w:w="1528" w:type="dxa"/>
            <w:tcBorders>
              <w:top w:val="nil"/>
              <w:left w:val="nil"/>
              <w:bottom w:val="single" w:sz="4" w:space="0" w:color="000000"/>
              <w:right w:val="single" w:sz="4" w:space="0" w:color="000000"/>
            </w:tcBorders>
            <w:shd w:val="clear" w:color="auto" w:fill="FFFFFF"/>
            <w:vAlign w:val="center"/>
          </w:tcPr>
          <w:p w14:paraId="0A8F5385" w14:textId="77777777" w:rsidR="00867608" w:rsidRDefault="003966DB">
            <w:pPr>
              <w:jc w:val="both"/>
              <w:rPr>
                <w:sz w:val="26"/>
                <w:szCs w:val="26"/>
              </w:rPr>
            </w:pPr>
            <w:r>
              <w:rPr>
                <w:sz w:val="26"/>
                <w:szCs w:val="26"/>
              </w:rPr>
              <w:t>(kG/cm</w:t>
            </w:r>
            <w:r>
              <w:rPr>
                <w:sz w:val="26"/>
                <w:szCs w:val="26"/>
                <w:vertAlign w:val="superscript"/>
              </w:rPr>
              <w:t>2</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3783C74B" w14:textId="77777777" w:rsidR="00867608" w:rsidRDefault="003966DB">
            <w:pPr>
              <w:jc w:val="center"/>
              <w:rPr>
                <w:sz w:val="26"/>
                <w:szCs w:val="26"/>
              </w:rPr>
            </w:pPr>
            <w:r>
              <w:rPr>
                <w:sz w:val="26"/>
                <w:szCs w:val="26"/>
              </w:rPr>
              <w:t>0.294</w:t>
            </w:r>
          </w:p>
        </w:tc>
      </w:tr>
      <w:tr w:rsidR="00867608" w14:paraId="1E028857"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607FCD72" w14:textId="77777777" w:rsidR="00867608" w:rsidRDefault="003966DB">
            <w:pPr>
              <w:jc w:val="both"/>
              <w:rPr>
                <w:sz w:val="26"/>
                <w:szCs w:val="26"/>
              </w:rPr>
            </w:pPr>
            <w:r>
              <w:rPr>
                <w:sz w:val="26"/>
                <w:szCs w:val="26"/>
              </w:rPr>
              <w:t>16</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21F97B83" w14:textId="77777777" w:rsidR="00867608" w:rsidRDefault="003966DB">
            <w:pPr>
              <w:jc w:val="both"/>
              <w:rPr>
                <w:sz w:val="26"/>
                <w:szCs w:val="26"/>
              </w:rPr>
            </w:pPr>
            <w:r>
              <w:rPr>
                <w:sz w:val="26"/>
                <w:szCs w:val="26"/>
              </w:rPr>
              <w:t>Hệ số nén lún</w:t>
            </w:r>
          </w:p>
        </w:tc>
        <w:tc>
          <w:tcPr>
            <w:tcW w:w="1540" w:type="dxa"/>
            <w:tcBorders>
              <w:top w:val="nil"/>
              <w:left w:val="nil"/>
              <w:bottom w:val="single" w:sz="4" w:space="0" w:color="000000"/>
              <w:right w:val="single" w:sz="4" w:space="0" w:color="000000"/>
            </w:tcBorders>
            <w:shd w:val="clear" w:color="auto" w:fill="FFFFFF"/>
            <w:vAlign w:val="center"/>
          </w:tcPr>
          <w:p w14:paraId="7B04160C" w14:textId="77777777" w:rsidR="00867608" w:rsidRDefault="003966DB">
            <w:pPr>
              <w:jc w:val="both"/>
              <w:rPr>
                <w:sz w:val="26"/>
                <w:szCs w:val="26"/>
              </w:rPr>
            </w:pPr>
            <w:r>
              <w:rPr>
                <w:sz w:val="26"/>
                <w:szCs w:val="26"/>
              </w:rPr>
              <w:t>a</w:t>
            </w:r>
            <w:r>
              <w:rPr>
                <w:sz w:val="26"/>
                <w:szCs w:val="26"/>
                <w:vertAlign w:val="subscript"/>
              </w:rPr>
              <w:t>1-2</w:t>
            </w:r>
          </w:p>
        </w:tc>
        <w:tc>
          <w:tcPr>
            <w:tcW w:w="1528" w:type="dxa"/>
            <w:tcBorders>
              <w:top w:val="nil"/>
              <w:left w:val="nil"/>
              <w:bottom w:val="single" w:sz="4" w:space="0" w:color="000000"/>
              <w:right w:val="single" w:sz="4" w:space="0" w:color="000000"/>
            </w:tcBorders>
            <w:shd w:val="clear" w:color="auto" w:fill="FFFFFF"/>
            <w:vAlign w:val="center"/>
          </w:tcPr>
          <w:p w14:paraId="66CEB2CF" w14:textId="77777777" w:rsidR="00867608" w:rsidRDefault="003966DB">
            <w:pPr>
              <w:jc w:val="both"/>
              <w:rPr>
                <w:sz w:val="26"/>
                <w:szCs w:val="26"/>
              </w:rPr>
            </w:pPr>
            <w:r>
              <w:rPr>
                <w:sz w:val="26"/>
                <w:szCs w:val="26"/>
              </w:rPr>
              <w:t>(cm</w:t>
            </w:r>
            <w:r>
              <w:rPr>
                <w:sz w:val="26"/>
                <w:szCs w:val="26"/>
                <w:vertAlign w:val="superscript"/>
              </w:rPr>
              <w:t>2</w:t>
            </w:r>
            <w:r>
              <w:rPr>
                <w:sz w:val="26"/>
                <w:szCs w:val="26"/>
              </w:rPr>
              <w:t>/kG)</w:t>
            </w:r>
          </w:p>
        </w:tc>
        <w:tc>
          <w:tcPr>
            <w:tcW w:w="1053" w:type="dxa"/>
            <w:tcBorders>
              <w:top w:val="nil"/>
              <w:left w:val="nil"/>
              <w:bottom w:val="single" w:sz="4" w:space="0" w:color="000000"/>
              <w:right w:val="single" w:sz="4" w:space="0" w:color="000000"/>
            </w:tcBorders>
            <w:shd w:val="clear" w:color="auto" w:fill="FFFFFF"/>
            <w:vAlign w:val="center"/>
          </w:tcPr>
          <w:p w14:paraId="22AE9122" w14:textId="77777777" w:rsidR="00867608" w:rsidRDefault="003966DB">
            <w:pPr>
              <w:jc w:val="center"/>
              <w:rPr>
                <w:sz w:val="26"/>
                <w:szCs w:val="26"/>
              </w:rPr>
            </w:pPr>
            <w:r>
              <w:rPr>
                <w:sz w:val="26"/>
                <w:szCs w:val="26"/>
              </w:rPr>
              <w:t>0.022</w:t>
            </w:r>
          </w:p>
        </w:tc>
      </w:tr>
      <w:tr w:rsidR="00867608" w14:paraId="582874EC"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623533EA" w14:textId="77777777" w:rsidR="00867608" w:rsidRDefault="003966DB">
            <w:pPr>
              <w:jc w:val="both"/>
              <w:rPr>
                <w:sz w:val="26"/>
                <w:szCs w:val="26"/>
              </w:rPr>
            </w:pPr>
            <w:r>
              <w:rPr>
                <w:sz w:val="26"/>
                <w:szCs w:val="26"/>
              </w:rPr>
              <w:t>24</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2E158EB2" w14:textId="77777777" w:rsidR="00867608" w:rsidRDefault="003966DB">
            <w:pPr>
              <w:jc w:val="both"/>
              <w:rPr>
                <w:sz w:val="26"/>
                <w:szCs w:val="26"/>
              </w:rPr>
            </w:pPr>
            <w:r>
              <w:rPr>
                <w:sz w:val="26"/>
                <w:szCs w:val="26"/>
              </w:rPr>
              <w:t>Mô đun biến dạng</w:t>
            </w:r>
          </w:p>
        </w:tc>
        <w:tc>
          <w:tcPr>
            <w:tcW w:w="1540" w:type="dxa"/>
            <w:tcBorders>
              <w:top w:val="nil"/>
              <w:left w:val="nil"/>
              <w:bottom w:val="single" w:sz="4" w:space="0" w:color="000000"/>
              <w:right w:val="single" w:sz="4" w:space="0" w:color="000000"/>
            </w:tcBorders>
            <w:shd w:val="clear" w:color="auto" w:fill="FFFFFF"/>
            <w:vAlign w:val="center"/>
          </w:tcPr>
          <w:p w14:paraId="0C1011B8" w14:textId="77777777" w:rsidR="00867608" w:rsidRDefault="003966DB">
            <w:pPr>
              <w:jc w:val="both"/>
              <w:rPr>
                <w:sz w:val="26"/>
                <w:szCs w:val="26"/>
              </w:rPr>
            </w:pPr>
            <w:r>
              <w:rPr>
                <w:sz w:val="26"/>
                <w:szCs w:val="26"/>
              </w:rPr>
              <w:t>E</w:t>
            </w:r>
          </w:p>
        </w:tc>
        <w:tc>
          <w:tcPr>
            <w:tcW w:w="1528" w:type="dxa"/>
            <w:tcBorders>
              <w:top w:val="nil"/>
              <w:left w:val="nil"/>
              <w:bottom w:val="single" w:sz="4" w:space="0" w:color="000000"/>
              <w:right w:val="single" w:sz="4" w:space="0" w:color="000000"/>
            </w:tcBorders>
            <w:shd w:val="clear" w:color="auto" w:fill="FFFFFF"/>
            <w:vAlign w:val="center"/>
          </w:tcPr>
          <w:p w14:paraId="5F846528" w14:textId="77777777" w:rsidR="00867608" w:rsidRDefault="003966DB">
            <w:pPr>
              <w:jc w:val="both"/>
              <w:rPr>
                <w:sz w:val="26"/>
                <w:szCs w:val="26"/>
              </w:rPr>
            </w:pPr>
            <w:r>
              <w:rPr>
                <w:sz w:val="26"/>
                <w:szCs w:val="26"/>
              </w:rPr>
              <w:t>(kG/cm</w:t>
            </w:r>
            <w:r>
              <w:rPr>
                <w:sz w:val="26"/>
                <w:szCs w:val="26"/>
                <w:vertAlign w:val="superscript"/>
              </w:rPr>
              <w:t>2</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75299AE7" w14:textId="77777777" w:rsidR="00867608" w:rsidRDefault="003966DB">
            <w:pPr>
              <w:jc w:val="center"/>
              <w:rPr>
                <w:sz w:val="26"/>
                <w:szCs w:val="26"/>
              </w:rPr>
            </w:pPr>
            <w:r>
              <w:rPr>
                <w:b/>
                <w:sz w:val="26"/>
                <w:szCs w:val="26"/>
              </w:rPr>
              <w:t>201.9</w:t>
            </w:r>
          </w:p>
        </w:tc>
      </w:tr>
      <w:tr w:rsidR="00867608" w14:paraId="4A90D335" w14:textId="77777777">
        <w:trPr>
          <w:trHeight w:val="541"/>
        </w:trPr>
        <w:tc>
          <w:tcPr>
            <w:tcW w:w="755" w:type="dxa"/>
            <w:tcBorders>
              <w:top w:val="nil"/>
              <w:left w:val="single" w:sz="4" w:space="0" w:color="000000"/>
              <w:bottom w:val="single" w:sz="4" w:space="0" w:color="000000"/>
              <w:right w:val="single" w:sz="4" w:space="0" w:color="000000"/>
            </w:tcBorders>
            <w:shd w:val="clear" w:color="auto" w:fill="FFFFFF"/>
            <w:vAlign w:val="center"/>
          </w:tcPr>
          <w:p w14:paraId="231A55E2" w14:textId="77777777" w:rsidR="00867608" w:rsidRDefault="003966DB">
            <w:pPr>
              <w:jc w:val="both"/>
              <w:rPr>
                <w:sz w:val="26"/>
                <w:szCs w:val="26"/>
              </w:rPr>
            </w:pPr>
            <w:r>
              <w:rPr>
                <w:sz w:val="26"/>
                <w:szCs w:val="26"/>
              </w:rPr>
              <w:t>25</w:t>
            </w:r>
          </w:p>
        </w:tc>
        <w:tc>
          <w:tcPr>
            <w:tcW w:w="4716" w:type="dxa"/>
            <w:gridSpan w:val="2"/>
            <w:tcBorders>
              <w:top w:val="single" w:sz="4" w:space="0" w:color="000000"/>
              <w:left w:val="nil"/>
              <w:bottom w:val="single" w:sz="4" w:space="0" w:color="000000"/>
              <w:right w:val="single" w:sz="4" w:space="0" w:color="000000"/>
            </w:tcBorders>
            <w:shd w:val="clear" w:color="auto" w:fill="FFFFFF"/>
          </w:tcPr>
          <w:p w14:paraId="445D71E7" w14:textId="77777777" w:rsidR="00867608" w:rsidRDefault="003966DB">
            <w:pPr>
              <w:jc w:val="both"/>
              <w:rPr>
                <w:sz w:val="26"/>
                <w:szCs w:val="26"/>
              </w:rPr>
            </w:pPr>
            <w:r>
              <w:rPr>
                <w:sz w:val="26"/>
                <w:szCs w:val="26"/>
              </w:rPr>
              <w:t>Áp lực tính toán quy ước (kích thước móng b=1, h=1)</w:t>
            </w:r>
          </w:p>
        </w:tc>
        <w:tc>
          <w:tcPr>
            <w:tcW w:w="1540" w:type="dxa"/>
            <w:tcBorders>
              <w:top w:val="nil"/>
              <w:left w:val="nil"/>
              <w:bottom w:val="single" w:sz="4" w:space="0" w:color="000000"/>
              <w:right w:val="single" w:sz="4" w:space="0" w:color="000000"/>
            </w:tcBorders>
            <w:shd w:val="clear" w:color="auto" w:fill="FFFFFF"/>
            <w:vAlign w:val="center"/>
          </w:tcPr>
          <w:p w14:paraId="4FE78A9A" w14:textId="77777777" w:rsidR="00867608" w:rsidRDefault="003966DB">
            <w:pPr>
              <w:jc w:val="both"/>
              <w:rPr>
                <w:sz w:val="26"/>
                <w:szCs w:val="26"/>
              </w:rPr>
            </w:pPr>
            <w:r>
              <w:rPr>
                <w:sz w:val="26"/>
                <w:szCs w:val="26"/>
              </w:rPr>
              <w:t>Ro</w:t>
            </w:r>
          </w:p>
        </w:tc>
        <w:tc>
          <w:tcPr>
            <w:tcW w:w="1528" w:type="dxa"/>
            <w:tcBorders>
              <w:top w:val="nil"/>
              <w:left w:val="nil"/>
              <w:bottom w:val="single" w:sz="4" w:space="0" w:color="000000"/>
              <w:right w:val="single" w:sz="4" w:space="0" w:color="000000"/>
            </w:tcBorders>
            <w:shd w:val="clear" w:color="auto" w:fill="FFFFFF"/>
            <w:vAlign w:val="center"/>
          </w:tcPr>
          <w:p w14:paraId="00BD0E11" w14:textId="77777777" w:rsidR="00867608" w:rsidRDefault="003966DB">
            <w:pPr>
              <w:jc w:val="both"/>
              <w:rPr>
                <w:sz w:val="26"/>
                <w:szCs w:val="26"/>
              </w:rPr>
            </w:pPr>
            <w:r>
              <w:rPr>
                <w:sz w:val="26"/>
                <w:szCs w:val="26"/>
              </w:rPr>
              <w:t>(kG/cm</w:t>
            </w:r>
            <w:r>
              <w:rPr>
                <w:sz w:val="26"/>
                <w:szCs w:val="26"/>
                <w:vertAlign w:val="superscript"/>
              </w:rPr>
              <w:t>2</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6FD146AA" w14:textId="77777777" w:rsidR="00867608" w:rsidRDefault="003966DB">
            <w:pPr>
              <w:jc w:val="center"/>
              <w:rPr>
                <w:color w:val="FF0000"/>
                <w:sz w:val="26"/>
                <w:szCs w:val="26"/>
              </w:rPr>
            </w:pPr>
            <w:r>
              <w:rPr>
                <w:b/>
                <w:color w:val="FF0000"/>
                <w:sz w:val="26"/>
                <w:szCs w:val="26"/>
              </w:rPr>
              <w:t>2.17</w:t>
            </w:r>
          </w:p>
        </w:tc>
      </w:tr>
    </w:tbl>
    <w:p w14:paraId="31036967" w14:textId="77777777" w:rsidR="00867608" w:rsidRDefault="00867608">
      <w:pPr>
        <w:spacing w:line="360" w:lineRule="auto"/>
        <w:jc w:val="both"/>
        <w:rPr>
          <w:sz w:val="26"/>
          <w:szCs w:val="26"/>
        </w:rPr>
      </w:pPr>
    </w:p>
    <w:p w14:paraId="6AEF6364" w14:textId="77777777" w:rsidR="00867608" w:rsidRDefault="00867608">
      <w:pPr>
        <w:spacing w:line="360" w:lineRule="auto"/>
        <w:jc w:val="both"/>
        <w:rPr>
          <w:sz w:val="26"/>
          <w:szCs w:val="26"/>
        </w:rPr>
      </w:pPr>
    </w:p>
    <w:p w14:paraId="7CC4DE66" w14:textId="77777777" w:rsidR="00867608" w:rsidRDefault="003966DB">
      <w:pPr>
        <w:widowControl w:val="0"/>
        <w:pBdr>
          <w:top w:val="nil"/>
          <w:left w:val="nil"/>
          <w:bottom w:val="nil"/>
          <w:right w:val="nil"/>
          <w:between w:val="nil"/>
        </w:pBdr>
        <w:ind w:left="283"/>
        <w:rPr>
          <w:color w:val="000000"/>
          <w:sz w:val="26"/>
          <w:szCs w:val="26"/>
        </w:rPr>
      </w:pPr>
      <w:r>
        <w:rPr>
          <w:b/>
          <w:color w:val="000000"/>
          <w:sz w:val="26"/>
          <w:szCs w:val="26"/>
        </w:rPr>
        <w:t>- Lớp 4: Sét pha, xám vàng, nâu đỏ, dẻo cứng.</w:t>
      </w:r>
    </w:p>
    <w:p w14:paraId="2794DEA0" w14:textId="77777777" w:rsidR="00867608" w:rsidRDefault="003966DB">
      <w:pPr>
        <w:widowControl w:val="0"/>
        <w:pBdr>
          <w:top w:val="nil"/>
          <w:left w:val="nil"/>
          <w:bottom w:val="nil"/>
          <w:right w:val="nil"/>
          <w:between w:val="nil"/>
        </w:pBdr>
        <w:ind w:left="283"/>
        <w:rPr>
          <w:color w:val="000000"/>
          <w:sz w:val="26"/>
          <w:szCs w:val="26"/>
        </w:rPr>
      </w:pPr>
      <w:r>
        <w:rPr>
          <w:color w:val="000000"/>
          <w:sz w:val="26"/>
          <w:szCs w:val="26"/>
        </w:rPr>
        <w:t xml:space="preserve">Lớp này phân bố rộng trong khu vực khảo sát, bắt gặp tại hầu hết các lỗ khoan </w:t>
      </w:r>
      <w:r>
        <w:rPr>
          <w:i/>
          <w:color w:val="000000"/>
          <w:sz w:val="26"/>
          <w:szCs w:val="26"/>
        </w:rPr>
        <w:t>(chi tiết xem hình trụ lỗ khoan kèm theo).</w:t>
      </w:r>
      <w:r>
        <w:rPr>
          <w:color w:val="000000"/>
          <w:sz w:val="26"/>
          <w:szCs w:val="26"/>
        </w:rPr>
        <w:t>. Các chỉ tiêu cơ lý của lớp được thể hiện trong bảng sau.</w:t>
      </w:r>
    </w:p>
    <w:tbl>
      <w:tblPr>
        <w:tblStyle w:val="afb"/>
        <w:tblW w:w="9592" w:type="dxa"/>
        <w:tblInd w:w="5" w:type="dxa"/>
        <w:tblLayout w:type="fixed"/>
        <w:tblLook w:val="0000" w:firstRow="0" w:lastRow="0" w:firstColumn="0" w:lastColumn="0" w:noHBand="0" w:noVBand="0"/>
      </w:tblPr>
      <w:tblGrid>
        <w:gridCol w:w="755"/>
        <w:gridCol w:w="4315"/>
        <w:gridCol w:w="401"/>
        <w:gridCol w:w="1540"/>
        <w:gridCol w:w="1528"/>
        <w:gridCol w:w="1053"/>
      </w:tblGrid>
      <w:tr w:rsidR="00867608" w14:paraId="7D75A64E" w14:textId="77777777">
        <w:trPr>
          <w:trHeight w:val="392"/>
          <w:tblHeader/>
        </w:trPr>
        <w:tc>
          <w:tcPr>
            <w:tcW w:w="7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2D6570" w14:textId="77777777" w:rsidR="00867608" w:rsidRDefault="003966DB">
            <w:pPr>
              <w:jc w:val="both"/>
              <w:rPr>
                <w:sz w:val="26"/>
                <w:szCs w:val="26"/>
              </w:rPr>
            </w:pPr>
            <w:r>
              <w:rPr>
                <w:b/>
                <w:sz w:val="26"/>
                <w:szCs w:val="26"/>
              </w:rPr>
              <w:t>TT</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09992DD7" w14:textId="77777777" w:rsidR="00867608" w:rsidRDefault="003966DB">
            <w:pPr>
              <w:jc w:val="both"/>
              <w:rPr>
                <w:sz w:val="26"/>
                <w:szCs w:val="26"/>
              </w:rPr>
            </w:pPr>
            <w:r>
              <w:rPr>
                <w:b/>
                <w:sz w:val="26"/>
                <w:szCs w:val="26"/>
              </w:rPr>
              <w:t>Tên chỉ tiêu</w:t>
            </w:r>
          </w:p>
        </w:tc>
        <w:tc>
          <w:tcPr>
            <w:tcW w:w="1540" w:type="dxa"/>
            <w:tcBorders>
              <w:top w:val="single" w:sz="4" w:space="0" w:color="000000"/>
              <w:left w:val="nil"/>
              <w:bottom w:val="single" w:sz="4" w:space="0" w:color="000000"/>
              <w:right w:val="single" w:sz="4" w:space="0" w:color="000000"/>
            </w:tcBorders>
            <w:shd w:val="clear" w:color="auto" w:fill="FFFFFF"/>
            <w:vAlign w:val="center"/>
          </w:tcPr>
          <w:p w14:paraId="548054C4" w14:textId="77777777" w:rsidR="00867608" w:rsidRDefault="003966DB">
            <w:pPr>
              <w:jc w:val="both"/>
              <w:rPr>
                <w:sz w:val="26"/>
                <w:szCs w:val="26"/>
              </w:rPr>
            </w:pPr>
            <w:r>
              <w:rPr>
                <w:b/>
                <w:sz w:val="26"/>
                <w:szCs w:val="26"/>
              </w:rPr>
              <w:t>Ký hiệu</w:t>
            </w:r>
          </w:p>
        </w:tc>
        <w:tc>
          <w:tcPr>
            <w:tcW w:w="1528" w:type="dxa"/>
            <w:tcBorders>
              <w:top w:val="single" w:sz="4" w:space="0" w:color="000000"/>
              <w:left w:val="nil"/>
              <w:bottom w:val="single" w:sz="4" w:space="0" w:color="000000"/>
              <w:right w:val="single" w:sz="4" w:space="0" w:color="000000"/>
            </w:tcBorders>
            <w:shd w:val="clear" w:color="auto" w:fill="FFFFFF"/>
            <w:vAlign w:val="center"/>
          </w:tcPr>
          <w:p w14:paraId="5A40BDDD" w14:textId="77777777" w:rsidR="00867608" w:rsidRDefault="003966DB">
            <w:pPr>
              <w:jc w:val="both"/>
              <w:rPr>
                <w:sz w:val="26"/>
                <w:szCs w:val="26"/>
              </w:rPr>
            </w:pPr>
            <w:r>
              <w:rPr>
                <w:b/>
                <w:sz w:val="26"/>
                <w:szCs w:val="26"/>
              </w:rPr>
              <w:t>Đơn vị</w:t>
            </w:r>
          </w:p>
        </w:tc>
        <w:tc>
          <w:tcPr>
            <w:tcW w:w="1053" w:type="dxa"/>
            <w:tcBorders>
              <w:top w:val="single" w:sz="4" w:space="0" w:color="000000"/>
              <w:left w:val="nil"/>
              <w:bottom w:val="single" w:sz="4" w:space="0" w:color="000000"/>
              <w:right w:val="single" w:sz="4" w:space="0" w:color="000000"/>
            </w:tcBorders>
            <w:shd w:val="clear" w:color="auto" w:fill="FFFFFF"/>
            <w:vAlign w:val="center"/>
          </w:tcPr>
          <w:p w14:paraId="00C0BF40" w14:textId="77777777" w:rsidR="00867608" w:rsidRDefault="003966DB">
            <w:pPr>
              <w:jc w:val="both"/>
              <w:rPr>
                <w:sz w:val="26"/>
                <w:szCs w:val="26"/>
              </w:rPr>
            </w:pPr>
            <w:r>
              <w:rPr>
                <w:b/>
                <w:sz w:val="26"/>
                <w:szCs w:val="26"/>
              </w:rPr>
              <w:t>Lớp 4</w:t>
            </w:r>
          </w:p>
        </w:tc>
      </w:tr>
      <w:tr w:rsidR="00867608" w14:paraId="6B0E76C6" w14:textId="77777777">
        <w:trPr>
          <w:trHeight w:val="322"/>
        </w:trPr>
        <w:tc>
          <w:tcPr>
            <w:tcW w:w="755" w:type="dxa"/>
            <w:tcBorders>
              <w:top w:val="nil"/>
              <w:left w:val="single" w:sz="4" w:space="0" w:color="000000"/>
              <w:bottom w:val="nil"/>
              <w:right w:val="single" w:sz="4" w:space="0" w:color="000000"/>
            </w:tcBorders>
            <w:shd w:val="clear" w:color="auto" w:fill="FFFFFF"/>
            <w:vAlign w:val="center"/>
          </w:tcPr>
          <w:p w14:paraId="2579F70C" w14:textId="77777777" w:rsidR="00867608" w:rsidRDefault="003966DB">
            <w:pPr>
              <w:jc w:val="both"/>
              <w:rPr>
                <w:sz w:val="26"/>
                <w:szCs w:val="26"/>
              </w:rPr>
            </w:pPr>
            <w:r>
              <w:rPr>
                <w:sz w:val="26"/>
                <w:szCs w:val="26"/>
              </w:rPr>
              <w:t>1</w:t>
            </w:r>
          </w:p>
        </w:tc>
        <w:tc>
          <w:tcPr>
            <w:tcW w:w="4315" w:type="dxa"/>
            <w:tcBorders>
              <w:top w:val="nil"/>
              <w:left w:val="nil"/>
              <w:bottom w:val="nil"/>
              <w:right w:val="single" w:sz="4" w:space="0" w:color="000000"/>
            </w:tcBorders>
            <w:shd w:val="clear" w:color="auto" w:fill="FFFFFF"/>
            <w:vAlign w:val="center"/>
          </w:tcPr>
          <w:p w14:paraId="53075E5A" w14:textId="77777777" w:rsidR="00867608" w:rsidRDefault="003966DB">
            <w:pPr>
              <w:jc w:val="both"/>
              <w:rPr>
                <w:sz w:val="26"/>
                <w:szCs w:val="26"/>
              </w:rPr>
            </w:pPr>
            <w:r>
              <w:rPr>
                <w:sz w:val="26"/>
                <w:szCs w:val="26"/>
              </w:rPr>
              <w:t>Thành phần nhóm hạt</w:t>
            </w:r>
          </w:p>
        </w:tc>
        <w:tc>
          <w:tcPr>
            <w:tcW w:w="401" w:type="dxa"/>
            <w:tcBorders>
              <w:top w:val="nil"/>
              <w:left w:val="nil"/>
              <w:bottom w:val="nil"/>
              <w:right w:val="single" w:sz="4" w:space="0" w:color="000000"/>
            </w:tcBorders>
            <w:shd w:val="clear" w:color="auto" w:fill="FFFFFF"/>
            <w:vAlign w:val="center"/>
          </w:tcPr>
          <w:p w14:paraId="5CBB781D" w14:textId="77777777" w:rsidR="00867608" w:rsidRDefault="003966DB">
            <w:pPr>
              <w:jc w:val="both"/>
              <w:rPr>
                <w:sz w:val="26"/>
                <w:szCs w:val="26"/>
              </w:rPr>
            </w:pPr>
            <w:r>
              <w:rPr>
                <w:sz w:val="26"/>
                <w:szCs w:val="26"/>
              </w:rPr>
              <w:t> </w:t>
            </w:r>
          </w:p>
        </w:tc>
        <w:tc>
          <w:tcPr>
            <w:tcW w:w="1540" w:type="dxa"/>
            <w:tcBorders>
              <w:top w:val="nil"/>
              <w:left w:val="nil"/>
              <w:bottom w:val="nil"/>
              <w:right w:val="single" w:sz="4" w:space="0" w:color="000000"/>
            </w:tcBorders>
            <w:shd w:val="clear" w:color="auto" w:fill="FFFFFF"/>
            <w:vAlign w:val="center"/>
          </w:tcPr>
          <w:p w14:paraId="1EFBCD13" w14:textId="77777777" w:rsidR="00867608" w:rsidRDefault="003966DB">
            <w:pPr>
              <w:jc w:val="both"/>
              <w:rPr>
                <w:sz w:val="26"/>
                <w:szCs w:val="26"/>
              </w:rPr>
            </w:pPr>
            <w:r>
              <w:rPr>
                <w:sz w:val="26"/>
                <w:szCs w:val="26"/>
              </w:rPr>
              <w:t>P</w:t>
            </w:r>
          </w:p>
        </w:tc>
        <w:tc>
          <w:tcPr>
            <w:tcW w:w="1528" w:type="dxa"/>
            <w:tcBorders>
              <w:top w:val="nil"/>
              <w:left w:val="nil"/>
              <w:bottom w:val="nil"/>
              <w:right w:val="single" w:sz="4" w:space="0" w:color="000000"/>
            </w:tcBorders>
            <w:shd w:val="clear" w:color="auto" w:fill="FFFFFF"/>
            <w:vAlign w:val="center"/>
          </w:tcPr>
          <w:p w14:paraId="3CF711E4" w14:textId="77777777" w:rsidR="00867608" w:rsidRDefault="003966DB">
            <w:pPr>
              <w:jc w:val="both"/>
              <w:rPr>
                <w:sz w:val="26"/>
                <w:szCs w:val="26"/>
              </w:rPr>
            </w:pPr>
            <w:r>
              <w:rPr>
                <w:sz w:val="26"/>
                <w:szCs w:val="26"/>
              </w:rPr>
              <w:t>%</w:t>
            </w:r>
          </w:p>
        </w:tc>
        <w:tc>
          <w:tcPr>
            <w:tcW w:w="1053" w:type="dxa"/>
            <w:tcBorders>
              <w:top w:val="nil"/>
              <w:left w:val="nil"/>
              <w:bottom w:val="nil"/>
              <w:right w:val="single" w:sz="4" w:space="0" w:color="000000"/>
            </w:tcBorders>
            <w:shd w:val="clear" w:color="auto" w:fill="FFFFFF"/>
            <w:vAlign w:val="center"/>
          </w:tcPr>
          <w:p w14:paraId="6D76364F" w14:textId="77777777" w:rsidR="00867608" w:rsidRDefault="003966DB">
            <w:pPr>
              <w:jc w:val="both"/>
              <w:rPr>
                <w:sz w:val="26"/>
                <w:szCs w:val="26"/>
              </w:rPr>
            </w:pPr>
            <w:r>
              <w:rPr>
                <w:sz w:val="26"/>
                <w:szCs w:val="26"/>
              </w:rPr>
              <w:t> </w:t>
            </w:r>
          </w:p>
        </w:tc>
      </w:tr>
      <w:tr w:rsidR="00867608" w14:paraId="3AE2BE09" w14:textId="77777777">
        <w:trPr>
          <w:trHeight w:val="322"/>
        </w:trPr>
        <w:tc>
          <w:tcPr>
            <w:tcW w:w="755" w:type="dxa"/>
            <w:tcBorders>
              <w:top w:val="nil"/>
              <w:left w:val="single" w:sz="4" w:space="0" w:color="000000"/>
              <w:bottom w:val="nil"/>
              <w:right w:val="single" w:sz="4" w:space="0" w:color="000000"/>
            </w:tcBorders>
            <w:shd w:val="clear" w:color="auto" w:fill="FFFFFF"/>
            <w:vAlign w:val="center"/>
          </w:tcPr>
          <w:p w14:paraId="24EF705C" w14:textId="77777777" w:rsidR="00867608" w:rsidRDefault="003966DB">
            <w:pPr>
              <w:jc w:val="both"/>
              <w:rPr>
                <w:sz w:val="26"/>
                <w:szCs w:val="26"/>
              </w:rPr>
            </w:pPr>
            <w:r>
              <w:rPr>
                <w:sz w:val="26"/>
                <w:szCs w:val="26"/>
              </w:rPr>
              <w:t> </w:t>
            </w:r>
          </w:p>
        </w:tc>
        <w:tc>
          <w:tcPr>
            <w:tcW w:w="4716" w:type="dxa"/>
            <w:gridSpan w:val="2"/>
            <w:tcBorders>
              <w:top w:val="nil"/>
              <w:left w:val="nil"/>
              <w:bottom w:val="nil"/>
              <w:right w:val="single" w:sz="4" w:space="0" w:color="000000"/>
            </w:tcBorders>
            <w:shd w:val="clear" w:color="auto" w:fill="FFFFFF"/>
            <w:vAlign w:val="center"/>
          </w:tcPr>
          <w:p w14:paraId="10B63897" w14:textId="77777777" w:rsidR="00867608" w:rsidRDefault="003966DB">
            <w:pPr>
              <w:jc w:val="both"/>
              <w:rPr>
                <w:sz w:val="26"/>
                <w:szCs w:val="26"/>
              </w:rPr>
            </w:pPr>
            <w:r>
              <w:rPr>
                <w:sz w:val="26"/>
                <w:szCs w:val="26"/>
              </w:rPr>
              <w:t>&lt; 0.005 mm</w:t>
            </w:r>
          </w:p>
        </w:tc>
        <w:tc>
          <w:tcPr>
            <w:tcW w:w="1540" w:type="dxa"/>
            <w:tcBorders>
              <w:top w:val="nil"/>
              <w:left w:val="nil"/>
              <w:bottom w:val="nil"/>
              <w:right w:val="single" w:sz="4" w:space="0" w:color="000000"/>
            </w:tcBorders>
            <w:shd w:val="clear" w:color="auto" w:fill="FFFFFF"/>
            <w:vAlign w:val="center"/>
          </w:tcPr>
          <w:p w14:paraId="39A5B10D" w14:textId="77777777" w:rsidR="00867608" w:rsidRDefault="003966DB">
            <w:pPr>
              <w:jc w:val="both"/>
              <w:rPr>
                <w:sz w:val="26"/>
                <w:szCs w:val="26"/>
              </w:rPr>
            </w:pPr>
            <w:r>
              <w:rPr>
                <w:sz w:val="26"/>
                <w:szCs w:val="26"/>
              </w:rPr>
              <w:t> </w:t>
            </w:r>
          </w:p>
        </w:tc>
        <w:tc>
          <w:tcPr>
            <w:tcW w:w="1528" w:type="dxa"/>
            <w:tcBorders>
              <w:top w:val="nil"/>
              <w:left w:val="nil"/>
              <w:bottom w:val="nil"/>
              <w:right w:val="single" w:sz="4" w:space="0" w:color="000000"/>
            </w:tcBorders>
            <w:shd w:val="clear" w:color="auto" w:fill="FFFFFF"/>
            <w:vAlign w:val="center"/>
          </w:tcPr>
          <w:p w14:paraId="24862268" w14:textId="77777777" w:rsidR="00867608" w:rsidRDefault="003966DB">
            <w:pPr>
              <w:jc w:val="both"/>
              <w:rPr>
                <w:sz w:val="26"/>
                <w:szCs w:val="26"/>
              </w:rPr>
            </w:pPr>
            <w:r>
              <w:rPr>
                <w:sz w:val="26"/>
                <w:szCs w:val="26"/>
              </w:rPr>
              <w:t> </w:t>
            </w:r>
          </w:p>
        </w:tc>
        <w:tc>
          <w:tcPr>
            <w:tcW w:w="1053" w:type="dxa"/>
            <w:tcBorders>
              <w:top w:val="nil"/>
              <w:left w:val="nil"/>
              <w:bottom w:val="nil"/>
              <w:right w:val="single" w:sz="4" w:space="0" w:color="000000"/>
            </w:tcBorders>
            <w:shd w:val="clear" w:color="auto" w:fill="FFFFFF"/>
            <w:vAlign w:val="center"/>
          </w:tcPr>
          <w:p w14:paraId="48E2ABB9" w14:textId="77777777" w:rsidR="00867608" w:rsidRDefault="003966DB">
            <w:pPr>
              <w:jc w:val="center"/>
              <w:rPr>
                <w:sz w:val="26"/>
                <w:szCs w:val="26"/>
              </w:rPr>
            </w:pPr>
            <w:r>
              <w:rPr>
                <w:sz w:val="26"/>
                <w:szCs w:val="26"/>
              </w:rPr>
              <w:t>16.4</w:t>
            </w:r>
          </w:p>
        </w:tc>
      </w:tr>
      <w:tr w:rsidR="00867608" w14:paraId="19D72414" w14:textId="77777777">
        <w:trPr>
          <w:trHeight w:val="322"/>
        </w:trPr>
        <w:tc>
          <w:tcPr>
            <w:tcW w:w="755" w:type="dxa"/>
            <w:tcBorders>
              <w:top w:val="single" w:sz="4" w:space="0" w:color="000000"/>
              <w:left w:val="single" w:sz="4" w:space="0" w:color="000000"/>
              <w:bottom w:val="single" w:sz="4" w:space="0" w:color="000000"/>
              <w:right w:val="single" w:sz="4" w:space="0" w:color="000000"/>
            </w:tcBorders>
            <w:shd w:val="clear" w:color="auto" w:fill="FFFFFF"/>
          </w:tcPr>
          <w:p w14:paraId="27A13357" w14:textId="77777777" w:rsidR="00867608" w:rsidRDefault="003966DB">
            <w:pPr>
              <w:jc w:val="both"/>
              <w:rPr>
                <w:sz w:val="26"/>
                <w:szCs w:val="26"/>
              </w:rPr>
            </w:pPr>
            <w:r>
              <w:rPr>
                <w:sz w:val="26"/>
                <w:szCs w:val="26"/>
              </w:rPr>
              <w:t>3</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6E3B62CD" w14:textId="77777777" w:rsidR="00867608" w:rsidRDefault="003966DB">
            <w:pPr>
              <w:jc w:val="both"/>
              <w:rPr>
                <w:sz w:val="26"/>
                <w:szCs w:val="26"/>
              </w:rPr>
            </w:pPr>
            <w:r>
              <w:rPr>
                <w:sz w:val="26"/>
                <w:szCs w:val="26"/>
              </w:rPr>
              <w:t>Độ ẩm tự nhiên</w:t>
            </w:r>
          </w:p>
        </w:tc>
        <w:tc>
          <w:tcPr>
            <w:tcW w:w="1540" w:type="dxa"/>
            <w:tcBorders>
              <w:top w:val="single" w:sz="4" w:space="0" w:color="000000"/>
              <w:left w:val="nil"/>
              <w:bottom w:val="single" w:sz="4" w:space="0" w:color="000000"/>
              <w:right w:val="single" w:sz="4" w:space="0" w:color="000000"/>
            </w:tcBorders>
            <w:shd w:val="clear" w:color="auto" w:fill="FFFFFF"/>
            <w:vAlign w:val="center"/>
          </w:tcPr>
          <w:p w14:paraId="774A3646" w14:textId="77777777" w:rsidR="00867608" w:rsidRDefault="003966DB">
            <w:pPr>
              <w:jc w:val="both"/>
              <w:rPr>
                <w:sz w:val="26"/>
                <w:szCs w:val="26"/>
              </w:rPr>
            </w:pPr>
            <w:r>
              <w:rPr>
                <w:sz w:val="26"/>
                <w:szCs w:val="26"/>
              </w:rPr>
              <w:t>W</w:t>
            </w:r>
            <w:r>
              <w:rPr>
                <w:sz w:val="26"/>
                <w:szCs w:val="26"/>
                <w:vertAlign w:val="subscript"/>
              </w:rPr>
              <w:t>0</w:t>
            </w:r>
          </w:p>
        </w:tc>
        <w:tc>
          <w:tcPr>
            <w:tcW w:w="1528" w:type="dxa"/>
            <w:tcBorders>
              <w:top w:val="single" w:sz="4" w:space="0" w:color="000000"/>
              <w:left w:val="nil"/>
              <w:bottom w:val="single" w:sz="4" w:space="0" w:color="000000"/>
              <w:right w:val="single" w:sz="4" w:space="0" w:color="000000"/>
            </w:tcBorders>
            <w:shd w:val="clear" w:color="auto" w:fill="FFFFFF"/>
            <w:vAlign w:val="center"/>
          </w:tcPr>
          <w:p w14:paraId="75111988" w14:textId="77777777" w:rsidR="00867608" w:rsidRDefault="003966DB">
            <w:pPr>
              <w:jc w:val="both"/>
              <w:rPr>
                <w:sz w:val="26"/>
                <w:szCs w:val="26"/>
              </w:rPr>
            </w:pPr>
            <w:r>
              <w:rPr>
                <w:sz w:val="26"/>
                <w:szCs w:val="26"/>
              </w:rPr>
              <w:t>(%)</w:t>
            </w:r>
          </w:p>
        </w:tc>
        <w:tc>
          <w:tcPr>
            <w:tcW w:w="1053" w:type="dxa"/>
            <w:tcBorders>
              <w:top w:val="single" w:sz="4" w:space="0" w:color="000000"/>
              <w:left w:val="nil"/>
              <w:bottom w:val="single" w:sz="4" w:space="0" w:color="000000"/>
              <w:right w:val="single" w:sz="4" w:space="0" w:color="000000"/>
            </w:tcBorders>
            <w:shd w:val="clear" w:color="auto" w:fill="FFFFFF"/>
            <w:vAlign w:val="center"/>
          </w:tcPr>
          <w:p w14:paraId="2C0D6B39" w14:textId="77777777" w:rsidR="00867608" w:rsidRDefault="003966DB">
            <w:pPr>
              <w:jc w:val="center"/>
              <w:rPr>
                <w:sz w:val="26"/>
                <w:szCs w:val="26"/>
              </w:rPr>
            </w:pPr>
            <w:r>
              <w:rPr>
                <w:sz w:val="26"/>
                <w:szCs w:val="26"/>
              </w:rPr>
              <w:t>16.9</w:t>
            </w:r>
          </w:p>
        </w:tc>
      </w:tr>
      <w:tr w:rsidR="00867608" w14:paraId="55B7703F"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6D8FD9D8" w14:textId="77777777" w:rsidR="00867608" w:rsidRDefault="003966DB">
            <w:pPr>
              <w:jc w:val="both"/>
              <w:rPr>
                <w:sz w:val="26"/>
                <w:szCs w:val="26"/>
              </w:rPr>
            </w:pPr>
            <w:r>
              <w:rPr>
                <w:sz w:val="26"/>
                <w:szCs w:val="26"/>
              </w:rPr>
              <w:t>4</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42A537B8" w14:textId="77777777" w:rsidR="00867608" w:rsidRDefault="003966DB">
            <w:pPr>
              <w:jc w:val="both"/>
              <w:rPr>
                <w:sz w:val="26"/>
                <w:szCs w:val="26"/>
              </w:rPr>
            </w:pPr>
            <w:r>
              <w:rPr>
                <w:sz w:val="26"/>
                <w:szCs w:val="26"/>
              </w:rPr>
              <w:t>Dung trọng tự nhiên</w:t>
            </w:r>
          </w:p>
        </w:tc>
        <w:tc>
          <w:tcPr>
            <w:tcW w:w="1540" w:type="dxa"/>
            <w:tcBorders>
              <w:top w:val="nil"/>
              <w:left w:val="nil"/>
              <w:bottom w:val="single" w:sz="4" w:space="0" w:color="000000"/>
              <w:right w:val="single" w:sz="4" w:space="0" w:color="000000"/>
            </w:tcBorders>
            <w:shd w:val="clear" w:color="auto" w:fill="FFFFFF"/>
            <w:vAlign w:val="center"/>
          </w:tcPr>
          <w:p w14:paraId="5757583F" w14:textId="77777777" w:rsidR="00867608" w:rsidRDefault="003966DB">
            <w:pPr>
              <w:jc w:val="both"/>
              <w:rPr>
                <w:sz w:val="26"/>
                <w:szCs w:val="26"/>
              </w:rPr>
            </w:pPr>
            <w:r>
              <w:rPr>
                <w:rFonts w:ascii="Noto Sans Symbols" w:eastAsia="Noto Sans Symbols" w:hAnsi="Noto Sans Symbols" w:cs="Noto Sans Symbols"/>
                <w:sz w:val="26"/>
                <w:szCs w:val="26"/>
              </w:rPr>
              <w:t>γ</w:t>
            </w:r>
            <w:r>
              <w:rPr>
                <w:sz w:val="26"/>
                <w:szCs w:val="26"/>
                <w:vertAlign w:val="subscript"/>
              </w:rPr>
              <w:t>w</w:t>
            </w:r>
          </w:p>
        </w:tc>
        <w:tc>
          <w:tcPr>
            <w:tcW w:w="1528" w:type="dxa"/>
            <w:tcBorders>
              <w:top w:val="nil"/>
              <w:left w:val="nil"/>
              <w:bottom w:val="single" w:sz="4" w:space="0" w:color="000000"/>
              <w:right w:val="single" w:sz="4" w:space="0" w:color="000000"/>
            </w:tcBorders>
            <w:shd w:val="clear" w:color="auto" w:fill="FFFFFF"/>
            <w:vAlign w:val="center"/>
          </w:tcPr>
          <w:p w14:paraId="4CE150E3" w14:textId="77777777" w:rsidR="00867608" w:rsidRDefault="003966DB">
            <w:pPr>
              <w:jc w:val="both"/>
              <w:rPr>
                <w:sz w:val="26"/>
                <w:szCs w:val="26"/>
              </w:rPr>
            </w:pPr>
            <w:r>
              <w:rPr>
                <w:sz w:val="26"/>
                <w:szCs w:val="26"/>
              </w:rPr>
              <w:t>(g/cm</w:t>
            </w:r>
            <w:r>
              <w:rPr>
                <w:sz w:val="26"/>
                <w:szCs w:val="26"/>
                <w:vertAlign w:val="superscript"/>
              </w:rPr>
              <w:t>3</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7AE8F2CC" w14:textId="77777777" w:rsidR="00867608" w:rsidRDefault="003966DB">
            <w:pPr>
              <w:jc w:val="center"/>
              <w:rPr>
                <w:sz w:val="26"/>
                <w:szCs w:val="26"/>
              </w:rPr>
            </w:pPr>
            <w:r>
              <w:rPr>
                <w:sz w:val="26"/>
                <w:szCs w:val="26"/>
              </w:rPr>
              <w:t>1.92</w:t>
            </w:r>
          </w:p>
        </w:tc>
      </w:tr>
      <w:tr w:rsidR="00867608" w14:paraId="24A7797C"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795A0FB4" w14:textId="77777777" w:rsidR="00867608" w:rsidRDefault="003966DB">
            <w:pPr>
              <w:jc w:val="both"/>
              <w:rPr>
                <w:sz w:val="26"/>
                <w:szCs w:val="26"/>
              </w:rPr>
            </w:pPr>
            <w:r>
              <w:rPr>
                <w:sz w:val="26"/>
                <w:szCs w:val="26"/>
              </w:rPr>
              <w:t>5</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0F195F09" w14:textId="77777777" w:rsidR="00867608" w:rsidRDefault="003966DB">
            <w:pPr>
              <w:jc w:val="both"/>
              <w:rPr>
                <w:sz w:val="26"/>
                <w:szCs w:val="26"/>
              </w:rPr>
            </w:pPr>
            <w:r>
              <w:rPr>
                <w:sz w:val="26"/>
                <w:szCs w:val="26"/>
              </w:rPr>
              <w:t>Dung trọng khô</w:t>
            </w:r>
          </w:p>
        </w:tc>
        <w:tc>
          <w:tcPr>
            <w:tcW w:w="1540" w:type="dxa"/>
            <w:tcBorders>
              <w:top w:val="nil"/>
              <w:left w:val="nil"/>
              <w:bottom w:val="single" w:sz="4" w:space="0" w:color="000000"/>
              <w:right w:val="single" w:sz="4" w:space="0" w:color="000000"/>
            </w:tcBorders>
            <w:shd w:val="clear" w:color="auto" w:fill="FFFFFF"/>
            <w:vAlign w:val="center"/>
          </w:tcPr>
          <w:p w14:paraId="5B5F8C72" w14:textId="77777777" w:rsidR="00867608" w:rsidRDefault="003966DB">
            <w:pPr>
              <w:jc w:val="both"/>
              <w:rPr>
                <w:rFonts w:ascii="Noto Sans Symbols" w:eastAsia="Noto Sans Symbols" w:hAnsi="Noto Sans Symbols" w:cs="Noto Sans Symbols"/>
                <w:sz w:val="26"/>
                <w:szCs w:val="26"/>
              </w:rPr>
            </w:pPr>
            <w:r>
              <w:rPr>
                <w:rFonts w:ascii="Noto Sans Symbols" w:eastAsia="Noto Sans Symbols" w:hAnsi="Noto Sans Symbols" w:cs="Noto Sans Symbols"/>
                <w:sz w:val="26"/>
                <w:szCs w:val="26"/>
              </w:rPr>
              <w:t>γ</w:t>
            </w:r>
            <w:r>
              <w:rPr>
                <w:sz w:val="26"/>
                <w:szCs w:val="26"/>
                <w:vertAlign w:val="subscript"/>
              </w:rPr>
              <w:t>c</w:t>
            </w:r>
          </w:p>
        </w:tc>
        <w:tc>
          <w:tcPr>
            <w:tcW w:w="1528" w:type="dxa"/>
            <w:tcBorders>
              <w:top w:val="nil"/>
              <w:left w:val="nil"/>
              <w:bottom w:val="single" w:sz="4" w:space="0" w:color="000000"/>
              <w:right w:val="single" w:sz="4" w:space="0" w:color="000000"/>
            </w:tcBorders>
            <w:shd w:val="clear" w:color="auto" w:fill="FFFFFF"/>
            <w:vAlign w:val="center"/>
          </w:tcPr>
          <w:p w14:paraId="7B9BE9BF" w14:textId="77777777" w:rsidR="00867608" w:rsidRDefault="003966DB">
            <w:pPr>
              <w:jc w:val="both"/>
              <w:rPr>
                <w:sz w:val="26"/>
                <w:szCs w:val="26"/>
              </w:rPr>
            </w:pPr>
            <w:r>
              <w:rPr>
                <w:sz w:val="26"/>
                <w:szCs w:val="26"/>
              </w:rPr>
              <w:t>(g/cm</w:t>
            </w:r>
            <w:r>
              <w:rPr>
                <w:sz w:val="26"/>
                <w:szCs w:val="26"/>
                <w:vertAlign w:val="superscript"/>
              </w:rPr>
              <w:t>3</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276339A7" w14:textId="77777777" w:rsidR="00867608" w:rsidRDefault="003966DB">
            <w:pPr>
              <w:jc w:val="center"/>
              <w:rPr>
                <w:sz w:val="26"/>
                <w:szCs w:val="26"/>
              </w:rPr>
            </w:pPr>
            <w:r>
              <w:rPr>
                <w:sz w:val="26"/>
                <w:szCs w:val="26"/>
              </w:rPr>
              <w:t>1.64</w:t>
            </w:r>
          </w:p>
        </w:tc>
      </w:tr>
      <w:tr w:rsidR="00867608" w14:paraId="5DE6681E"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47EC5E44" w14:textId="77777777" w:rsidR="00867608" w:rsidRDefault="003966DB">
            <w:pPr>
              <w:jc w:val="both"/>
              <w:rPr>
                <w:sz w:val="26"/>
                <w:szCs w:val="26"/>
              </w:rPr>
            </w:pPr>
            <w:r>
              <w:rPr>
                <w:sz w:val="26"/>
                <w:szCs w:val="26"/>
              </w:rPr>
              <w:t>6</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51E936D6" w14:textId="77777777" w:rsidR="00867608" w:rsidRDefault="003966DB">
            <w:pPr>
              <w:jc w:val="both"/>
              <w:rPr>
                <w:sz w:val="26"/>
                <w:szCs w:val="26"/>
              </w:rPr>
            </w:pPr>
            <w:r>
              <w:rPr>
                <w:sz w:val="26"/>
                <w:szCs w:val="26"/>
              </w:rPr>
              <w:t>Khối lượng riêng</w:t>
            </w:r>
          </w:p>
        </w:tc>
        <w:tc>
          <w:tcPr>
            <w:tcW w:w="1540" w:type="dxa"/>
            <w:tcBorders>
              <w:top w:val="nil"/>
              <w:left w:val="nil"/>
              <w:bottom w:val="single" w:sz="4" w:space="0" w:color="000000"/>
              <w:right w:val="single" w:sz="4" w:space="0" w:color="000000"/>
            </w:tcBorders>
            <w:shd w:val="clear" w:color="auto" w:fill="FFFFFF"/>
            <w:vAlign w:val="center"/>
          </w:tcPr>
          <w:p w14:paraId="7AE98B4D" w14:textId="77777777" w:rsidR="00867608" w:rsidRDefault="003966DB">
            <w:pPr>
              <w:jc w:val="both"/>
              <w:rPr>
                <w:rFonts w:ascii="Noto Sans Symbols" w:eastAsia="Noto Sans Symbols" w:hAnsi="Noto Sans Symbols" w:cs="Noto Sans Symbols"/>
                <w:sz w:val="26"/>
                <w:szCs w:val="26"/>
              </w:rPr>
            </w:pPr>
            <w:r>
              <w:rPr>
                <w:rFonts w:ascii="Noto Sans Symbols" w:eastAsia="Noto Sans Symbols" w:hAnsi="Noto Sans Symbols" w:cs="Noto Sans Symbols"/>
                <w:sz w:val="26"/>
                <w:szCs w:val="26"/>
              </w:rPr>
              <w:t>γ</w:t>
            </w:r>
            <w:r>
              <w:rPr>
                <w:sz w:val="26"/>
                <w:szCs w:val="26"/>
                <w:vertAlign w:val="subscript"/>
              </w:rPr>
              <w:t>s</w:t>
            </w:r>
          </w:p>
        </w:tc>
        <w:tc>
          <w:tcPr>
            <w:tcW w:w="1528" w:type="dxa"/>
            <w:tcBorders>
              <w:top w:val="nil"/>
              <w:left w:val="nil"/>
              <w:bottom w:val="single" w:sz="4" w:space="0" w:color="000000"/>
              <w:right w:val="single" w:sz="4" w:space="0" w:color="000000"/>
            </w:tcBorders>
            <w:shd w:val="clear" w:color="auto" w:fill="FFFFFF"/>
            <w:vAlign w:val="center"/>
          </w:tcPr>
          <w:p w14:paraId="6C9207D3" w14:textId="77777777" w:rsidR="00867608" w:rsidRDefault="003966DB">
            <w:pPr>
              <w:jc w:val="both"/>
              <w:rPr>
                <w:sz w:val="26"/>
                <w:szCs w:val="26"/>
              </w:rPr>
            </w:pPr>
            <w:r>
              <w:rPr>
                <w:sz w:val="26"/>
                <w:szCs w:val="26"/>
              </w:rPr>
              <w:t>(g/cm</w:t>
            </w:r>
            <w:r>
              <w:rPr>
                <w:sz w:val="26"/>
                <w:szCs w:val="26"/>
                <w:vertAlign w:val="superscript"/>
              </w:rPr>
              <w:t>3</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3943176C" w14:textId="77777777" w:rsidR="00867608" w:rsidRDefault="003966DB">
            <w:pPr>
              <w:jc w:val="center"/>
              <w:rPr>
                <w:sz w:val="26"/>
                <w:szCs w:val="26"/>
              </w:rPr>
            </w:pPr>
            <w:r>
              <w:rPr>
                <w:sz w:val="26"/>
                <w:szCs w:val="26"/>
              </w:rPr>
              <w:t>2.70</w:t>
            </w:r>
          </w:p>
        </w:tc>
      </w:tr>
      <w:tr w:rsidR="00867608" w14:paraId="1274808A"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6B353797" w14:textId="77777777" w:rsidR="00867608" w:rsidRDefault="003966DB">
            <w:pPr>
              <w:jc w:val="both"/>
              <w:rPr>
                <w:sz w:val="26"/>
                <w:szCs w:val="26"/>
              </w:rPr>
            </w:pPr>
            <w:r>
              <w:rPr>
                <w:sz w:val="26"/>
                <w:szCs w:val="26"/>
              </w:rPr>
              <w:t>7</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73A27CE3" w14:textId="77777777" w:rsidR="00867608" w:rsidRDefault="003966DB">
            <w:pPr>
              <w:jc w:val="both"/>
              <w:rPr>
                <w:sz w:val="26"/>
                <w:szCs w:val="26"/>
              </w:rPr>
            </w:pPr>
            <w:r>
              <w:rPr>
                <w:sz w:val="26"/>
                <w:szCs w:val="26"/>
              </w:rPr>
              <w:t>Hệ số rỗng</w:t>
            </w:r>
          </w:p>
        </w:tc>
        <w:tc>
          <w:tcPr>
            <w:tcW w:w="1540" w:type="dxa"/>
            <w:tcBorders>
              <w:top w:val="nil"/>
              <w:left w:val="nil"/>
              <w:bottom w:val="single" w:sz="4" w:space="0" w:color="000000"/>
              <w:right w:val="single" w:sz="4" w:space="0" w:color="000000"/>
            </w:tcBorders>
            <w:shd w:val="clear" w:color="auto" w:fill="FFFFFF"/>
            <w:vAlign w:val="center"/>
          </w:tcPr>
          <w:p w14:paraId="3B9DF2FF" w14:textId="77777777" w:rsidR="00867608" w:rsidRDefault="003966DB">
            <w:pPr>
              <w:jc w:val="both"/>
              <w:rPr>
                <w:sz w:val="26"/>
                <w:szCs w:val="26"/>
              </w:rPr>
            </w:pPr>
            <w:r>
              <w:rPr>
                <w:sz w:val="26"/>
                <w:szCs w:val="26"/>
              </w:rPr>
              <w:t>e</w:t>
            </w:r>
            <w:r>
              <w:rPr>
                <w:sz w:val="26"/>
                <w:szCs w:val="26"/>
                <w:vertAlign w:val="subscript"/>
              </w:rPr>
              <w:t>o</w:t>
            </w:r>
          </w:p>
        </w:tc>
        <w:tc>
          <w:tcPr>
            <w:tcW w:w="1528" w:type="dxa"/>
            <w:tcBorders>
              <w:top w:val="nil"/>
              <w:left w:val="nil"/>
              <w:bottom w:val="single" w:sz="4" w:space="0" w:color="000000"/>
              <w:right w:val="single" w:sz="4" w:space="0" w:color="000000"/>
            </w:tcBorders>
            <w:shd w:val="clear" w:color="auto" w:fill="FFFFFF"/>
            <w:vAlign w:val="center"/>
          </w:tcPr>
          <w:p w14:paraId="357FF515" w14:textId="77777777" w:rsidR="00867608" w:rsidRDefault="003966DB">
            <w:pPr>
              <w:jc w:val="both"/>
              <w:rPr>
                <w:sz w:val="26"/>
                <w:szCs w:val="26"/>
              </w:rPr>
            </w:pPr>
            <w:r>
              <w:rPr>
                <w:sz w:val="26"/>
                <w:szCs w:val="26"/>
              </w:rPr>
              <w:t> </w:t>
            </w:r>
          </w:p>
        </w:tc>
        <w:tc>
          <w:tcPr>
            <w:tcW w:w="1053" w:type="dxa"/>
            <w:tcBorders>
              <w:top w:val="nil"/>
              <w:left w:val="nil"/>
              <w:bottom w:val="single" w:sz="4" w:space="0" w:color="000000"/>
              <w:right w:val="single" w:sz="4" w:space="0" w:color="000000"/>
            </w:tcBorders>
            <w:shd w:val="clear" w:color="auto" w:fill="FFFFFF"/>
            <w:vAlign w:val="center"/>
          </w:tcPr>
          <w:p w14:paraId="08E9F54F" w14:textId="77777777" w:rsidR="00867608" w:rsidRDefault="003966DB">
            <w:pPr>
              <w:jc w:val="center"/>
              <w:rPr>
                <w:color w:val="FF0000"/>
                <w:sz w:val="26"/>
                <w:szCs w:val="26"/>
              </w:rPr>
            </w:pPr>
            <w:r>
              <w:rPr>
                <w:color w:val="FF0000"/>
                <w:sz w:val="26"/>
                <w:szCs w:val="26"/>
              </w:rPr>
              <w:t>0.646</w:t>
            </w:r>
          </w:p>
        </w:tc>
      </w:tr>
      <w:tr w:rsidR="00867608" w14:paraId="0F2799B6"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1A73E163" w14:textId="77777777" w:rsidR="00867608" w:rsidRDefault="003966DB">
            <w:pPr>
              <w:jc w:val="both"/>
              <w:rPr>
                <w:sz w:val="26"/>
                <w:szCs w:val="26"/>
              </w:rPr>
            </w:pPr>
            <w:r>
              <w:rPr>
                <w:sz w:val="26"/>
                <w:szCs w:val="26"/>
              </w:rPr>
              <w:t>8</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6A9A4FBB" w14:textId="77777777" w:rsidR="00867608" w:rsidRDefault="003966DB">
            <w:pPr>
              <w:jc w:val="both"/>
              <w:rPr>
                <w:sz w:val="26"/>
                <w:szCs w:val="26"/>
              </w:rPr>
            </w:pPr>
            <w:r>
              <w:rPr>
                <w:sz w:val="26"/>
                <w:szCs w:val="26"/>
              </w:rPr>
              <w:t>Độ lỗ rỗng</w:t>
            </w:r>
          </w:p>
        </w:tc>
        <w:tc>
          <w:tcPr>
            <w:tcW w:w="1540" w:type="dxa"/>
            <w:tcBorders>
              <w:top w:val="nil"/>
              <w:left w:val="nil"/>
              <w:bottom w:val="single" w:sz="4" w:space="0" w:color="000000"/>
              <w:right w:val="single" w:sz="4" w:space="0" w:color="000000"/>
            </w:tcBorders>
            <w:shd w:val="clear" w:color="auto" w:fill="FFFFFF"/>
            <w:vAlign w:val="center"/>
          </w:tcPr>
          <w:p w14:paraId="3CF19EB0" w14:textId="77777777" w:rsidR="00867608" w:rsidRDefault="003966DB">
            <w:pPr>
              <w:jc w:val="both"/>
              <w:rPr>
                <w:sz w:val="26"/>
                <w:szCs w:val="26"/>
              </w:rPr>
            </w:pPr>
            <w:r>
              <w:rPr>
                <w:sz w:val="26"/>
                <w:szCs w:val="26"/>
              </w:rPr>
              <w:t xml:space="preserve">n </w:t>
            </w:r>
          </w:p>
        </w:tc>
        <w:tc>
          <w:tcPr>
            <w:tcW w:w="1528" w:type="dxa"/>
            <w:tcBorders>
              <w:top w:val="nil"/>
              <w:left w:val="nil"/>
              <w:bottom w:val="single" w:sz="4" w:space="0" w:color="000000"/>
              <w:right w:val="single" w:sz="4" w:space="0" w:color="000000"/>
            </w:tcBorders>
            <w:shd w:val="clear" w:color="auto" w:fill="FFFFFF"/>
            <w:vAlign w:val="center"/>
          </w:tcPr>
          <w:p w14:paraId="1C61930B"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6652BCF3" w14:textId="77777777" w:rsidR="00867608" w:rsidRDefault="003966DB">
            <w:pPr>
              <w:jc w:val="center"/>
              <w:rPr>
                <w:sz w:val="26"/>
                <w:szCs w:val="26"/>
              </w:rPr>
            </w:pPr>
            <w:r>
              <w:rPr>
                <w:sz w:val="26"/>
                <w:szCs w:val="26"/>
              </w:rPr>
              <w:t>39.3</w:t>
            </w:r>
          </w:p>
        </w:tc>
      </w:tr>
      <w:tr w:rsidR="00867608" w14:paraId="210ADF27"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7D409003" w14:textId="77777777" w:rsidR="00867608" w:rsidRDefault="003966DB">
            <w:pPr>
              <w:jc w:val="both"/>
              <w:rPr>
                <w:sz w:val="26"/>
                <w:szCs w:val="26"/>
              </w:rPr>
            </w:pPr>
            <w:r>
              <w:rPr>
                <w:sz w:val="26"/>
                <w:szCs w:val="26"/>
              </w:rPr>
              <w:t>9</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30E1CC6F" w14:textId="77777777" w:rsidR="00867608" w:rsidRDefault="003966DB">
            <w:pPr>
              <w:jc w:val="both"/>
              <w:rPr>
                <w:sz w:val="26"/>
                <w:szCs w:val="26"/>
              </w:rPr>
            </w:pPr>
            <w:r>
              <w:rPr>
                <w:sz w:val="26"/>
                <w:szCs w:val="26"/>
              </w:rPr>
              <w:t>Độ bão hòa</w:t>
            </w:r>
          </w:p>
        </w:tc>
        <w:tc>
          <w:tcPr>
            <w:tcW w:w="1540" w:type="dxa"/>
            <w:tcBorders>
              <w:top w:val="nil"/>
              <w:left w:val="nil"/>
              <w:bottom w:val="single" w:sz="4" w:space="0" w:color="000000"/>
              <w:right w:val="single" w:sz="4" w:space="0" w:color="000000"/>
            </w:tcBorders>
            <w:shd w:val="clear" w:color="auto" w:fill="FFFFFF"/>
            <w:vAlign w:val="center"/>
          </w:tcPr>
          <w:p w14:paraId="616C9637" w14:textId="77777777" w:rsidR="00867608" w:rsidRDefault="003966DB">
            <w:pPr>
              <w:jc w:val="both"/>
              <w:rPr>
                <w:sz w:val="26"/>
                <w:szCs w:val="26"/>
              </w:rPr>
            </w:pPr>
            <w:r>
              <w:rPr>
                <w:sz w:val="26"/>
                <w:szCs w:val="26"/>
              </w:rPr>
              <w:t>G</w:t>
            </w:r>
          </w:p>
        </w:tc>
        <w:tc>
          <w:tcPr>
            <w:tcW w:w="1528" w:type="dxa"/>
            <w:tcBorders>
              <w:top w:val="nil"/>
              <w:left w:val="nil"/>
              <w:bottom w:val="single" w:sz="4" w:space="0" w:color="000000"/>
              <w:right w:val="single" w:sz="4" w:space="0" w:color="000000"/>
            </w:tcBorders>
            <w:shd w:val="clear" w:color="auto" w:fill="FFFFFF"/>
            <w:vAlign w:val="center"/>
          </w:tcPr>
          <w:p w14:paraId="1DCB984B"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269E46B2" w14:textId="77777777" w:rsidR="00867608" w:rsidRDefault="003966DB">
            <w:pPr>
              <w:jc w:val="center"/>
              <w:rPr>
                <w:sz w:val="26"/>
                <w:szCs w:val="26"/>
              </w:rPr>
            </w:pPr>
            <w:r>
              <w:rPr>
                <w:sz w:val="26"/>
                <w:szCs w:val="26"/>
              </w:rPr>
              <w:t>70.5</w:t>
            </w:r>
          </w:p>
        </w:tc>
      </w:tr>
      <w:tr w:rsidR="00867608" w14:paraId="197E8C91"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391F8F65" w14:textId="77777777" w:rsidR="00867608" w:rsidRDefault="003966DB">
            <w:pPr>
              <w:jc w:val="both"/>
              <w:rPr>
                <w:sz w:val="26"/>
                <w:szCs w:val="26"/>
              </w:rPr>
            </w:pPr>
            <w:r>
              <w:rPr>
                <w:sz w:val="26"/>
                <w:szCs w:val="26"/>
              </w:rPr>
              <w:t>10</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0ACCE053" w14:textId="77777777" w:rsidR="00867608" w:rsidRDefault="003966DB">
            <w:pPr>
              <w:jc w:val="both"/>
              <w:rPr>
                <w:sz w:val="26"/>
                <w:szCs w:val="26"/>
              </w:rPr>
            </w:pPr>
            <w:r>
              <w:rPr>
                <w:sz w:val="26"/>
                <w:szCs w:val="26"/>
              </w:rPr>
              <w:t>Độ ẩm giới hạn chảy</w:t>
            </w:r>
          </w:p>
        </w:tc>
        <w:tc>
          <w:tcPr>
            <w:tcW w:w="1540" w:type="dxa"/>
            <w:tcBorders>
              <w:top w:val="nil"/>
              <w:left w:val="nil"/>
              <w:bottom w:val="single" w:sz="4" w:space="0" w:color="000000"/>
              <w:right w:val="single" w:sz="4" w:space="0" w:color="000000"/>
            </w:tcBorders>
            <w:shd w:val="clear" w:color="auto" w:fill="FFFFFF"/>
            <w:vAlign w:val="center"/>
          </w:tcPr>
          <w:p w14:paraId="70C68054" w14:textId="77777777" w:rsidR="00867608" w:rsidRDefault="003966DB">
            <w:pPr>
              <w:jc w:val="both"/>
              <w:rPr>
                <w:sz w:val="26"/>
                <w:szCs w:val="26"/>
              </w:rPr>
            </w:pPr>
            <w:r>
              <w:rPr>
                <w:sz w:val="26"/>
                <w:szCs w:val="26"/>
              </w:rPr>
              <w:t>Wch</w:t>
            </w:r>
          </w:p>
        </w:tc>
        <w:tc>
          <w:tcPr>
            <w:tcW w:w="1528" w:type="dxa"/>
            <w:tcBorders>
              <w:top w:val="nil"/>
              <w:left w:val="nil"/>
              <w:bottom w:val="single" w:sz="4" w:space="0" w:color="000000"/>
              <w:right w:val="single" w:sz="4" w:space="0" w:color="000000"/>
            </w:tcBorders>
            <w:shd w:val="clear" w:color="auto" w:fill="FFFFFF"/>
            <w:vAlign w:val="center"/>
          </w:tcPr>
          <w:p w14:paraId="0A360EDB" w14:textId="77777777" w:rsidR="00867608" w:rsidRDefault="003966DB">
            <w:pPr>
              <w:jc w:val="both"/>
              <w:rPr>
                <w:sz w:val="26"/>
                <w:szCs w:val="26"/>
              </w:rPr>
            </w:pPr>
            <w:r>
              <w:rPr>
                <w:sz w:val="26"/>
                <w:szCs w:val="26"/>
              </w:rPr>
              <w:t xml:space="preserve"> (%)</w:t>
            </w:r>
          </w:p>
        </w:tc>
        <w:tc>
          <w:tcPr>
            <w:tcW w:w="1053" w:type="dxa"/>
            <w:tcBorders>
              <w:top w:val="nil"/>
              <w:left w:val="nil"/>
              <w:bottom w:val="single" w:sz="4" w:space="0" w:color="000000"/>
              <w:right w:val="single" w:sz="4" w:space="0" w:color="000000"/>
            </w:tcBorders>
            <w:shd w:val="clear" w:color="auto" w:fill="FFFFFF"/>
            <w:vAlign w:val="center"/>
          </w:tcPr>
          <w:p w14:paraId="56E4903E" w14:textId="77777777" w:rsidR="00867608" w:rsidRDefault="003966DB">
            <w:pPr>
              <w:jc w:val="center"/>
              <w:rPr>
                <w:sz w:val="26"/>
                <w:szCs w:val="26"/>
              </w:rPr>
            </w:pPr>
            <w:r>
              <w:rPr>
                <w:sz w:val="26"/>
                <w:szCs w:val="26"/>
              </w:rPr>
              <w:t>26.4</w:t>
            </w:r>
          </w:p>
        </w:tc>
      </w:tr>
      <w:tr w:rsidR="00867608" w14:paraId="317DD11C"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26E35BB0" w14:textId="77777777" w:rsidR="00867608" w:rsidRDefault="003966DB">
            <w:pPr>
              <w:jc w:val="both"/>
              <w:rPr>
                <w:sz w:val="26"/>
                <w:szCs w:val="26"/>
              </w:rPr>
            </w:pPr>
            <w:r>
              <w:rPr>
                <w:sz w:val="26"/>
                <w:szCs w:val="26"/>
              </w:rPr>
              <w:lastRenderedPageBreak/>
              <w:t>11</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7B412D93" w14:textId="77777777" w:rsidR="00867608" w:rsidRDefault="003966DB">
            <w:pPr>
              <w:jc w:val="both"/>
              <w:rPr>
                <w:sz w:val="26"/>
                <w:szCs w:val="26"/>
              </w:rPr>
            </w:pPr>
            <w:r>
              <w:rPr>
                <w:sz w:val="26"/>
                <w:szCs w:val="26"/>
              </w:rPr>
              <w:t>Độ ẩm giới hạn dẻo</w:t>
            </w:r>
          </w:p>
        </w:tc>
        <w:tc>
          <w:tcPr>
            <w:tcW w:w="1540" w:type="dxa"/>
            <w:tcBorders>
              <w:top w:val="nil"/>
              <w:left w:val="nil"/>
              <w:bottom w:val="single" w:sz="4" w:space="0" w:color="000000"/>
              <w:right w:val="single" w:sz="4" w:space="0" w:color="000000"/>
            </w:tcBorders>
            <w:shd w:val="clear" w:color="auto" w:fill="FFFFFF"/>
            <w:vAlign w:val="center"/>
          </w:tcPr>
          <w:p w14:paraId="0E7E5AEA" w14:textId="77777777" w:rsidR="00867608" w:rsidRDefault="003966DB">
            <w:pPr>
              <w:jc w:val="both"/>
              <w:rPr>
                <w:sz w:val="26"/>
                <w:szCs w:val="26"/>
              </w:rPr>
            </w:pPr>
            <w:r>
              <w:rPr>
                <w:sz w:val="26"/>
                <w:szCs w:val="26"/>
              </w:rPr>
              <w:t>Wd</w:t>
            </w:r>
          </w:p>
        </w:tc>
        <w:tc>
          <w:tcPr>
            <w:tcW w:w="1528" w:type="dxa"/>
            <w:tcBorders>
              <w:top w:val="nil"/>
              <w:left w:val="nil"/>
              <w:bottom w:val="single" w:sz="4" w:space="0" w:color="000000"/>
              <w:right w:val="single" w:sz="4" w:space="0" w:color="000000"/>
            </w:tcBorders>
            <w:shd w:val="clear" w:color="auto" w:fill="FFFFFF"/>
            <w:vAlign w:val="center"/>
          </w:tcPr>
          <w:p w14:paraId="207275E3"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622145C0" w14:textId="77777777" w:rsidR="00867608" w:rsidRDefault="003966DB">
            <w:pPr>
              <w:jc w:val="center"/>
              <w:rPr>
                <w:sz w:val="26"/>
                <w:szCs w:val="26"/>
              </w:rPr>
            </w:pPr>
            <w:r>
              <w:rPr>
                <w:sz w:val="26"/>
                <w:szCs w:val="26"/>
              </w:rPr>
              <w:t>18.1</w:t>
            </w:r>
          </w:p>
        </w:tc>
      </w:tr>
      <w:tr w:rsidR="00867608" w14:paraId="5C34BA06"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42CBEA66" w14:textId="77777777" w:rsidR="00867608" w:rsidRDefault="003966DB">
            <w:pPr>
              <w:jc w:val="both"/>
              <w:rPr>
                <w:sz w:val="26"/>
                <w:szCs w:val="26"/>
              </w:rPr>
            </w:pPr>
            <w:r>
              <w:rPr>
                <w:sz w:val="26"/>
                <w:szCs w:val="26"/>
              </w:rPr>
              <w:t>12</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23EC32FB" w14:textId="77777777" w:rsidR="00867608" w:rsidRDefault="003966DB">
            <w:pPr>
              <w:jc w:val="both"/>
              <w:rPr>
                <w:sz w:val="26"/>
                <w:szCs w:val="26"/>
              </w:rPr>
            </w:pPr>
            <w:r>
              <w:rPr>
                <w:sz w:val="26"/>
                <w:szCs w:val="26"/>
              </w:rPr>
              <w:t>Chỉ số dẻo</w:t>
            </w:r>
          </w:p>
        </w:tc>
        <w:tc>
          <w:tcPr>
            <w:tcW w:w="1540" w:type="dxa"/>
            <w:tcBorders>
              <w:top w:val="nil"/>
              <w:left w:val="nil"/>
              <w:bottom w:val="single" w:sz="4" w:space="0" w:color="000000"/>
              <w:right w:val="single" w:sz="4" w:space="0" w:color="000000"/>
            </w:tcBorders>
            <w:shd w:val="clear" w:color="auto" w:fill="FFFFFF"/>
            <w:vAlign w:val="center"/>
          </w:tcPr>
          <w:p w14:paraId="376C9E8D" w14:textId="77777777" w:rsidR="00867608" w:rsidRDefault="003966DB">
            <w:pPr>
              <w:jc w:val="both"/>
              <w:rPr>
                <w:sz w:val="26"/>
                <w:szCs w:val="26"/>
              </w:rPr>
            </w:pPr>
            <w:r>
              <w:rPr>
                <w:sz w:val="26"/>
                <w:szCs w:val="26"/>
              </w:rPr>
              <w:t>I</w:t>
            </w:r>
            <w:r>
              <w:rPr>
                <w:sz w:val="26"/>
                <w:szCs w:val="26"/>
                <w:vertAlign w:val="subscript"/>
              </w:rPr>
              <w:t>p</w:t>
            </w:r>
            <w:r>
              <w:rPr>
                <w:sz w:val="26"/>
                <w:szCs w:val="26"/>
              </w:rPr>
              <w:t xml:space="preserve"> </w:t>
            </w:r>
          </w:p>
        </w:tc>
        <w:tc>
          <w:tcPr>
            <w:tcW w:w="1528" w:type="dxa"/>
            <w:tcBorders>
              <w:top w:val="nil"/>
              <w:left w:val="nil"/>
              <w:bottom w:val="single" w:sz="4" w:space="0" w:color="000000"/>
              <w:right w:val="single" w:sz="4" w:space="0" w:color="000000"/>
            </w:tcBorders>
            <w:shd w:val="clear" w:color="auto" w:fill="FFFFFF"/>
            <w:vAlign w:val="center"/>
          </w:tcPr>
          <w:p w14:paraId="5D0B591E" w14:textId="77777777" w:rsidR="00867608" w:rsidRDefault="003966DB">
            <w:pPr>
              <w:jc w:val="both"/>
              <w:rPr>
                <w:sz w:val="26"/>
                <w:szCs w:val="26"/>
              </w:rPr>
            </w:pP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1766C232" w14:textId="77777777" w:rsidR="00867608" w:rsidRDefault="003966DB">
            <w:pPr>
              <w:jc w:val="center"/>
              <w:rPr>
                <w:color w:val="FF0000"/>
                <w:sz w:val="26"/>
                <w:szCs w:val="26"/>
              </w:rPr>
            </w:pPr>
            <w:r>
              <w:rPr>
                <w:color w:val="FF0000"/>
                <w:sz w:val="26"/>
                <w:szCs w:val="26"/>
              </w:rPr>
              <w:t>8.3</w:t>
            </w:r>
          </w:p>
        </w:tc>
      </w:tr>
      <w:tr w:rsidR="00867608" w14:paraId="277D791F"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6DD16B6B" w14:textId="77777777" w:rsidR="00867608" w:rsidRDefault="003966DB">
            <w:pPr>
              <w:jc w:val="both"/>
              <w:rPr>
                <w:sz w:val="26"/>
                <w:szCs w:val="26"/>
              </w:rPr>
            </w:pPr>
            <w:r>
              <w:rPr>
                <w:sz w:val="26"/>
                <w:szCs w:val="26"/>
              </w:rPr>
              <w:t>13</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1612CFA6" w14:textId="77777777" w:rsidR="00867608" w:rsidRDefault="003966DB">
            <w:pPr>
              <w:jc w:val="both"/>
              <w:rPr>
                <w:sz w:val="26"/>
                <w:szCs w:val="26"/>
              </w:rPr>
            </w:pPr>
            <w:r>
              <w:rPr>
                <w:sz w:val="26"/>
                <w:szCs w:val="26"/>
              </w:rPr>
              <w:t>Độ sệt</w:t>
            </w:r>
          </w:p>
        </w:tc>
        <w:tc>
          <w:tcPr>
            <w:tcW w:w="1540" w:type="dxa"/>
            <w:tcBorders>
              <w:top w:val="nil"/>
              <w:left w:val="nil"/>
              <w:bottom w:val="single" w:sz="4" w:space="0" w:color="000000"/>
              <w:right w:val="single" w:sz="4" w:space="0" w:color="000000"/>
            </w:tcBorders>
            <w:shd w:val="clear" w:color="auto" w:fill="FFFFFF"/>
            <w:vAlign w:val="center"/>
          </w:tcPr>
          <w:p w14:paraId="6AB4DCCF" w14:textId="77777777" w:rsidR="00867608" w:rsidRDefault="003966DB">
            <w:pPr>
              <w:jc w:val="both"/>
              <w:rPr>
                <w:sz w:val="26"/>
                <w:szCs w:val="26"/>
              </w:rPr>
            </w:pPr>
            <w:r>
              <w:rPr>
                <w:sz w:val="26"/>
                <w:szCs w:val="26"/>
              </w:rPr>
              <w:t>B</w:t>
            </w:r>
          </w:p>
        </w:tc>
        <w:tc>
          <w:tcPr>
            <w:tcW w:w="1528" w:type="dxa"/>
            <w:tcBorders>
              <w:top w:val="nil"/>
              <w:left w:val="nil"/>
              <w:bottom w:val="single" w:sz="4" w:space="0" w:color="000000"/>
              <w:right w:val="single" w:sz="4" w:space="0" w:color="000000"/>
            </w:tcBorders>
            <w:shd w:val="clear" w:color="auto" w:fill="FFFFFF"/>
            <w:vAlign w:val="center"/>
          </w:tcPr>
          <w:p w14:paraId="3787D24F" w14:textId="77777777" w:rsidR="00867608" w:rsidRDefault="003966DB">
            <w:pPr>
              <w:jc w:val="both"/>
              <w:rPr>
                <w:sz w:val="26"/>
                <w:szCs w:val="26"/>
              </w:rPr>
            </w:pPr>
            <w:r>
              <w:rPr>
                <w:sz w:val="26"/>
                <w:szCs w:val="26"/>
              </w:rPr>
              <w:t> </w:t>
            </w:r>
          </w:p>
        </w:tc>
        <w:tc>
          <w:tcPr>
            <w:tcW w:w="1053" w:type="dxa"/>
            <w:tcBorders>
              <w:top w:val="nil"/>
              <w:left w:val="nil"/>
              <w:bottom w:val="single" w:sz="4" w:space="0" w:color="000000"/>
              <w:right w:val="single" w:sz="4" w:space="0" w:color="000000"/>
            </w:tcBorders>
            <w:shd w:val="clear" w:color="auto" w:fill="FFFFFF"/>
            <w:vAlign w:val="center"/>
          </w:tcPr>
          <w:p w14:paraId="709BE3C2" w14:textId="77777777" w:rsidR="00867608" w:rsidRDefault="003966DB">
            <w:pPr>
              <w:jc w:val="center"/>
              <w:rPr>
                <w:sz w:val="26"/>
                <w:szCs w:val="26"/>
              </w:rPr>
            </w:pPr>
            <w:r>
              <w:rPr>
                <w:sz w:val="26"/>
                <w:szCs w:val="26"/>
              </w:rPr>
              <w:t>-0.15</w:t>
            </w:r>
          </w:p>
        </w:tc>
      </w:tr>
      <w:tr w:rsidR="00867608" w14:paraId="7481E7CE"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139C669E" w14:textId="77777777" w:rsidR="00867608" w:rsidRDefault="003966DB">
            <w:pPr>
              <w:jc w:val="both"/>
              <w:rPr>
                <w:sz w:val="26"/>
                <w:szCs w:val="26"/>
              </w:rPr>
            </w:pPr>
            <w:r>
              <w:rPr>
                <w:sz w:val="26"/>
                <w:szCs w:val="26"/>
              </w:rPr>
              <w:t>14</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72197265" w14:textId="77777777" w:rsidR="00867608" w:rsidRDefault="003966DB">
            <w:pPr>
              <w:jc w:val="both"/>
              <w:rPr>
                <w:sz w:val="26"/>
                <w:szCs w:val="26"/>
              </w:rPr>
            </w:pPr>
            <w:r>
              <w:rPr>
                <w:sz w:val="26"/>
                <w:szCs w:val="26"/>
              </w:rPr>
              <w:t>Góc nội ma sát</w:t>
            </w:r>
          </w:p>
        </w:tc>
        <w:tc>
          <w:tcPr>
            <w:tcW w:w="1540" w:type="dxa"/>
            <w:tcBorders>
              <w:top w:val="nil"/>
              <w:left w:val="nil"/>
              <w:bottom w:val="single" w:sz="4" w:space="0" w:color="000000"/>
              <w:right w:val="single" w:sz="4" w:space="0" w:color="000000"/>
            </w:tcBorders>
            <w:shd w:val="clear" w:color="auto" w:fill="FFFFFF"/>
            <w:vAlign w:val="center"/>
          </w:tcPr>
          <w:p w14:paraId="554672F8" w14:textId="77777777" w:rsidR="00867608" w:rsidRDefault="003966DB">
            <w:pPr>
              <w:jc w:val="both"/>
              <w:rPr>
                <w:sz w:val="26"/>
                <w:szCs w:val="26"/>
              </w:rPr>
            </w:pPr>
            <w:r>
              <w:rPr>
                <w:rFonts w:ascii="Noto Sans Symbols" w:eastAsia="Noto Sans Symbols" w:hAnsi="Noto Sans Symbols" w:cs="Noto Sans Symbols"/>
                <w:sz w:val="26"/>
                <w:szCs w:val="26"/>
              </w:rPr>
              <w:t>ϕ</w:t>
            </w:r>
          </w:p>
        </w:tc>
        <w:tc>
          <w:tcPr>
            <w:tcW w:w="1528" w:type="dxa"/>
            <w:tcBorders>
              <w:top w:val="nil"/>
              <w:left w:val="nil"/>
              <w:bottom w:val="single" w:sz="4" w:space="0" w:color="000000"/>
              <w:right w:val="single" w:sz="4" w:space="0" w:color="000000"/>
            </w:tcBorders>
            <w:shd w:val="clear" w:color="auto" w:fill="FFFFFF"/>
            <w:vAlign w:val="center"/>
          </w:tcPr>
          <w:p w14:paraId="0AB56BB0" w14:textId="77777777" w:rsidR="00867608" w:rsidRDefault="003966DB">
            <w:pPr>
              <w:jc w:val="both"/>
              <w:rPr>
                <w:sz w:val="26"/>
                <w:szCs w:val="26"/>
              </w:rPr>
            </w:pPr>
            <w:r>
              <w:rPr>
                <w:sz w:val="26"/>
                <w:szCs w:val="26"/>
              </w:rPr>
              <w:t>(</w:t>
            </w:r>
            <w:r>
              <w:rPr>
                <w:sz w:val="26"/>
                <w:szCs w:val="26"/>
                <w:vertAlign w:val="superscript"/>
              </w:rPr>
              <w:t>o</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6CF0FF60" w14:textId="77777777" w:rsidR="00867608" w:rsidRDefault="003966DB">
            <w:pPr>
              <w:jc w:val="center"/>
              <w:rPr>
                <w:sz w:val="26"/>
                <w:szCs w:val="26"/>
              </w:rPr>
            </w:pPr>
            <w:r>
              <w:rPr>
                <w:sz w:val="26"/>
                <w:szCs w:val="26"/>
              </w:rPr>
              <w:t>23o11'</w:t>
            </w:r>
          </w:p>
        </w:tc>
      </w:tr>
      <w:tr w:rsidR="00867608" w14:paraId="5C21BC12"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36A6B343" w14:textId="77777777" w:rsidR="00867608" w:rsidRDefault="003966DB">
            <w:pPr>
              <w:jc w:val="both"/>
              <w:rPr>
                <w:sz w:val="26"/>
                <w:szCs w:val="26"/>
              </w:rPr>
            </w:pPr>
            <w:r>
              <w:rPr>
                <w:sz w:val="26"/>
                <w:szCs w:val="26"/>
              </w:rPr>
              <w:t>15</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3437DAB2" w14:textId="77777777" w:rsidR="00867608" w:rsidRDefault="003966DB">
            <w:pPr>
              <w:jc w:val="both"/>
              <w:rPr>
                <w:sz w:val="26"/>
                <w:szCs w:val="26"/>
              </w:rPr>
            </w:pPr>
            <w:r>
              <w:rPr>
                <w:sz w:val="26"/>
                <w:szCs w:val="26"/>
              </w:rPr>
              <w:t>Lực dính đơn vị</w:t>
            </w:r>
          </w:p>
        </w:tc>
        <w:tc>
          <w:tcPr>
            <w:tcW w:w="1540" w:type="dxa"/>
            <w:tcBorders>
              <w:top w:val="nil"/>
              <w:left w:val="nil"/>
              <w:bottom w:val="single" w:sz="4" w:space="0" w:color="000000"/>
              <w:right w:val="single" w:sz="4" w:space="0" w:color="000000"/>
            </w:tcBorders>
            <w:shd w:val="clear" w:color="auto" w:fill="FFFFFF"/>
            <w:vAlign w:val="center"/>
          </w:tcPr>
          <w:p w14:paraId="5DCDB1D5" w14:textId="77777777" w:rsidR="00867608" w:rsidRDefault="003966DB">
            <w:pPr>
              <w:jc w:val="both"/>
              <w:rPr>
                <w:sz w:val="26"/>
                <w:szCs w:val="26"/>
              </w:rPr>
            </w:pPr>
            <w:r>
              <w:rPr>
                <w:sz w:val="26"/>
                <w:szCs w:val="26"/>
              </w:rPr>
              <w:t xml:space="preserve">C </w:t>
            </w:r>
          </w:p>
        </w:tc>
        <w:tc>
          <w:tcPr>
            <w:tcW w:w="1528" w:type="dxa"/>
            <w:tcBorders>
              <w:top w:val="nil"/>
              <w:left w:val="nil"/>
              <w:bottom w:val="single" w:sz="4" w:space="0" w:color="000000"/>
              <w:right w:val="single" w:sz="4" w:space="0" w:color="000000"/>
            </w:tcBorders>
            <w:shd w:val="clear" w:color="auto" w:fill="FFFFFF"/>
            <w:vAlign w:val="center"/>
          </w:tcPr>
          <w:p w14:paraId="372C2A0C" w14:textId="77777777" w:rsidR="00867608" w:rsidRDefault="003966DB">
            <w:pPr>
              <w:jc w:val="both"/>
              <w:rPr>
                <w:sz w:val="26"/>
                <w:szCs w:val="26"/>
              </w:rPr>
            </w:pPr>
            <w:r>
              <w:rPr>
                <w:sz w:val="26"/>
                <w:szCs w:val="26"/>
              </w:rPr>
              <w:t>(kG/cm</w:t>
            </w:r>
            <w:r>
              <w:rPr>
                <w:sz w:val="26"/>
                <w:szCs w:val="26"/>
                <w:vertAlign w:val="superscript"/>
              </w:rPr>
              <w:t>2</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3455D6E4" w14:textId="77777777" w:rsidR="00867608" w:rsidRDefault="003966DB">
            <w:pPr>
              <w:jc w:val="center"/>
              <w:rPr>
                <w:sz w:val="26"/>
                <w:szCs w:val="26"/>
              </w:rPr>
            </w:pPr>
            <w:r>
              <w:rPr>
                <w:sz w:val="26"/>
                <w:szCs w:val="26"/>
              </w:rPr>
              <w:t>0.354</w:t>
            </w:r>
          </w:p>
        </w:tc>
      </w:tr>
      <w:tr w:rsidR="00867608" w14:paraId="30FEED5B"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1538F72D" w14:textId="77777777" w:rsidR="00867608" w:rsidRDefault="003966DB">
            <w:pPr>
              <w:jc w:val="both"/>
              <w:rPr>
                <w:sz w:val="26"/>
                <w:szCs w:val="26"/>
              </w:rPr>
            </w:pPr>
            <w:r>
              <w:rPr>
                <w:sz w:val="26"/>
                <w:szCs w:val="26"/>
              </w:rPr>
              <w:t>16</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456F3DC2" w14:textId="77777777" w:rsidR="00867608" w:rsidRDefault="003966DB">
            <w:pPr>
              <w:jc w:val="both"/>
              <w:rPr>
                <w:sz w:val="26"/>
                <w:szCs w:val="26"/>
              </w:rPr>
            </w:pPr>
            <w:r>
              <w:rPr>
                <w:sz w:val="26"/>
                <w:szCs w:val="26"/>
              </w:rPr>
              <w:t>Hệ số nén lún</w:t>
            </w:r>
          </w:p>
        </w:tc>
        <w:tc>
          <w:tcPr>
            <w:tcW w:w="1540" w:type="dxa"/>
            <w:tcBorders>
              <w:top w:val="nil"/>
              <w:left w:val="nil"/>
              <w:bottom w:val="single" w:sz="4" w:space="0" w:color="000000"/>
              <w:right w:val="single" w:sz="4" w:space="0" w:color="000000"/>
            </w:tcBorders>
            <w:shd w:val="clear" w:color="auto" w:fill="FFFFFF"/>
            <w:vAlign w:val="center"/>
          </w:tcPr>
          <w:p w14:paraId="57A10F18" w14:textId="77777777" w:rsidR="00867608" w:rsidRDefault="003966DB">
            <w:pPr>
              <w:jc w:val="both"/>
              <w:rPr>
                <w:sz w:val="26"/>
                <w:szCs w:val="26"/>
              </w:rPr>
            </w:pPr>
            <w:r>
              <w:rPr>
                <w:sz w:val="26"/>
                <w:szCs w:val="26"/>
              </w:rPr>
              <w:t>a</w:t>
            </w:r>
            <w:r>
              <w:rPr>
                <w:sz w:val="26"/>
                <w:szCs w:val="26"/>
                <w:vertAlign w:val="subscript"/>
              </w:rPr>
              <w:t>1-2</w:t>
            </w:r>
          </w:p>
        </w:tc>
        <w:tc>
          <w:tcPr>
            <w:tcW w:w="1528" w:type="dxa"/>
            <w:tcBorders>
              <w:top w:val="nil"/>
              <w:left w:val="nil"/>
              <w:bottom w:val="single" w:sz="4" w:space="0" w:color="000000"/>
              <w:right w:val="single" w:sz="4" w:space="0" w:color="000000"/>
            </w:tcBorders>
            <w:shd w:val="clear" w:color="auto" w:fill="FFFFFF"/>
            <w:vAlign w:val="center"/>
          </w:tcPr>
          <w:p w14:paraId="58CD00D5" w14:textId="77777777" w:rsidR="00867608" w:rsidRDefault="003966DB">
            <w:pPr>
              <w:jc w:val="both"/>
              <w:rPr>
                <w:sz w:val="26"/>
                <w:szCs w:val="26"/>
              </w:rPr>
            </w:pPr>
            <w:r>
              <w:rPr>
                <w:sz w:val="26"/>
                <w:szCs w:val="26"/>
              </w:rPr>
              <w:t>(cm</w:t>
            </w:r>
            <w:r>
              <w:rPr>
                <w:sz w:val="26"/>
                <w:szCs w:val="26"/>
                <w:vertAlign w:val="superscript"/>
              </w:rPr>
              <w:t>2</w:t>
            </w:r>
            <w:r>
              <w:rPr>
                <w:sz w:val="26"/>
                <w:szCs w:val="26"/>
              </w:rPr>
              <w:t>/kG)</w:t>
            </w:r>
          </w:p>
        </w:tc>
        <w:tc>
          <w:tcPr>
            <w:tcW w:w="1053" w:type="dxa"/>
            <w:tcBorders>
              <w:top w:val="nil"/>
              <w:left w:val="nil"/>
              <w:bottom w:val="single" w:sz="4" w:space="0" w:color="000000"/>
              <w:right w:val="single" w:sz="4" w:space="0" w:color="000000"/>
            </w:tcBorders>
            <w:shd w:val="clear" w:color="auto" w:fill="FFFFFF"/>
            <w:vAlign w:val="center"/>
          </w:tcPr>
          <w:p w14:paraId="4BA5C18C" w14:textId="77777777" w:rsidR="00867608" w:rsidRDefault="003966DB">
            <w:pPr>
              <w:jc w:val="center"/>
              <w:rPr>
                <w:sz w:val="26"/>
                <w:szCs w:val="26"/>
              </w:rPr>
            </w:pPr>
            <w:r>
              <w:rPr>
                <w:sz w:val="26"/>
                <w:szCs w:val="26"/>
              </w:rPr>
              <w:t>0.011</w:t>
            </w:r>
          </w:p>
        </w:tc>
      </w:tr>
      <w:tr w:rsidR="00867608" w14:paraId="6C6589C4" w14:textId="77777777">
        <w:trPr>
          <w:trHeight w:val="322"/>
        </w:trPr>
        <w:tc>
          <w:tcPr>
            <w:tcW w:w="755" w:type="dxa"/>
            <w:tcBorders>
              <w:top w:val="nil"/>
              <w:left w:val="single" w:sz="4" w:space="0" w:color="000000"/>
              <w:bottom w:val="single" w:sz="4" w:space="0" w:color="000000"/>
              <w:right w:val="single" w:sz="4" w:space="0" w:color="000000"/>
            </w:tcBorders>
            <w:shd w:val="clear" w:color="auto" w:fill="FFFFFF"/>
          </w:tcPr>
          <w:p w14:paraId="3EE47933" w14:textId="77777777" w:rsidR="00867608" w:rsidRDefault="003966DB">
            <w:pPr>
              <w:jc w:val="both"/>
              <w:rPr>
                <w:sz w:val="26"/>
                <w:szCs w:val="26"/>
              </w:rPr>
            </w:pPr>
            <w:r>
              <w:rPr>
                <w:sz w:val="26"/>
                <w:szCs w:val="26"/>
              </w:rPr>
              <w:t>24</w:t>
            </w:r>
          </w:p>
        </w:tc>
        <w:tc>
          <w:tcPr>
            <w:tcW w:w="4716" w:type="dxa"/>
            <w:gridSpan w:val="2"/>
            <w:tcBorders>
              <w:top w:val="single" w:sz="4" w:space="0" w:color="000000"/>
              <w:left w:val="nil"/>
              <w:bottom w:val="single" w:sz="4" w:space="0" w:color="000000"/>
              <w:right w:val="single" w:sz="4" w:space="0" w:color="000000"/>
            </w:tcBorders>
            <w:shd w:val="clear" w:color="auto" w:fill="FFFFFF"/>
            <w:vAlign w:val="center"/>
          </w:tcPr>
          <w:p w14:paraId="5E0A7BC2" w14:textId="77777777" w:rsidR="00867608" w:rsidRDefault="003966DB">
            <w:pPr>
              <w:jc w:val="both"/>
              <w:rPr>
                <w:sz w:val="26"/>
                <w:szCs w:val="26"/>
              </w:rPr>
            </w:pPr>
            <w:r>
              <w:rPr>
                <w:sz w:val="26"/>
                <w:szCs w:val="26"/>
              </w:rPr>
              <w:t>Mô đun biến dạng</w:t>
            </w:r>
          </w:p>
        </w:tc>
        <w:tc>
          <w:tcPr>
            <w:tcW w:w="1540" w:type="dxa"/>
            <w:tcBorders>
              <w:top w:val="nil"/>
              <w:left w:val="nil"/>
              <w:bottom w:val="single" w:sz="4" w:space="0" w:color="000000"/>
              <w:right w:val="single" w:sz="4" w:space="0" w:color="000000"/>
            </w:tcBorders>
            <w:shd w:val="clear" w:color="auto" w:fill="FFFFFF"/>
            <w:vAlign w:val="center"/>
          </w:tcPr>
          <w:p w14:paraId="533AA056" w14:textId="77777777" w:rsidR="00867608" w:rsidRDefault="003966DB">
            <w:pPr>
              <w:jc w:val="both"/>
              <w:rPr>
                <w:sz w:val="26"/>
                <w:szCs w:val="26"/>
              </w:rPr>
            </w:pPr>
            <w:r>
              <w:rPr>
                <w:sz w:val="26"/>
                <w:szCs w:val="26"/>
              </w:rPr>
              <w:t>E</w:t>
            </w:r>
          </w:p>
        </w:tc>
        <w:tc>
          <w:tcPr>
            <w:tcW w:w="1528" w:type="dxa"/>
            <w:tcBorders>
              <w:top w:val="nil"/>
              <w:left w:val="nil"/>
              <w:bottom w:val="single" w:sz="4" w:space="0" w:color="000000"/>
              <w:right w:val="single" w:sz="4" w:space="0" w:color="000000"/>
            </w:tcBorders>
            <w:shd w:val="clear" w:color="auto" w:fill="FFFFFF"/>
            <w:vAlign w:val="center"/>
          </w:tcPr>
          <w:p w14:paraId="0B25DB70" w14:textId="77777777" w:rsidR="00867608" w:rsidRDefault="003966DB">
            <w:pPr>
              <w:jc w:val="both"/>
              <w:rPr>
                <w:sz w:val="26"/>
                <w:szCs w:val="26"/>
              </w:rPr>
            </w:pPr>
            <w:r>
              <w:rPr>
                <w:sz w:val="26"/>
                <w:szCs w:val="26"/>
              </w:rPr>
              <w:t>(kG/cm</w:t>
            </w:r>
            <w:r>
              <w:rPr>
                <w:sz w:val="26"/>
                <w:szCs w:val="26"/>
                <w:vertAlign w:val="superscript"/>
              </w:rPr>
              <w:t>2</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46600325" w14:textId="77777777" w:rsidR="00867608" w:rsidRDefault="003966DB">
            <w:pPr>
              <w:jc w:val="center"/>
              <w:rPr>
                <w:sz w:val="26"/>
                <w:szCs w:val="26"/>
              </w:rPr>
            </w:pPr>
            <w:r>
              <w:rPr>
                <w:b/>
                <w:sz w:val="26"/>
                <w:szCs w:val="26"/>
              </w:rPr>
              <w:t>417.5</w:t>
            </w:r>
          </w:p>
        </w:tc>
      </w:tr>
      <w:tr w:rsidR="00867608" w14:paraId="3FF775D1" w14:textId="77777777">
        <w:trPr>
          <w:trHeight w:val="541"/>
        </w:trPr>
        <w:tc>
          <w:tcPr>
            <w:tcW w:w="755" w:type="dxa"/>
            <w:tcBorders>
              <w:top w:val="nil"/>
              <w:left w:val="single" w:sz="4" w:space="0" w:color="000000"/>
              <w:bottom w:val="single" w:sz="4" w:space="0" w:color="000000"/>
              <w:right w:val="single" w:sz="4" w:space="0" w:color="000000"/>
            </w:tcBorders>
            <w:shd w:val="clear" w:color="auto" w:fill="FFFFFF"/>
            <w:vAlign w:val="center"/>
          </w:tcPr>
          <w:p w14:paraId="0E63108E" w14:textId="77777777" w:rsidR="00867608" w:rsidRDefault="003966DB">
            <w:pPr>
              <w:jc w:val="both"/>
              <w:rPr>
                <w:sz w:val="26"/>
                <w:szCs w:val="26"/>
              </w:rPr>
            </w:pPr>
            <w:r>
              <w:rPr>
                <w:sz w:val="26"/>
                <w:szCs w:val="26"/>
              </w:rPr>
              <w:t>25</w:t>
            </w:r>
          </w:p>
        </w:tc>
        <w:tc>
          <w:tcPr>
            <w:tcW w:w="4716" w:type="dxa"/>
            <w:gridSpan w:val="2"/>
            <w:tcBorders>
              <w:top w:val="single" w:sz="4" w:space="0" w:color="000000"/>
              <w:left w:val="nil"/>
              <w:bottom w:val="single" w:sz="4" w:space="0" w:color="000000"/>
              <w:right w:val="single" w:sz="4" w:space="0" w:color="000000"/>
            </w:tcBorders>
            <w:shd w:val="clear" w:color="auto" w:fill="FFFFFF"/>
          </w:tcPr>
          <w:p w14:paraId="097EBDE1" w14:textId="77777777" w:rsidR="00867608" w:rsidRDefault="003966DB">
            <w:pPr>
              <w:jc w:val="both"/>
              <w:rPr>
                <w:sz w:val="26"/>
                <w:szCs w:val="26"/>
              </w:rPr>
            </w:pPr>
            <w:r>
              <w:rPr>
                <w:sz w:val="26"/>
                <w:szCs w:val="26"/>
              </w:rPr>
              <w:t>Áp lực tính toán quy ước (kích thước móng b=1, h=1)</w:t>
            </w:r>
          </w:p>
        </w:tc>
        <w:tc>
          <w:tcPr>
            <w:tcW w:w="1540" w:type="dxa"/>
            <w:tcBorders>
              <w:top w:val="nil"/>
              <w:left w:val="nil"/>
              <w:bottom w:val="single" w:sz="4" w:space="0" w:color="000000"/>
              <w:right w:val="single" w:sz="4" w:space="0" w:color="000000"/>
            </w:tcBorders>
            <w:shd w:val="clear" w:color="auto" w:fill="FFFFFF"/>
            <w:vAlign w:val="center"/>
          </w:tcPr>
          <w:p w14:paraId="5E470D3F" w14:textId="77777777" w:rsidR="00867608" w:rsidRDefault="003966DB">
            <w:pPr>
              <w:jc w:val="both"/>
              <w:rPr>
                <w:sz w:val="26"/>
                <w:szCs w:val="26"/>
              </w:rPr>
            </w:pPr>
            <w:r>
              <w:rPr>
                <w:sz w:val="26"/>
                <w:szCs w:val="26"/>
              </w:rPr>
              <w:t>Ro</w:t>
            </w:r>
          </w:p>
        </w:tc>
        <w:tc>
          <w:tcPr>
            <w:tcW w:w="1528" w:type="dxa"/>
            <w:tcBorders>
              <w:top w:val="nil"/>
              <w:left w:val="nil"/>
              <w:bottom w:val="single" w:sz="4" w:space="0" w:color="000000"/>
              <w:right w:val="single" w:sz="4" w:space="0" w:color="000000"/>
            </w:tcBorders>
            <w:shd w:val="clear" w:color="auto" w:fill="FFFFFF"/>
            <w:vAlign w:val="center"/>
          </w:tcPr>
          <w:p w14:paraId="66D3FFAD" w14:textId="77777777" w:rsidR="00867608" w:rsidRDefault="003966DB">
            <w:pPr>
              <w:jc w:val="both"/>
              <w:rPr>
                <w:sz w:val="26"/>
                <w:szCs w:val="26"/>
              </w:rPr>
            </w:pPr>
            <w:r>
              <w:rPr>
                <w:sz w:val="26"/>
                <w:szCs w:val="26"/>
              </w:rPr>
              <w:t>(kG/cm</w:t>
            </w:r>
            <w:r>
              <w:rPr>
                <w:sz w:val="26"/>
                <w:szCs w:val="26"/>
                <w:vertAlign w:val="superscript"/>
              </w:rPr>
              <w:t>2</w:t>
            </w:r>
            <w:r>
              <w:rPr>
                <w:sz w:val="26"/>
                <w:szCs w:val="26"/>
              </w:rPr>
              <w:t>)</w:t>
            </w:r>
          </w:p>
        </w:tc>
        <w:tc>
          <w:tcPr>
            <w:tcW w:w="1053" w:type="dxa"/>
            <w:tcBorders>
              <w:top w:val="nil"/>
              <w:left w:val="nil"/>
              <w:bottom w:val="single" w:sz="4" w:space="0" w:color="000000"/>
              <w:right w:val="single" w:sz="4" w:space="0" w:color="000000"/>
            </w:tcBorders>
            <w:shd w:val="clear" w:color="auto" w:fill="FFFFFF"/>
            <w:vAlign w:val="center"/>
          </w:tcPr>
          <w:p w14:paraId="6E048F39" w14:textId="77777777" w:rsidR="00867608" w:rsidRDefault="003966DB">
            <w:pPr>
              <w:jc w:val="center"/>
              <w:rPr>
                <w:color w:val="FF0000"/>
                <w:sz w:val="26"/>
                <w:szCs w:val="26"/>
              </w:rPr>
            </w:pPr>
            <w:r>
              <w:rPr>
                <w:b/>
                <w:color w:val="FF0000"/>
                <w:sz w:val="26"/>
                <w:szCs w:val="26"/>
              </w:rPr>
              <w:t>3.06</w:t>
            </w:r>
          </w:p>
        </w:tc>
      </w:tr>
    </w:tbl>
    <w:p w14:paraId="136FB35D" w14:textId="77777777" w:rsidR="00867608" w:rsidRDefault="00867608">
      <w:pPr>
        <w:widowControl w:val="0"/>
        <w:pBdr>
          <w:top w:val="nil"/>
          <w:left w:val="nil"/>
          <w:bottom w:val="nil"/>
          <w:right w:val="nil"/>
          <w:between w:val="nil"/>
        </w:pBdr>
        <w:ind w:left="283"/>
        <w:rPr>
          <w:color w:val="000000"/>
          <w:sz w:val="26"/>
          <w:szCs w:val="26"/>
        </w:rPr>
      </w:pPr>
    </w:p>
    <w:p w14:paraId="3F40A17F" w14:textId="77777777" w:rsidR="00867608" w:rsidRDefault="003966DB">
      <w:pPr>
        <w:widowControl w:val="0"/>
        <w:tabs>
          <w:tab w:val="left" w:pos="709"/>
        </w:tabs>
        <w:jc w:val="both"/>
        <w:rPr>
          <w:sz w:val="26"/>
          <w:szCs w:val="26"/>
        </w:rPr>
      </w:pPr>
      <w:r>
        <w:rPr>
          <w:b/>
          <w:i/>
          <w:sz w:val="26"/>
          <w:szCs w:val="26"/>
        </w:rPr>
        <w:t>5.2.5. Điện trở suất của đất.</w:t>
      </w:r>
    </w:p>
    <w:p w14:paraId="2D804D25" w14:textId="77777777" w:rsidR="00867608" w:rsidRDefault="003966DB">
      <w:pPr>
        <w:widowControl w:val="0"/>
        <w:tabs>
          <w:tab w:val="left" w:pos="709"/>
        </w:tabs>
        <w:ind w:firstLine="567"/>
        <w:jc w:val="both"/>
        <w:rPr>
          <w:sz w:val="26"/>
          <w:szCs w:val="26"/>
        </w:rPr>
      </w:pPr>
      <w:r>
        <w:rPr>
          <w:sz w:val="26"/>
          <w:szCs w:val="26"/>
        </w:rPr>
        <w:t>Sử dụng máy đo Chauvin Arnoux C.A 6460.</w:t>
      </w:r>
    </w:p>
    <w:p w14:paraId="2E1C4D46" w14:textId="77777777" w:rsidR="00867608" w:rsidRDefault="003966DB">
      <w:pPr>
        <w:widowControl w:val="0"/>
        <w:tabs>
          <w:tab w:val="left" w:pos="709"/>
        </w:tabs>
        <w:ind w:firstLine="567"/>
        <w:jc w:val="both"/>
        <w:rPr>
          <w:sz w:val="26"/>
          <w:szCs w:val="26"/>
        </w:rPr>
      </w:pPr>
      <w:r>
        <w:rPr>
          <w:sz w:val="26"/>
          <w:szCs w:val="26"/>
        </w:rPr>
        <w:t>Các điểm đo tại các vị trí Hố khoan thăm dò. Phương pháp sử dụng là phương pháp đo sâu điện Wenner. Các điện cực A, B, M, N được bố trí đối xứng với tâm thăm dò (tâm đo) O, khi đó các điện cực phía ngoài A, B là các điện cực dương, còn các điện cực phía trong M, N là các điện cực điện thế. Cho mỗi lần đo, tất cả các điện cực kéo giãn dần ra và bảo đảm đối xứng với tâm thăm dò O.</w:t>
      </w:r>
    </w:p>
    <w:p w14:paraId="0ECD3F30" w14:textId="77777777" w:rsidR="00867608" w:rsidRDefault="003966DB">
      <w:pPr>
        <w:widowControl w:val="0"/>
        <w:tabs>
          <w:tab w:val="left" w:pos="709"/>
        </w:tabs>
        <w:ind w:firstLine="567"/>
        <w:jc w:val="both"/>
        <w:rPr>
          <w:sz w:val="26"/>
          <w:szCs w:val="26"/>
        </w:rPr>
      </w:pPr>
      <w:r>
        <w:rPr>
          <w:sz w:val="26"/>
          <w:szCs w:val="26"/>
        </w:rPr>
        <w:t>Theo sơ đồ sau:</w:t>
      </w:r>
    </w:p>
    <w:p w14:paraId="72FDD639" w14:textId="77777777" w:rsidR="00867608" w:rsidRDefault="003966DB">
      <w:pPr>
        <w:spacing w:line="360" w:lineRule="auto"/>
        <w:jc w:val="center"/>
      </w:pPr>
      <w:r>
        <w:rPr>
          <w:noProof/>
        </w:rPr>
        <w:drawing>
          <wp:inline distT="0" distB="0" distL="114300" distR="114300" wp14:anchorId="51971ADB" wp14:editId="2CEE1ED3">
            <wp:extent cx="5944870" cy="2118360"/>
            <wp:effectExtent l="0" t="0" r="0" b="0"/>
            <wp:docPr id="105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5944870" cy="2118360"/>
                    </a:xfrm>
                    <a:prstGeom prst="rect">
                      <a:avLst/>
                    </a:prstGeom>
                    <a:ln/>
                  </pic:spPr>
                </pic:pic>
              </a:graphicData>
            </a:graphic>
          </wp:inline>
        </w:drawing>
      </w:r>
    </w:p>
    <w:p w14:paraId="0F1034FB" w14:textId="77777777" w:rsidR="00867608" w:rsidRDefault="003966DB">
      <w:pPr>
        <w:spacing w:line="276" w:lineRule="auto"/>
        <w:ind w:firstLine="567"/>
        <w:jc w:val="both"/>
        <w:rPr>
          <w:sz w:val="26"/>
          <w:szCs w:val="26"/>
        </w:rPr>
      </w:pPr>
      <w:r>
        <w:rPr>
          <w:sz w:val="26"/>
          <w:szCs w:val="26"/>
        </w:rPr>
        <w:t>Số liệu đo được ghi vào sổ thực địa. Yêu cầu kéo dài hệ cực AB phải thẳng hàng với hệ cực đo MN. Tuy nhiên, phải tuỳ điều kiện địa hình thực tế có thể cho phép góc lệch không quá 3</w:t>
      </w:r>
      <w:r>
        <w:rPr>
          <w:sz w:val="26"/>
          <w:szCs w:val="26"/>
          <w:vertAlign w:val="superscript"/>
        </w:rPr>
        <w:t>0</w:t>
      </w:r>
      <w:r>
        <w:rPr>
          <w:sz w:val="26"/>
          <w:szCs w:val="26"/>
        </w:rPr>
        <w:t>.</w:t>
      </w:r>
    </w:p>
    <w:p w14:paraId="7BCD46CA" w14:textId="77777777" w:rsidR="00867608" w:rsidRDefault="003966DB">
      <w:pPr>
        <w:widowControl w:val="0"/>
        <w:tabs>
          <w:tab w:val="left" w:pos="709"/>
        </w:tabs>
        <w:jc w:val="center"/>
        <w:rPr>
          <w:sz w:val="26"/>
          <w:szCs w:val="26"/>
        </w:rPr>
      </w:pPr>
      <w:r>
        <w:rPr>
          <w:i/>
          <w:sz w:val="26"/>
          <w:szCs w:val="26"/>
        </w:rPr>
        <w:t>(Chi tiết xem trong bảng phụ lục kèm theo)</w:t>
      </w:r>
    </w:p>
    <w:p w14:paraId="0D21A9C6" w14:textId="77777777" w:rsidR="00867608" w:rsidRDefault="003966DB">
      <w:pPr>
        <w:widowControl w:val="0"/>
        <w:spacing w:line="276" w:lineRule="auto"/>
        <w:rPr>
          <w:sz w:val="26"/>
          <w:szCs w:val="26"/>
        </w:rPr>
      </w:pPr>
      <w:r>
        <w:rPr>
          <w:b/>
          <w:sz w:val="26"/>
          <w:szCs w:val="26"/>
        </w:rPr>
        <w:t>5.3. Kết quả công tác khí tượng – thuỷ văn</w:t>
      </w:r>
    </w:p>
    <w:p w14:paraId="5F7AC41B" w14:textId="77777777" w:rsidR="00867608" w:rsidRDefault="003966DB">
      <w:pPr>
        <w:widowControl w:val="0"/>
        <w:ind w:firstLine="540"/>
        <w:jc w:val="both"/>
        <w:rPr>
          <w:sz w:val="26"/>
          <w:szCs w:val="26"/>
        </w:rPr>
      </w:pPr>
      <w:r>
        <w:rPr>
          <w:i/>
          <w:sz w:val="26"/>
          <w:szCs w:val="26"/>
        </w:rPr>
        <w:t>Cơ sở tài liệu:</w:t>
      </w:r>
    </w:p>
    <w:p w14:paraId="03C21BF9" w14:textId="77777777" w:rsidR="00867608" w:rsidRDefault="003966DB">
      <w:pPr>
        <w:spacing w:before="60" w:after="60" w:line="312" w:lineRule="auto"/>
        <w:ind w:firstLine="567"/>
        <w:jc w:val="both"/>
        <w:rPr>
          <w:sz w:val="26"/>
          <w:szCs w:val="26"/>
        </w:rPr>
      </w:pPr>
      <w:r>
        <w:rPr>
          <w:sz w:val="26"/>
          <w:szCs w:val="26"/>
        </w:rPr>
        <w:t>Theo Quy chuẩn xây dựng Việt Nam QCXDVN 02:2008/BXD đặc điểm khí tượng thủy văn như sau.</w:t>
      </w:r>
    </w:p>
    <w:p w14:paraId="48B7E2F8" w14:textId="77777777" w:rsidR="00867608" w:rsidRDefault="003966DB">
      <w:pPr>
        <w:widowControl w:val="0"/>
        <w:spacing w:before="60" w:after="60" w:line="312" w:lineRule="auto"/>
        <w:ind w:firstLine="567"/>
        <w:jc w:val="both"/>
        <w:rPr>
          <w:sz w:val="26"/>
          <w:szCs w:val="26"/>
        </w:rPr>
      </w:pPr>
      <w:r>
        <w:rPr>
          <w:sz w:val="26"/>
          <w:szCs w:val="26"/>
        </w:rPr>
        <w:t xml:space="preserve">1- Nhiệt độ trung bình của không khí: </w:t>
      </w:r>
    </w:p>
    <w:tbl>
      <w:tblPr>
        <w:tblStyle w:val="afc"/>
        <w:tblW w:w="95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3"/>
        <w:gridCol w:w="567"/>
        <w:gridCol w:w="567"/>
        <w:gridCol w:w="709"/>
        <w:gridCol w:w="709"/>
        <w:gridCol w:w="708"/>
        <w:gridCol w:w="709"/>
        <w:gridCol w:w="567"/>
        <w:gridCol w:w="709"/>
        <w:gridCol w:w="570"/>
        <w:gridCol w:w="569"/>
        <w:gridCol w:w="570"/>
        <w:gridCol w:w="709"/>
        <w:gridCol w:w="848"/>
      </w:tblGrid>
      <w:tr w:rsidR="00867608" w14:paraId="6CDB761E" w14:textId="77777777">
        <w:tc>
          <w:tcPr>
            <w:tcW w:w="993" w:type="dxa"/>
            <w:tcBorders>
              <w:top w:val="single" w:sz="4" w:space="0" w:color="000000"/>
              <w:left w:val="single" w:sz="4" w:space="0" w:color="000000"/>
              <w:bottom w:val="single" w:sz="4" w:space="0" w:color="000000"/>
              <w:right w:val="single" w:sz="4" w:space="0" w:color="000000"/>
            </w:tcBorders>
            <w:vAlign w:val="center"/>
          </w:tcPr>
          <w:p w14:paraId="518B10D2" w14:textId="77777777" w:rsidR="00867608" w:rsidRDefault="003966DB">
            <w:pPr>
              <w:spacing w:before="60" w:after="60" w:line="312" w:lineRule="auto"/>
              <w:jc w:val="center"/>
              <w:rPr>
                <w:sz w:val="26"/>
                <w:szCs w:val="26"/>
              </w:rPr>
            </w:pPr>
            <w:r>
              <w:rPr>
                <w:sz w:val="26"/>
                <w:szCs w:val="26"/>
              </w:rPr>
              <w:t>Tháng</w:t>
            </w:r>
          </w:p>
        </w:tc>
        <w:tc>
          <w:tcPr>
            <w:tcW w:w="567" w:type="dxa"/>
            <w:tcBorders>
              <w:top w:val="single" w:sz="4" w:space="0" w:color="000000"/>
              <w:left w:val="single" w:sz="4" w:space="0" w:color="000000"/>
              <w:bottom w:val="single" w:sz="4" w:space="0" w:color="000000"/>
              <w:right w:val="single" w:sz="4" w:space="0" w:color="000000"/>
            </w:tcBorders>
            <w:vAlign w:val="center"/>
          </w:tcPr>
          <w:p w14:paraId="5F112220" w14:textId="77777777" w:rsidR="00867608" w:rsidRDefault="003966DB">
            <w:pPr>
              <w:spacing w:before="60" w:after="60" w:line="312" w:lineRule="auto"/>
              <w:jc w:val="center"/>
              <w:rPr>
                <w:sz w:val="26"/>
                <w:szCs w:val="26"/>
              </w:rPr>
            </w:pPr>
            <w:r>
              <w:rPr>
                <w:sz w:val="26"/>
                <w:szCs w:val="26"/>
              </w:rPr>
              <w:t>I</w:t>
            </w:r>
          </w:p>
        </w:tc>
        <w:tc>
          <w:tcPr>
            <w:tcW w:w="567" w:type="dxa"/>
            <w:tcBorders>
              <w:top w:val="single" w:sz="4" w:space="0" w:color="000000"/>
              <w:left w:val="single" w:sz="4" w:space="0" w:color="000000"/>
              <w:bottom w:val="single" w:sz="4" w:space="0" w:color="000000"/>
              <w:right w:val="single" w:sz="4" w:space="0" w:color="000000"/>
            </w:tcBorders>
            <w:vAlign w:val="center"/>
          </w:tcPr>
          <w:p w14:paraId="2F571DA9" w14:textId="77777777" w:rsidR="00867608" w:rsidRDefault="003966DB">
            <w:pPr>
              <w:spacing w:before="60" w:after="60" w:line="312" w:lineRule="auto"/>
              <w:jc w:val="center"/>
              <w:rPr>
                <w:sz w:val="26"/>
                <w:szCs w:val="26"/>
              </w:rPr>
            </w:pPr>
            <w:r>
              <w:rPr>
                <w:sz w:val="26"/>
                <w:szCs w:val="26"/>
              </w:rPr>
              <w:t>II</w:t>
            </w:r>
          </w:p>
        </w:tc>
        <w:tc>
          <w:tcPr>
            <w:tcW w:w="709" w:type="dxa"/>
            <w:tcBorders>
              <w:top w:val="single" w:sz="4" w:space="0" w:color="000000"/>
              <w:left w:val="single" w:sz="4" w:space="0" w:color="000000"/>
              <w:bottom w:val="single" w:sz="4" w:space="0" w:color="000000"/>
              <w:right w:val="single" w:sz="4" w:space="0" w:color="000000"/>
            </w:tcBorders>
            <w:vAlign w:val="center"/>
          </w:tcPr>
          <w:p w14:paraId="3C19B5C9" w14:textId="77777777" w:rsidR="00867608" w:rsidRDefault="003966DB">
            <w:pPr>
              <w:spacing w:before="60" w:after="60" w:line="312" w:lineRule="auto"/>
              <w:jc w:val="center"/>
              <w:rPr>
                <w:sz w:val="26"/>
                <w:szCs w:val="26"/>
              </w:rPr>
            </w:pPr>
            <w:r>
              <w:rPr>
                <w:sz w:val="26"/>
                <w:szCs w:val="26"/>
              </w:rPr>
              <w:t>III</w:t>
            </w:r>
          </w:p>
        </w:tc>
        <w:tc>
          <w:tcPr>
            <w:tcW w:w="709" w:type="dxa"/>
            <w:tcBorders>
              <w:top w:val="single" w:sz="4" w:space="0" w:color="000000"/>
              <w:left w:val="single" w:sz="4" w:space="0" w:color="000000"/>
              <w:bottom w:val="single" w:sz="4" w:space="0" w:color="000000"/>
              <w:right w:val="single" w:sz="4" w:space="0" w:color="000000"/>
            </w:tcBorders>
            <w:vAlign w:val="center"/>
          </w:tcPr>
          <w:p w14:paraId="415FAE3F" w14:textId="77777777" w:rsidR="00867608" w:rsidRDefault="003966DB">
            <w:pPr>
              <w:spacing w:before="60" w:after="60" w:line="312" w:lineRule="auto"/>
              <w:jc w:val="center"/>
              <w:rPr>
                <w:sz w:val="26"/>
                <w:szCs w:val="26"/>
              </w:rPr>
            </w:pPr>
            <w:r>
              <w:rPr>
                <w:sz w:val="26"/>
                <w:szCs w:val="26"/>
              </w:rPr>
              <w:t>IV</w:t>
            </w:r>
          </w:p>
        </w:tc>
        <w:tc>
          <w:tcPr>
            <w:tcW w:w="708" w:type="dxa"/>
            <w:tcBorders>
              <w:top w:val="single" w:sz="4" w:space="0" w:color="000000"/>
              <w:left w:val="single" w:sz="4" w:space="0" w:color="000000"/>
              <w:bottom w:val="single" w:sz="4" w:space="0" w:color="000000"/>
              <w:right w:val="single" w:sz="4" w:space="0" w:color="000000"/>
            </w:tcBorders>
            <w:vAlign w:val="center"/>
          </w:tcPr>
          <w:p w14:paraId="0EAC72A4" w14:textId="77777777" w:rsidR="00867608" w:rsidRDefault="003966DB">
            <w:pPr>
              <w:spacing w:before="60" w:after="60" w:line="312" w:lineRule="auto"/>
              <w:jc w:val="center"/>
              <w:rPr>
                <w:sz w:val="26"/>
                <w:szCs w:val="26"/>
              </w:rPr>
            </w:pPr>
            <w:r>
              <w:rPr>
                <w:sz w:val="26"/>
                <w:szCs w:val="26"/>
              </w:rPr>
              <w:t>V</w:t>
            </w:r>
          </w:p>
        </w:tc>
        <w:tc>
          <w:tcPr>
            <w:tcW w:w="709" w:type="dxa"/>
            <w:tcBorders>
              <w:top w:val="single" w:sz="4" w:space="0" w:color="000000"/>
              <w:left w:val="single" w:sz="4" w:space="0" w:color="000000"/>
              <w:bottom w:val="single" w:sz="4" w:space="0" w:color="000000"/>
              <w:right w:val="single" w:sz="4" w:space="0" w:color="000000"/>
            </w:tcBorders>
            <w:vAlign w:val="center"/>
          </w:tcPr>
          <w:p w14:paraId="08B6C98F" w14:textId="77777777" w:rsidR="00867608" w:rsidRDefault="003966DB">
            <w:pPr>
              <w:spacing w:before="60" w:after="60" w:line="312" w:lineRule="auto"/>
              <w:jc w:val="center"/>
              <w:rPr>
                <w:sz w:val="26"/>
                <w:szCs w:val="26"/>
              </w:rPr>
            </w:pPr>
            <w:r>
              <w:rPr>
                <w:sz w:val="26"/>
                <w:szCs w:val="26"/>
              </w:rPr>
              <w:t>VI</w:t>
            </w:r>
          </w:p>
        </w:tc>
        <w:tc>
          <w:tcPr>
            <w:tcW w:w="567" w:type="dxa"/>
            <w:tcBorders>
              <w:top w:val="single" w:sz="4" w:space="0" w:color="000000"/>
              <w:left w:val="single" w:sz="4" w:space="0" w:color="000000"/>
              <w:bottom w:val="single" w:sz="4" w:space="0" w:color="000000"/>
              <w:right w:val="single" w:sz="4" w:space="0" w:color="000000"/>
            </w:tcBorders>
            <w:vAlign w:val="center"/>
          </w:tcPr>
          <w:p w14:paraId="675F2D77" w14:textId="77777777" w:rsidR="00867608" w:rsidRDefault="003966DB">
            <w:pPr>
              <w:spacing w:before="60" w:after="60" w:line="312" w:lineRule="auto"/>
              <w:jc w:val="center"/>
              <w:rPr>
                <w:sz w:val="26"/>
                <w:szCs w:val="26"/>
              </w:rPr>
            </w:pPr>
            <w:r>
              <w:rPr>
                <w:sz w:val="26"/>
                <w:szCs w:val="26"/>
              </w:rPr>
              <w:t>VII</w:t>
            </w:r>
          </w:p>
        </w:tc>
        <w:tc>
          <w:tcPr>
            <w:tcW w:w="709" w:type="dxa"/>
            <w:tcBorders>
              <w:top w:val="single" w:sz="4" w:space="0" w:color="000000"/>
              <w:left w:val="single" w:sz="4" w:space="0" w:color="000000"/>
              <w:bottom w:val="single" w:sz="4" w:space="0" w:color="000000"/>
              <w:right w:val="single" w:sz="4" w:space="0" w:color="000000"/>
            </w:tcBorders>
            <w:vAlign w:val="center"/>
          </w:tcPr>
          <w:p w14:paraId="4960291D" w14:textId="77777777" w:rsidR="00867608" w:rsidRDefault="003966DB">
            <w:pPr>
              <w:spacing w:before="60" w:after="60" w:line="312" w:lineRule="auto"/>
              <w:jc w:val="center"/>
              <w:rPr>
                <w:sz w:val="26"/>
                <w:szCs w:val="26"/>
              </w:rPr>
            </w:pPr>
            <w:r>
              <w:rPr>
                <w:sz w:val="26"/>
                <w:szCs w:val="26"/>
              </w:rPr>
              <w:t>VIII</w:t>
            </w:r>
          </w:p>
        </w:tc>
        <w:tc>
          <w:tcPr>
            <w:tcW w:w="570" w:type="dxa"/>
            <w:tcBorders>
              <w:top w:val="single" w:sz="4" w:space="0" w:color="000000"/>
              <w:left w:val="single" w:sz="4" w:space="0" w:color="000000"/>
              <w:bottom w:val="single" w:sz="4" w:space="0" w:color="000000"/>
              <w:right w:val="single" w:sz="4" w:space="0" w:color="000000"/>
            </w:tcBorders>
            <w:vAlign w:val="center"/>
          </w:tcPr>
          <w:p w14:paraId="0916132F" w14:textId="77777777" w:rsidR="00867608" w:rsidRDefault="003966DB">
            <w:pPr>
              <w:spacing w:before="60" w:after="60" w:line="312" w:lineRule="auto"/>
              <w:jc w:val="center"/>
              <w:rPr>
                <w:sz w:val="26"/>
                <w:szCs w:val="26"/>
              </w:rPr>
            </w:pPr>
            <w:r>
              <w:rPr>
                <w:sz w:val="26"/>
                <w:szCs w:val="26"/>
              </w:rPr>
              <w:t>IX</w:t>
            </w:r>
          </w:p>
        </w:tc>
        <w:tc>
          <w:tcPr>
            <w:tcW w:w="569" w:type="dxa"/>
            <w:tcBorders>
              <w:top w:val="single" w:sz="4" w:space="0" w:color="000000"/>
              <w:left w:val="single" w:sz="4" w:space="0" w:color="000000"/>
              <w:bottom w:val="single" w:sz="4" w:space="0" w:color="000000"/>
              <w:right w:val="single" w:sz="4" w:space="0" w:color="000000"/>
            </w:tcBorders>
            <w:vAlign w:val="center"/>
          </w:tcPr>
          <w:p w14:paraId="2EEA96CA" w14:textId="77777777" w:rsidR="00867608" w:rsidRDefault="003966DB">
            <w:pPr>
              <w:spacing w:before="60" w:after="60" w:line="312" w:lineRule="auto"/>
              <w:jc w:val="center"/>
              <w:rPr>
                <w:sz w:val="26"/>
                <w:szCs w:val="26"/>
              </w:rPr>
            </w:pPr>
            <w:r>
              <w:rPr>
                <w:sz w:val="26"/>
                <w:szCs w:val="26"/>
              </w:rPr>
              <w:t>X</w:t>
            </w:r>
          </w:p>
        </w:tc>
        <w:tc>
          <w:tcPr>
            <w:tcW w:w="570" w:type="dxa"/>
            <w:tcBorders>
              <w:top w:val="single" w:sz="4" w:space="0" w:color="000000"/>
              <w:left w:val="single" w:sz="4" w:space="0" w:color="000000"/>
              <w:bottom w:val="single" w:sz="4" w:space="0" w:color="000000"/>
              <w:right w:val="single" w:sz="4" w:space="0" w:color="000000"/>
            </w:tcBorders>
            <w:vAlign w:val="center"/>
          </w:tcPr>
          <w:p w14:paraId="78A79D5E" w14:textId="77777777" w:rsidR="00867608" w:rsidRDefault="003966DB">
            <w:pPr>
              <w:spacing w:before="60" w:after="60" w:line="312" w:lineRule="auto"/>
              <w:jc w:val="center"/>
              <w:rPr>
                <w:sz w:val="26"/>
                <w:szCs w:val="26"/>
              </w:rPr>
            </w:pPr>
            <w:r>
              <w:rPr>
                <w:sz w:val="26"/>
                <w:szCs w:val="26"/>
              </w:rPr>
              <w:t>XI</w:t>
            </w:r>
          </w:p>
        </w:tc>
        <w:tc>
          <w:tcPr>
            <w:tcW w:w="709" w:type="dxa"/>
            <w:tcBorders>
              <w:top w:val="single" w:sz="4" w:space="0" w:color="000000"/>
              <w:left w:val="single" w:sz="4" w:space="0" w:color="000000"/>
              <w:bottom w:val="single" w:sz="4" w:space="0" w:color="000000"/>
              <w:right w:val="single" w:sz="4" w:space="0" w:color="000000"/>
            </w:tcBorders>
            <w:vAlign w:val="center"/>
          </w:tcPr>
          <w:p w14:paraId="514D251F" w14:textId="77777777" w:rsidR="00867608" w:rsidRDefault="003966DB">
            <w:pPr>
              <w:spacing w:before="60" w:after="60" w:line="312" w:lineRule="auto"/>
              <w:jc w:val="center"/>
              <w:rPr>
                <w:sz w:val="26"/>
                <w:szCs w:val="26"/>
              </w:rPr>
            </w:pPr>
            <w:r>
              <w:rPr>
                <w:sz w:val="26"/>
                <w:szCs w:val="26"/>
              </w:rPr>
              <w:t>XII</w:t>
            </w:r>
          </w:p>
        </w:tc>
        <w:tc>
          <w:tcPr>
            <w:tcW w:w="848" w:type="dxa"/>
            <w:tcBorders>
              <w:top w:val="single" w:sz="4" w:space="0" w:color="000000"/>
              <w:left w:val="single" w:sz="4" w:space="0" w:color="000000"/>
              <w:bottom w:val="single" w:sz="4" w:space="0" w:color="000000"/>
              <w:right w:val="single" w:sz="4" w:space="0" w:color="000000"/>
            </w:tcBorders>
            <w:vAlign w:val="center"/>
          </w:tcPr>
          <w:p w14:paraId="1795E769" w14:textId="77777777" w:rsidR="00867608" w:rsidRDefault="003966DB">
            <w:pPr>
              <w:spacing w:before="60" w:after="60" w:line="312" w:lineRule="auto"/>
              <w:jc w:val="center"/>
              <w:rPr>
                <w:sz w:val="26"/>
                <w:szCs w:val="26"/>
              </w:rPr>
            </w:pPr>
            <w:r>
              <w:rPr>
                <w:sz w:val="26"/>
                <w:szCs w:val="26"/>
              </w:rPr>
              <w:t>Cả năm</w:t>
            </w:r>
          </w:p>
        </w:tc>
      </w:tr>
      <w:tr w:rsidR="00867608" w14:paraId="42519285" w14:textId="77777777">
        <w:tc>
          <w:tcPr>
            <w:tcW w:w="993" w:type="dxa"/>
            <w:tcBorders>
              <w:top w:val="single" w:sz="4" w:space="0" w:color="000000"/>
              <w:left w:val="single" w:sz="4" w:space="0" w:color="000000"/>
              <w:bottom w:val="single" w:sz="4" w:space="0" w:color="000000"/>
              <w:right w:val="single" w:sz="4" w:space="0" w:color="000000"/>
            </w:tcBorders>
            <w:vAlign w:val="center"/>
          </w:tcPr>
          <w:p w14:paraId="3A4F47F9" w14:textId="77777777" w:rsidR="00867608" w:rsidRDefault="003966DB">
            <w:pPr>
              <w:spacing w:before="60" w:after="60" w:line="312" w:lineRule="auto"/>
              <w:jc w:val="center"/>
              <w:rPr>
                <w:sz w:val="26"/>
                <w:szCs w:val="26"/>
                <w:vertAlign w:val="superscript"/>
              </w:rPr>
            </w:pPr>
            <w:r>
              <w:rPr>
                <w:sz w:val="26"/>
                <w:szCs w:val="26"/>
              </w:rPr>
              <w:t>T</w:t>
            </w:r>
            <w:r>
              <w:rPr>
                <w:sz w:val="26"/>
                <w:szCs w:val="26"/>
                <w:vertAlign w:val="superscript"/>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0E88E4AA" w14:textId="77777777" w:rsidR="00867608" w:rsidRDefault="003966DB">
            <w:pPr>
              <w:spacing w:before="60" w:after="60" w:line="312" w:lineRule="auto"/>
              <w:jc w:val="center"/>
              <w:rPr>
                <w:sz w:val="26"/>
                <w:szCs w:val="26"/>
              </w:rPr>
            </w:pPr>
            <w:r>
              <w:rPr>
                <w:sz w:val="26"/>
                <w:szCs w:val="26"/>
              </w:rPr>
              <w:t>16.3</w:t>
            </w:r>
          </w:p>
        </w:tc>
        <w:tc>
          <w:tcPr>
            <w:tcW w:w="567" w:type="dxa"/>
            <w:tcBorders>
              <w:top w:val="single" w:sz="4" w:space="0" w:color="000000"/>
              <w:left w:val="single" w:sz="4" w:space="0" w:color="000000"/>
              <w:bottom w:val="single" w:sz="4" w:space="0" w:color="000000"/>
              <w:right w:val="single" w:sz="4" w:space="0" w:color="000000"/>
            </w:tcBorders>
            <w:vAlign w:val="center"/>
          </w:tcPr>
          <w:p w14:paraId="34B912FE" w14:textId="77777777" w:rsidR="00867608" w:rsidRDefault="003966DB">
            <w:pPr>
              <w:spacing w:before="60" w:after="60" w:line="312" w:lineRule="auto"/>
              <w:jc w:val="center"/>
              <w:rPr>
                <w:sz w:val="26"/>
                <w:szCs w:val="26"/>
              </w:rPr>
            </w:pPr>
            <w:r>
              <w:rPr>
                <w:sz w:val="26"/>
                <w:szCs w:val="26"/>
              </w:rPr>
              <w:t>17.2</w:t>
            </w:r>
          </w:p>
        </w:tc>
        <w:tc>
          <w:tcPr>
            <w:tcW w:w="709" w:type="dxa"/>
            <w:tcBorders>
              <w:top w:val="single" w:sz="4" w:space="0" w:color="000000"/>
              <w:left w:val="single" w:sz="4" w:space="0" w:color="000000"/>
              <w:bottom w:val="single" w:sz="4" w:space="0" w:color="000000"/>
              <w:right w:val="single" w:sz="4" w:space="0" w:color="000000"/>
            </w:tcBorders>
            <w:vAlign w:val="center"/>
          </w:tcPr>
          <w:p w14:paraId="3B1A6DD2" w14:textId="77777777" w:rsidR="00867608" w:rsidRDefault="003966DB">
            <w:pPr>
              <w:spacing w:before="60" w:after="60" w:line="312" w:lineRule="auto"/>
              <w:jc w:val="center"/>
              <w:rPr>
                <w:sz w:val="26"/>
                <w:szCs w:val="26"/>
              </w:rPr>
            </w:pPr>
            <w:r>
              <w:rPr>
                <w:sz w:val="26"/>
                <w:szCs w:val="26"/>
              </w:rPr>
              <w:t>20</w:t>
            </w:r>
          </w:p>
        </w:tc>
        <w:tc>
          <w:tcPr>
            <w:tcW w:w="709" w:type="dxa"/>
            <w:tcBorders>
              <w:top w:val="single" w:sz="4" w:space="0" w:color="000000"/>
              <w:left w:val="single" w:sz="4" w:space="0" w:color="000000"/>
              <w:bottom w:val="single" w:sz="4" w:space="0" w:color="000000"/>
              <w:right w:val="single" w:sz="4" w:space="0" w:color="000000"/>
            </w:tcBorders>
            <w:vAlign w:val="center"/>
          </w:tcPr>
          <w:p w14:paraId="7FF3D911" w14:textId="77777777" w:rsidR="00867608" w:rsidRDefault="003966DB">
            <w:pPr>
              <w:spacing w:before="60" w:after="60" w:line="312" w:lineRule="auto"/>
              <w:jc w:val="center"/>
              <w:rPr>
                <w:sz w:val="26"/>
                <w:szCs w:val="26"/>
              </w:rPr>
            </w:pPr>
            <w:r>
              <w:rPr>
                <w:sz w:val="26"/>
                <w:szCs w:val="26"/>
              </w:rPr>
              <w:t>23.8</w:t>
            </w:r>
          </w:p>
        </w:tc>
        <w:tc>
          <w:tcPr>
            <w:tcW w:w="708" w:type="dxa"/>
            <w:tcBorders>
              <w:top w:val="single" w:sz="4" w:space="0" w:color="000000"/>
              <w:left w:val="single" w:sz="4" w:space="0" w:color="000000"/>
              <w:bottom w:val="single" w:sz="4" w:space="0" w:color="000000"/>
              <w:right w:val="single" w:sz="4" w:space="0" w:color="000000"/>
            </w:tcBorders>
            <w:vAlign w:val="center"/>
          </w:tcPr>
          <w:p w14:paraId="48DB61D4" w14:textId="77777777" w:rsidR="00867608" w:rsidRDefault="003966DB">
            <w:pPr>
              <w:spacing w:before="60" w:after="60" w:line="312" w:lineRule="auto"/>
              <w:jc w:val="center"/>
              <w:rPr>
                <w:sz w:val="26"/>
                <w:szCs w:val="26"/>
              </w:rPr>
            </w:pPr>
            <w:r>
              <w:rPr>
                <w:sz w:val="26"/>
                <w:szCs w:val="26"/>
              </w:rPr>
              <w:t>27.2</w:t>
            </w:r>
          </w:p>
        </w:tc>
        <w:tc>
          <w:tcPr>
            <w:tcW w:w="709" w:type="dxa"/>
            <w:tcBorders>
              <w:top w:val="single" w:sz="4" w:space="0" w:color="000000"/>
              <w:left w:val="single" w:sz="4" w:space="0" w:color="000000"/>
              <w:bottom w:val="single" w:sz="4" w:space="0" w:color="000000"/>
              <w:right w:val="single" w:sz="4" w:space="0" w:color="000000"/>
            </w:tcBorders>
            <w:vAlign w:val="center"/>
          </w:tcPr>
          <w:p w14:paraId="2344D736" w14:textId="77777777" w:rsidR="00867608" w:rsidRDefault="003966DB">
            <w:pPr>
              <w:spacing w:before="60" w:after="60" w:line="312" w:lineRule="auto"/>
              <w:jc w:val="center"/>
              <w:rPr>
                <w:sz w:val="26"/>
                <w:szCs w:val="26"/>
              </w:rPr>
            </w:pPr>
            <w:r>
              <w:rPr>
                <w:sz w:val="26"/>
                <w:szCs w:val="26"/>
              </w:rPr>
              <w:t>28.6</w:t>
            </w:r>
          </w:p>
        </w:tc>
        <w:tc>
          <w:tcPr>
            <w:tcW w:w="567" w:type="dxa"/>
            <w:tcBorders>
              <w:top w:val="single" w:sz="4" w:space="0" w:color="000000"/>
              <w:left w:val="single" w:sz="4" w:space="0" w:color="000000"/>
              <w:bottom w:val="single" w:sz="4" w:space="0" w:color="000000"/>
              <w:right w:val="single" w:sz="4" w:space="0" w:color="000000"/>
            </w:tcBorders>
            <w:vAlign w:val="center"/>
          </w:tcPr>
          <w:p w14:paraId="2300FA40" w14:textId="77777777" w:rsidR="00867608" w:rsidRDefault="003966DB">
            <w:pPr>
              <w:spacing w:before="60" w:after="60" w:line="312" w:lineRule="auto"/>
              <w:jc w:val="center"/>
              <w:rPr>
                <w:sz w:val="26"/>
                <w:szCs w:val="26"/>
              </w:rPr>
            </w:pPr>
            <w:r>
              <w:rPr>
                <w:sz w:val="26"/>
                <w:szCs w:val="26"/>
              </w:rPr>
              <w:t>28.8</w:t>
            </w:r>
          </w:p>
        </w:tc>
        <w:tc>
          <w:tcPr>
            <w:tcW w:w="709" w:type="dxa"/>
            <w:tcBorders>
              <w:top w:val="single" w:sz="4" w:space="0" w:color="000000"/>
              <w:left w:val="single" w:sz="4" w:space="0" w:color="000000"/>
              <w:bottom w:val="single" w:sz="4" w:space="0" w:color="000000"/>
              <w:right w:val="single" w:sz="4" w:space="0" w:color="000000"/>
            </w:tcBorders>
            <w:vAlign w:val="center"/>
          </w:tcPr>
          <w:p w14:paraId="778D3599" w14:textId="77777777" w:rsidR="00867608" w:rsidRDefault="003966DB">
            <w:pPr>
              <w:spacing w:before="60" w:after="60" w:line="312" w:lineRule="auto"/>
              <w:jc w:val="center"/>
              <w:rPr>
                <w:sz w:val="26"/>
                <w:szCs w:val="26"/>
              </w:rPr>
            </w:pPr>
            <w:r>
              <w:rPr>
                <w:sz w:val="26"/>
                <w:szCs w:val="26"/>
              </w:rPr>
              <w:t>28.3</w:t>
            </w:r>
          </w:p>
        </w:tc>
        <w:tc>
          <w:tcPr>
            <w:tcW w:w="570" w:type="dxa"/>
            <w:tcBorders>
              <w:top w:val="single" w:sz="4" w:space="0" w:color="000000"/>
              <w:left w:val="single" w:sz="4" w:space="0" w:color="000000"/>
              <w:bottom w:val="single" w:sz="4" w:space="0" w:color="000000"/>
              <w:right w:val="single" w:sz="4" w:space="0" w:color="000000"/>
            </w:tcBorders>
            <w:vAlign w:val="center"/>
          </w:tcPr>
          <w:p w14:paraId="7F4E324D" w14:textId="77777777" w:rsidR="00867608" w:rsidRDefault="003966DB">
            <w:pPr>
              <w:spacing w:before="60" w:after="60" w:line="312" w:lineRule="auto"/>
              <w:jc w:val="center"/>
              <w:rPr>
                <w:sz w:val="26"/>
                <w:szCs w:val="26"/>
              </w:rPr>
            </w:pPr>
            <w:r>
              <w:rPr>
                <w:sz w:val="26"/>
                <w:szCs w:val="26"/>
              </w:rPr>
              <w:t>27.3</w:t>
            </w:r>
          </w:p>
        </w:tc>
        <w:tc>
          <w:tcPr>
            <w:tcW w:w="569" w:type="dxa"/>
            <w:tcBorders>
              <w:top w:val="single" w:sz="4" w:space="0" w:color="000000"/>
              <w:left w:val="single" w:sz="4" w:space="0" w:color="000000"/>
              <w:bottom w:val="single" w:sz="4" w:space="0" w:color="000000"/>
              <w:right w:val="single" w:sz="4" w:space="0" w:color="000000"/>
            </w:tcBorders>
            <w:vAlign w:val="center"/>
          </w:tcPr>
          <w:p w14:paraId="75ECC0C3" w14:textId="77777777" w:rsidR="00867608" w:rsidRDefault="003966DB">
            <w:pPr>
              <w:spacing w:before="60" w:after="60" w:line="312" w:lineRule="auto"/>
              <w:jc w:val="center"/>
              <w:rPr>
                <w:sz w:val="26"/>
                <w:szCs w:val="26"/>
              </w:rPr>
            </w:pPr>
            <w:r>
              <w:rPr>
                <w:sz w:val="26"/>
                <w:szCs w:val="26"/>
              </w:rPr>
              <w:t>24.8</w:t>
            </w:r>
          </w:p>
        </w:tc>
        <w:tc>
          <w:tcPr>
            <w:tcW w:w="570" w:type="dxa"/>
            <w:tcBorders>
              <w:top w:val="single" w:sz="4" w:space="0" w:color="000000"/>
              <w:left w:val="single" w:sz="4" w:space="0" w:color="000000"/>
              <w:bottom w:val="single" w:sz="4" w:space="0" w:color="000000"/>
              <w:right w:val="single" w:sz="4" w:space="0" w:color="000000"/>
            </w:tcBorders>
            <w:vAlign w:val="center"/>
          </w:tcPr>
          <w:p w14:paraId="16ABDE5F" w14:textId="77777777" w:rsidR="00867608" w:rsidRDefault="003966DB">
            <w:pPr>
              <w:spacing w:before="60" w:after="60" w:line="312" w:lineRule="auto"/>
              <w:jc w:val="center"/>
              <w:rPr>
                <w:sz w:val="26"/>
                <w:szCs w:val="26"/>
              </w:rPr>
            </w:pPr>
            <w:r>
              <w:rPr>
                <w:sz w:val="26"/>
                <w:szCs w:val="26"/>
              </w:rPr>
              <w:t>21.4</w:t>
            </w:r>
          </w:p>
        </w:tc>
        <w:tc>
          <w:tcPr>
            <w:tcW w:w="709" w:type="dxa"/>
            <w:tcBorders>
              <w:top w:val="single" w:sz="4" w:space="0" w:color="000000"/>
              <w:left w:val="single" w:sz="4" w:space="0" w:color="000000"/>
              <w:bottom w:val="single" w:sz="4" w:space="0" w:color="000000"/>
              <w:right w:val="single" w:sz="4" w:space="0" w:color="000000"/>
            </w:tcBorders>
            <w:vAlign w:val="center"/>
          </w:tcPr>
          <w:p w14:paraId="5A7E9AC8" w14:textId="77777777" w:rsidR="00867608" w:rsidRDefault="003966DB">
            <w:pPr>
              <w:spacing w:before="60" w:after="60" w:line="312" w:lineRule="auto"/>
              <w:jc w:val="center"/>
              <w:rPr>
                <w:sz w:val="26"/>
                <w:szCs w:val="26"/>
              </w:rPr>
            </w:pPr>
            <w:r>
              <w:rPr>
                <w:sz w:val="26"/>
                <w:szCs w:val="26"/>
              </w:rPr>
              <w:t>18</w:t>
            </w:r>
          </w:p>
        </w:tc>
        <w:tc>
          <w:tcPr>
            <w:tcW w:w="848" w:type="dxa"/>
            <w:tcBorders>
              <w:top w:val="single" w:sz="4" w:space="0" w:color="000000"/>
              <w:left w:val="single" w:sz="4" w:space="0" w:color="000000"/>
              <w:bottom w:val="single" w:sz="4" w:space="0" w:color="000000"/>
              <w:right w:val="single" w:sz="4" w:space="0" w:color="000000"/>
            </w:tcBorders>
            <w:vAlign w:val="center"/>
          </w:tcPr>
          <w:p w14:paraId="4604D44E" w14:textId="77777777" w:rsidR="00867608" w:rsidRDefault="003966DB">
            <w:pPr>
              <w:spacing w:before="60" w:after="60" w:line="312" w:lineRule="auto"/>
              <w:jc w:val="center"/>
              <w:rPr>
                <w:sz w:val="26"/>
                <w:szCs w:val="26"/>
              </w:rPr>
            </w:pPr>
            <w:r>
              <w:rPr>
                <w:sz w:val="26"/>
                <w:szCs w:val="26"/>
              </w:rPr>
              <w:t>23.5</w:t>
            </w:r>
          </w:p>
        </w:tc>
      </w:tr>
    </w:tbl>
    <w:p w14:paraId="4E6EDE85" w14:textId="77777777" w:rsidR="00867608" w:rsidRDefault="003966DB">
      <w:pPr>
        <w:widowControl w:val="0"/>
        <w:spacing w:before="60" w:after="60" w:line="312" w:lineRule="auto"/>
        <w:ind w:firstLine="567"/>
        <w:jc w:val="both"/>
        <w:rPr>
          <w:sz w:val="26"/>
          <w:szCs w:val="26"/>
        </w:rPr>
      </w:pPr>
      <w:r>
        <w:rPr>
          <w:sz w:val="26"/>
          <w:szCs w:val="26"/>
        </w:rPr>
        <w:lastRenderedPageBreak/>
        <w:t>2- Độ ẩm tương đối trung bình của không khí</w:t>
      </w:r>
    </w:p>
    <w:tbl>
      <w:tblPr>
        <w:tblStyle w:val="afd"/>
        <w:tblW w:w="9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0"/>
        <w:gridCol w:w="630"/>
        <w:gridCol w:w="630"/>
        <w:gridCol w:w="630"/>
        <w:gridCol w:w="630"/>
        <w:gridCol w:w="630"/>
        <w:gridCol w:w="630"/>
        <w:gridCol w:w="630"/>
        <w:gridCol w:w="630"/>
        <w:gridCol w:w="630"/>
        <w:gridCol w:w="630"/>
        <w:gridCol w:w="630"/>
        <w:gridCol w:w="630"/>
        <w:gridCol w:w="900"/>
      </w:tblGrid>
      <w:tr w:rsidR="00867608" w14:paraId="1CF4FCA0" w14:textId="77777777">
        <w:tc>
          <w:tcPr>
            <w:tcW w:w="990" w:type="dxa"/>
            <w:tcBorders>
              <w:top w:val="single" w:sz="4" w:space="0" w:color="000000"/>
              <w:left w:val="single" w:sz="4" w:space="0" w:color="000000"/>
              <w:bottom w:val="single" w:sz="4" w:space="0" w:color="000000"/>
              <w:right w:val="single" w:sz="4" w:space="0" w:color="000000"/>
            </w:tcBorders>
            <w:vAlign w:val="center"/>
          </w:tcPr>
          <w:p w14:paraId="0E5B64DE" w14:textId="77777777" w:rsidR="00867608" w:rsidRDefault="003966DB">
            <w:pPr>
              <w:spacing w:before="60" w:after="60" w:line="312" w:lineRule="auto"/>
              <w:jc w:val="center"/>
              <w:rPr>
                <w:sz w:val="26"/>
                <w:szCs w:val="26"/>
              </w:rPr>
            </w:pPr>
            <w:r>
              <w:rPr>
                <w:sz w:val="26"/>
                <w:szCs w:val="26"/>
              </w:rPr>
              <w:t>Tháng</w:t>
            </w:r>
          </w:p>
        </w:tc>
        <w:tc>
          <w:tcPr>
            <w:tcW w:w="630" w:type="dxa"/>
            <w:tcBorders>
              <w:top w:val="single" w:sz="4" w:space="0" w:color="000000"/>
              <w:left w:val="single" w:sz="4" w:space="0" w:color="000000"/>
              <w:bottom w:val="single" w:sz="4" w:space="0" w:color="000000"/>
              <w:right w:val="single" w:sz="4" w:space="0" w:color="000000"/>
            </w:tcBorders>
            <w:vAlign w:val="center"/>
          </w:tcPr>
          <w:p w14:paraId="6339563D" w14:textId="77777777" w:rsidR="00867608" w:rsidRDefault="003966DB">
            <w:pPr>
              <w:spacing w:before="60" w:after="60" w:line="312" w:lineRule="auto"/>
              <w:jc w:val="center"/>
              <w:rPr>
                <w:sz w:val="26"/>
                <w:szCs w:val="26"/>
              </w:rPr>
            </w:pPr>
            <w:r>
              <w:rPr>
                <w:sz w:val="26"/>
                <w:szCs w:val="26"/>
              </w:rPr>
              <w:t>I</w:t>
            </w:r>
          </w:p>
        </w:tc>
        <w:tc>
          <w:tcPr>
            <w:tcW w:w="630" w:type="dxa"/>
            <w:tcBorders>
              <w:top w:val="single" w:sz="4" w:space="0" w:color="000000"/>
              <w:left w:val="single" w:sz="4" w:space="0" w:color="000000"/>
              <w:bottom w:val="single" w:sz="4" w:space="0" w:color="000000"/>
              <w:right w:val="single" w:sz="4" w:space="0" w:color="000000"/>
            </w:tcBorders>
            <w:vAlign w:val="center"/>
          </w:tcPr>
          <w:p w14:paraId="29AE47D7" w14:textId="77777777" w:rsidR="00867608" w:rsidRDefault="003966DB">
            <w:pPr>
              <w:spacing w:before="60" w:after="60" w:line="312" w:lineRule="auto"/>
              <w:jc w:val="center"/>
              <w:rPr>
                <w:sz w:val="26"/>
                <w:szCs w:val="26"/>
              </w:rPr>
            </w:pPr>
            <w:r>
              <w:rPr>
                <w:sz w:val="26"/>
                <w:szCs w:val="26"/>
              </w:rPr>
              <w:t>II</w:t>
            </w:r>
          </w:p>
        </w:tc>
        <w:tc>
          <w:tcPr>
            <w:tcW w:w="630" w:type="dxa"/>
            <w:tcBorders>
              <w:top w:val="single" w:sz="4" w:space="0" w:color="000000"/>
              <w:left w:val="single" w:sz="4" w:space="0" w:color="000000"/>
              <w:bottom w:val="single" w:sz="4" w:space="0" w:color="000000"/>
              <w:right w:val="single" w:sz="4" w:space="0" w:color="000000"/>
            </w:tcBorders>
            <w:vAlign w:val="center"/>
          </w:tcPr>
          <w:p w14:paraId="1E06C93E" w14:textId="77777777" w:rsidR="00867608" w:rsidRDefault="003966DB">
            <w:pPr>
              <w:spacing w:before="60" w:after="60" w:line="312" w:lineRule="auto"/>
              <w:jc w:val="center"/>
              <w:rPr>
                <w:sz w:val="26"/>
                <w:szCs w:val="26"/>
              </w:rPr>
            </w:pPr>
            <w:r>
              <w:rPr>
                <w:sz w:val="26"/>
                <w:szCs w:val="26"/>
              </w:rPr>
              <w:t>III</w:t>
            </w:r>
          </w:p>
        </w:tc>
        <w:tc>
          <w:tcPr>
            <w:tcW w:w="630" w:type="dxa"/>
            <w:tcBorders>
              <w:top w:val="single" w:sz="4" w:space="0" w:color="000000"/>
              <w:left w:val="single" w:sz="4" w:space="0" w:color="000000"/>
              <w:bottom w:val="single" w:sz="4" w:space="0" w:color="000000"/>
              <w:right w:val="single" w:sz="4" w:space="0" w:color="000000"/>
            </w:tcBorders>
            <w:vAlign w:val="center"/>
          </w:tcPr>
          <w:p w14:paraId="0563039A" w14:textId="77777777" w:rsidR="00867608" w:rsidRDefault="003966DB">
            <w:pPr>
              <w:spacing w:before="60" w:after="60" w:line="312" w:lineRule="auto"/>
              <w:jc w:val="center"/>
              <w:rPr>
                <w:sz w:val="26"/>
                <w:szCs w:val="26"/>
              </w:rPr>
            </w:pPr>
            <w:r>
              <w:rPr>
                <w:sz w:val="26"/>
                <w:szCs w:val="26"/>
              </w:rPr>
              <w:t>IV</w:t>
            </w:r>
          </w:p>
        </w:tc>
        <w:tc>
          <w:tcPr>
            <w:tcW w:w="630" w:type="dxa"/>
            <w:tcBorders>
              <w:top w:val="single" w:sz="4" w:space="0" w:color="000000"/>
              <w:left w:val="single" w:sz="4" w:space="0" w:color="000000"/>
              <w:bottom w:val="single" w:sz="4" w:space="0" w:color="000000"/>
              <w:right w:val="single" w:sz="4" w:space="0" w:color="000000"/>
            </w:tcBorders>
            <w:vAlign w:val="center"/>
          </w:tcPr>
          <w:p w14:paraId="428DE7A3" w14:textId="77777777" w:rsidR="00867608" w:rsidRDefault="003966DB">
            <w:pPr>
              <w:spacing w:before="60" w:after="60" w:line="312" w:lineRule="auto"/>
              <w:jc w:val="center"/>
              <w:rPr>
                <w:sz w:val="26"/>
                <w:szCs w:val="26"/>
              </w:rPr>
            </w:pPr>
            <w:r>
              <w:rPr>
                <w:sz w:val="26"/>
                <w:szCs w:val="26"/>
              </w:rPr>
              <w:t>V</w:t>
            </w:r>
          </w:p>
        </w:tc>
        <w:tc>
          <w:tcPr>
            <w:tcW w:w="630" w:type="dxa"/>
            <w:tcBorders>
              <w:top w:val="single" w:sz="4" w:space="0" w:color="000000"/>
              <w:left w:val="single" w:sz="4" w:space="0" w:color="000000"/>
              <w:bottom w:val="single" w:sz="4" w:space="0" w:color="000000"/>
              <w:right w:val="single" w:sz="4" w:space="0" w:color="000000"/>
            </w:tcBorders>
            <w:vAlign w:val="center"/>
          </w:tcPr>
          <w:p w14:paraId="58FC36FF" w14:textId="77777777" w:rsidR="00867608" w:rsidRDefault="003966DB">
            <w:pPr>
              <w:spacing w:before="60" w:after="60" w:line="312" w:lineRule="auto"/>
              <w:jc w:val="center"/>
              <w:rPr>
                <w:sz w:val="26"/>
                <w:szCs w:val="26"/>
              </w:rPr>
            </w:pPr>
            <w:r>
              <w:rPr>
                <w:sz w:val="26"/>
                <w:szCs w:val="26"/>
              </w:rPr>
              <w:t>VI</w:t>
            </w:r>
          </w:p>
        </w:tc>
        <w:tc>
          <w:tcPr>
            <w:tcW w:w="630" w:type="dxa"/>
            <w:tcBorders>
              <w:top w:val="single" w:sz="4" w:space="0" w:color="000000"/>
              <w:left w:val="single" w:sz="4" w:space="0" w:color="000000"/>
              <w:bottom w:val="single" w:sz="4" w:space="0" w:color="000000"/>
              <w:right w:val="single" w:sz="4" w:space="0" w:color="000000"/>
            </w:tcBorders>
            <w:vAlign w:val="center"/>
          </w:tcPr>
          <w:p w14:paraId="5ED6CC39" w14:textId="77777777" w:rsidR="00867608" w:rsidRDefault="003966DB">
            <w:pPr>
              <w:spacing w:before="60" w:after="60" w:line="312" w:lineRule="auto"/>
              <w:jc w:val="center"/>
              <w:rPr>
                <w:sz w:val="26"/>
                <w:szCs w:val="26"/>
              </w:rPr>
            </w:pPr>
            <w:r>
              <w:rPr>
                <w:sz w:val="26"/>
                <w:szCs w:val="26"/>
              </w:rPr>
              <w:t>VII</w:t>
            </w:r>
          </w:p>
        </w:tc>
        <w:tc>
          <w:tcPr>
            <w:tcW w:w="630" w:type="dxa"/>
            <w:tcBorders>
              <w:top w:val="single" w:sz="4" w:space="0" w:color="000000"/>
              <w:left w:val="single" w:sz="4" w:space="0" w:color="000000"/>
              <w:bottom w:val="single" w:sz="4" w:space="0" w:color="000000"/>
              <w:right w:val="single" w:sz="4" w:space="0" w:color="000000"/>
            </w:tcBorders>
            <w:vAlign w:val="center"/>
          </w:tcPr>
          <w:p w14:paraId="71657CA6" w14:textId="77777777" w:rsidR="00867608" w:rsidRDefault="003966DB">
            <w:pPr>
              <w:spacing w:before="60" w:after="60" w:line="312" w:lineRule="auto"/>
              <w:jc w:val="center"/>
              <w:rPr>
                <w:sz w:val="26"/>
                <w:szCs w:val="26"/>
              </w:rPr>
            </w:pPr>
            <w:r>
              <w:rPr>
                <w:sz w:val="26"/>
                <w:szCs w:val="26"/>
              </w:rPr>
              <w:t>VIII</w:t>
            </w:r>
          </w:p>
        </w:tc>
        <w:tc>
          <w:tcPr>
            <w:tcW w:w="630" w:type="dxa"/>
            <w:tcBorders>
              <w:top w:val="single" w:sz="4" w:space="0" w:color="000000"/>
              <w:left w:val="single" w:sz="4" w:space="0" w:color="000000"/>
              <w:bottom w:val="single" w:sz="4" w:space="0" w:color="000000"/>
              <w:right w:val="single" w:sz="4" w:space="0" w:color="000000"/>
            </w:tcBorders>
            <w:vAlign w:val="center"/>
          </w:tcPr>
          <w:p w14:paraId="5D6BD341" w14:textId="77777777" w:rsidR="00867608" w:rsidRDefault="003966DB">
            <w:pPr>
              <w:spacing w:before="60" w:after="60" w:line="312" w:lineRule="auto"/>
              <w:jc w:val="center"/>
              <w:rPr>
                <w:sz w:val="26"/>
                <w:szCs w:val="26"/>
              </w:rPr>
            </w:pPr>
            <w:r>
              <w:rPr>
                <w:sz w:val="26"/>
                <w:szCs w:val="26"/>
              </w:rPr>
              <w:t>IX</w:t>
            </w:r>
          </w:p>
        </w:tc>
        <w:tc>
          <w:tcPr>
            <w:tcW w:w="630" w:type="dxa"/>
            <w:tcBorders>
              <w:top w:val="single" w:sz="4" w:space="0" w:color="000000"/>
              <w:left w:val="single" w:sz="4" w:space="0" w:color="000000"/>
              <w:bottom w:val="single" w:sz="4" w:space="0" w:color="000000"/>
              <w:right w:val="single" w:sz="4" w:space="0" w:color="000000"/>
            </w:tcBorders>
            <w:vAlign w:val="center"/>
          </w:tcPr>
          <w:p w14:paraId="0C9454A2" w14:textId="77777777" w:rsidR="00867608" w:rsidRDefault="003966DB">
            <w:pPr>
              <w:spacing w:before="60" w:after="60" w:line="312" w:lineRule="auto"/>
              <w:jc w:val="center"/>
              <w:rPr>
                <w:sz w:val="26"/>
                <w:szCs w:val="26"/>
              </w:rPr>
            </w:pPr>
            <w:r>
              <w:rPr>
                <w:sz w:val="26"/>
                <w:szCs w:val="26"/>
              </w:rPr>
              <w:t>X</w:t>
            </w:r>
          </w:p>
        </w:tc>
        <w:tc>
          <w:tcPr>
            <w:tcW w:w="630" w:type="dxa"/>
            <w:tcBorders>
              <w:top w:val="single" w:sz="4" w:space="0" w:color="000000"/>
              <w:left w:val="single" w:sz="4" w:space="0" w:color="000000"/>
              <w:bottom w:val="single" w:sz="4" w:space="0" w:color="000000"/>
              <w:right w:val="single" w:sz="4" w:space="0" w:color="000000"/>
            </w:tcBorders>
            <w:vAlign w:val="center"/>
          </w:tcPr>
          <w:p w14:paraId="317F9389" w14:textId="77777777" w:rsidR="00867608" w:rsidRDefault="003966DB">
            <w:pPr>
              <w:spacing w:before="60" w:after="60" w:line="312" w:lineRule="auto"/>
              <w:jc w:val="center"/>
              <w:rPr>
                <w:sz w:val="26"/>
                <w:szCs w:val="26"/>
              </w:rPr>
            </w:pPr>
            <w:r>
              <w:rPr>
                <w:sz w:val="26"/>
                <w:szCs w:val="26"/>
              </w:rPr>
              <w:t>XI</w:t>
            </w:r>
          </w:p>
        </w:tc>
        <w:tc>
          <w:tcPr>
            <w:tcW w:w="630" w:type="dxa"/>
            <w:tcBorders>
              <w:top w:val="single" w:sz="4" w:space="0" w:color="000000"/>
              <w:left w:val="single" w:sz="4" w:space="0" w:color="000000"/>
              <w:bottom w:val="single" w:sz="4" w:space="0" w:color="000000"/>
              <w:right w:val="single" w:sz="4" w:space="0" w:color="000000"/>
            </w:tcBorders>
            <w:vAlign w:val="center"/>
          </w:tcPr>
          <w:p w14:paraId="064BA998" w14:textId="77777777" w:rsidR="00867608" w:rsidRDefault="003966DB">
            <w:pPr>
              <w:spacing w:before="60" w:after="60" w:line="312" w:lineRule="auto"/>
              <w:jc w:val="center"/>
              <w:rPr>
                <w:sz w:val="26"/>
                <w:szCs w:val="26"/>
              </w:rPr>
            </w:pPr>
            <w:r>
              <w:rPr>
                <w:sz w:val="26"/>
                <w:szCs w:val="26"/>
              </w:rPr>
              <w:t>XII</w:t>
            </w:r>
          </w:p>
        </w:tc>
        <w:tc>
          <w:tcPr>
            <w:tcW w:w="900" w:type="dxa"/>
            <w:tcBorders>
              <w:top w:val="single" w:sz="4" w:space="0" w:color="000000"/>
              <w:left w:val="single" w:sz="4" w:space="0" w:color="000000"/>
              <w:bottom w:val="single" w:sz="4" w:space="0" w:color="000000"/>
              <w:right w:val="single" w:sz="4" w:space="0" w:color="000000"/>
            </w:tcBorders>
            <w:vAlign w:val="center"/>
          </w:tcPr>
          <w:p w14:paraId="1FB5CFE3" w14:textId="77777777" w:rsidR="00867608" w:rsidRDefault="003966DB">
            <w:pPr>
              <w:spacing w:before="60" w:after="60" w:line="312" w:lineRule="auto"/>
              <w:jc w:val="center"/>
              <w:rPr>
                <w:sz w:val="26"/>
                <w:szCs w:val="26"/>
              </w:rPr>
            </w:pPr>
            <w:r>
              <w:rPr>
                <w:sz w:val="26"/>
                <w:szCs w:val="26"/>
              </w:rPr>
              <w:t>Cả năm</w:t>
            </w:r>
          </w:p>
        </w:tc>
      </w:tr>
      <w:tr w:rsidR="00867608" w14:paraId="17D8568B" w14:textId="77777777">
        <w:tc>
          <w:tcPr>
            <w:tcW w:w="990" w:type="dxa"/>
            <w:tcBorders>
              <w:top w:val="single" w:sz="4" w:space="0" w:color="000000"/>
              <w:left w:val="single" w:sz="4" w:space="0" w:color="000000"/>
              <w:bottom w:val="single" w:sz="4" w:space="0" w:color="000000"/>
              <w:right w:val="single" w:sz="4" w:space="0" w:color="000000"/>
            </w:tcBorders>
            <w:vAlign w:val="center"/>
          </w:tcPr>
          <w:p w14:paraId="7D8C52B3" w14:textId="77777777" w:rsidR="00867608" w:rsidRDefault="003966DB">
            <w:pPr>
              <w:spacing w:before="60" w:after="60" w:line="312" w:lineRule="auto"/>
              <w:jc w:val="center"/>
              <w:rPr>
                <w:sz w:val="26"/>
                <w:szCs w:val="26"/>
              </w:rPr>
            </w:pPr>
            <w:r>
              <w:rPr>
                <w:b/>
                <w:sz w:val="26"/>
                <w:szCs w:val="26"/>
              </w:rPr>
              <w:t>%</w:t>
            </w:r>
          </w:p>
        </w:tc>
        <w:tc>
          <w:tcPr>
            <w:tcW w:w="630" w:type="dxa"/>
            <w:tcBorders>
              <w:top w:val="single" w:sz="4" w:space="0" w:color="000000"/>
              <w:left w:val="single" w:sz="4" w:space="0" w:color="000000"/>
              <w:bottom w:val="single" w:sz="4" w:space="0" w:color="000000"/>
              <w:right w:val="single" w:sz="4" w:space="0" w:color="000000"/>
            </w:tcBorders>
            <w:vAlign w:val="center"/>
          </w:tcPr>
          <w:p w14:paraId="0B4D8F4C" w14:textId="77777777" w:rsidR="00867608" w:rsidRDefault="003966DB">
            <w:pPr>
              <w:spacing w:before="60" w:after="60" w:line="312" w:lineRule="auto"/>
              <w:jc w:val="center"/>
              <w:rPr>
                <w:sz w:val="26"/>
                <w:szCs w:val="26"/>
              </w:rPr>
            </w:pPr>
            <w:r>
              <w:rPr>
                <w:sz w:val="26"/>
                <w:szCs w:val="26"/>
              </w:rPr>
              <w:t>84.4</w:t>
            </w:r>
          </w:p>
        </w:tc>
        <w:tc>
          <w:tcPr>
            <w:tcW w:w="630" w:type="dxa"/>
            <w:tcBorders>
              <w:top w:val="single" w:sz="4" w:space="0" w:color="000000"/>
              <w:left w:val="single" w:sz="4" w:space="0" w:color="000000"/>
              <w:bottom w:val="single" w:sz="4" w:space="0" w:color="000000"/>
              <w:right w:val="single" w:sz="4" w:space="0" w:color="000000"/>
            </w:tcBorders>
            <w:vAlign w:val="center"/>
          </w:tcPr>
          <w:p w14:paraId="397F0A3C" w14:textId="77777777" w:rsidR="00867608" w:rsidRDefault="003966DB">
            <w:pPr>
              <w:spacing w:before="60" w:after="60" w:line="312" w:lineRule="auto"/>
              <w:jc w:val="center"/>
              <w:rPr>
                <w:sz w:val="26"/>
                <w:szCs w:val="26"/>
              </w:rPr>
            </w:pPr>
            <w:r>
              <w:rPr>
                <w:sz w:val="26"/>
                <w:szCs w:val="26"/>
              </w:rPr>
              <w:t>85.4</w:t>
            </w:r>
          </w:p>
        </w:tc>
        <w:tc>
          <w:tcPr>
            <w:tcW w:w="630" w:type="dxa"/>
            <w:tcBorders>
              <w:top w:val="single" w:sz="4" w:space="0" w:color="000000"/>
              <w:left w:val="single" w:sz="4" w:space="0" w:color="000000"/>
              <w:bottom w:val="single" w:sz="4" w:space="0" w:color="000000"/>
              <w:right w:val="single" w:sz="4" w:space="0" w:color="000000"/>
            </w:tcBorders>
            <w:vAlign w:val="center"/>
          </w:tcPr>
          <w:p w14:paraId="59B87F67" w14:textId="77777777" w:rsidR="00867608" w:rsidRDefault="003966DB">
            <w:pPr>
              <w:spacing w:before="60" w:after="60" w:line="312" w:lineRule="auto"/>
              <w:jc w:val="center"/>
              <w:rPr>
                <w:sz w:val="26"/>
                <w:szCs w:val="26"/>
              </w:rPr>
            </w:pPr>
            <w:r>
              <w:rPr>
                <w:sz w:val="26"/>
                <w:szCs w:val="26"/>
              </w:rPr>
              <w:t>86.8</w:t>
            </w:r>
          </w:p>
        </w:tc>
        <w:tc>
          <w:tcPr>
            <w:tcW w:w="630" w:type="dxa"/>
            <w:tcBorders>
              <w:top w:val="single" w:sz="4" w:space="0" w:color="000000"/>
              <w:left w:val="single" w:sz="4" w:space="0" w:color="000000"/>
              <w:bottom w:val="single" w:sz="4" w:space="0" w:color="000000"/>
              <w:right w:val="single" w:sz="4" w:space="0" w:color="000000"/>
            </w:tcBorders>
            <w:vAlign w:val="center"/>
          </w:tcPr>
          <w:p w14:paraId="15FC89EE" w14:textId="77777777" w:rsidR="00867608" w:rsidRDefault="003966DB">
            <w:pPr>
              <w:spacing w:before="60" w:after="60" w:line="312" w:lineRule="auto"/>
              <w:jc w:val="center"/>
              <w:rPr>
                <w:sz w:val="26"/>
                <w:szCs w:val="26"/>
              </w:rPr>
            </w:pPr>
            <w:r>
              <w:rPr>
                <w:sz w:val="26"/>
                <w:szCs w:val="26"/>
              </w:rPr>
              <w:t>86.7</w:t>
            </w:r>
          </w:p>
        </w:tc>
        <w:tc>
          <w:tcPr>
            <w:tcW w:w="630" w:type="dxa"/>
            <w:tcBorders>
              <w:top w:val="single" w:sz="4" w:space="0" w:color="000000"/>
              <w:left w:val="single" w:sz="4" w:space="0" w:color="000000"/>
              <w:bottom w:val="single" w:sz="4" w:space="0" w:color="000000"/>
              <w:right w:val="single" w:sz="4" w:space="0" w:color="000000"/>
            </w:tcBorders>
            <w:vAlign w:val="center"/>
          </w:tcPr>
          <w:p w14:paraId="14443E70" w14:textId="77777777" w:rsidR="00867608" w:rsidRDefault="003966DB">
            <w:pPr>
              <w:spacing w:before="60" w:after="60" w:line="312" w:lineRule="auto"/>
              <w:jc w:val="center"/>
              <w:rPr>
                <w:sz w:val="26"/>
                <w:szCs w:val="26"/>
              </w:rPr>
            </w:pPr>
            <w:r>
              <w:rPr>
                <w:sz w:val="26"/>
                <w:szCs w:val="26"/>
              </w:rPr>
              <w:t>83.1</w:t>
            </w:r>
          </w:p>
        </w:tc>
        <w:tc>
          <w:tcPr>
            <w:tcW w:w="630" w:type="dxa"/>
            <w:tcBorders>
              <w:top w:val="single" w:sz="4" w:space="0" w:color="000000"/>
              <w:left w:val="single" w:sz="4" w:space="0" w:color="000000"/>
              <w:bottom w:val="single" w:sz="4" w:space="0" w:color="000000"/>
              <w:right w:val="single" w:sz="4" w:space="0" w:color="000000"/>
            </w:tcBorders>
            <w:vAlign w:val="center"/>
          </w:tcPr>
          <w:p w14:paraId="191C1366" w14:textId="77777777" w:rsidR="00867608" w:rsidRDefault="003966DB">
            <w:pPr>
              <w:spacing w:before="60" w:after="60" w:line="312" w:lineRule="auto"/>
              <w:jc w:val="center"/>
              <w:rPr>
                <w:sz w:val="26"/>
                <w:szCs w:val="26"/>
              </w:rPr>
            </w:pPr>
            <w:r>
              <w:rPr>
                <w:sz w:val="26"/>
                <w:szCs w:val="26"/>
              </w:rPr>
              <w:t>82.6</w:t>
            </w:r>
          </w:p>
        </w:tc>
        <w:tc>
          <w:tcPr>
            <w:tcW w:w="630" w:type="dxa"/>
            <w:tcBorders>
              <w:top w:val="single" w:sz="4" w:space="0" w:color="000000"/>
              <w:left w:val="single" w:sz="4" w:space="0" w:color="000000"/>
              <w:bottom w:val="single" w:sz="4" w:space="0" w:color="000000"/>
              <w:right w:val="single" w:sz="4" w:space="0" w:color="000000"/>
            </w:tcBorders>
            <w:vAlign w:val="center"/>
          </w:tcPr>
          <w:p w14:paraId="6520F92F" w14:textId="77777777" w:rsidR="00867608" w:rsidRDefault="003966DB">
            <w:pPr>
              <w:spacing w:before="60" w:after="60" w:line="312" w:lineRule="auto"/>
              <w:jc w:val="center"/>
              <w:rPr>
                <w:sz w:val="26"/>
                <w:szCs w:val="26"/>
              </w:rPr>
            </w:pPr>
            <w:r>
              <w:rPr>
                <w:sz w:val="26"/>
                <w:szCs w:val="26"/>
              </w:rPr>
              <w:t>83.3</w:t>
            </w:r>
          </w:p>
        </w:tc>
        <w:tc>
          <w:tcPr>
            <w:tcW w:w="630" w:type="dxa"/>
            <w:tcBorders>
              <w:top w:val="single" w:sz="4" w:space="0" w:color="000000"/>
              <w:left w:val="single" w:sz="4" w:space="0" w:color="000000"/>
              <w:bottom w:val="single" w:sz="4" w:space="0" w:color="000000"/>
              <w:right w:val="single" w:sz="4" w:space="0" w:color="000000"/>
            </w:tcBorders>
            <w:vAlign w:val="center"/>
          </w:tcPr>
          <w:p w14:paraId="3D0464B4" w14:textId="77777777" w:rsidR="00867608" w:rsidRDefault="003966DB">
            <w:pPr>
              <w:spacing w:before="60" w:after="60" w:line="312" w:lineRule="auto"/>
              <w:jc w:val="center"/>
              <w:rPr>
                <w:sz w:val="26"/>
                <w:szCs w:val="26"/>
              </w:rPr>
            </w:pPr>
            <w:r>
              <w:rPr>
                <w:sz w:val="26"/>
                <w:szCs w:val="26"/>
              </w:rPr>
              <w:t>84.8</w:t>
            </w:r>
          </w:p>
        </w:tc>
        <w:tc>
          <w:tcPr>
            <w:tcW w:w="630" w:type="dxa"/>
            <w:tcBorders>
              <w:top w:val="single" w:sz="4" w:space="0" w:color="000000"/>
              <w:left w:val="single" w:sz="4" w:space="0" w:color="000000"/>
              <w:bottom w:val="single" w:sz="4" w:space="0" w:color="000000"/>
              <w:right w:val="single" w:sz="4" w:space="0" w:color="000000"/>
            </w:tcBorders>
            <w:vAlign w:val="center"/>
          </w:tcPr>
          <w:p w14:paraId="6C98250E" w14:textId="77777777" w:rsidR="00867608" w:rsidRDefault="003966DB">
            <w:pPr>
              <w:spacing w:before="60" w:after="60" w:line="312" w:lineRule="auto"/>
              <w:jc w:val="center"/>
              <w:rPr>
                <w:sz w:val="26"/>
                <w:szCs w:val="26"/>
              </w:rPr>
            </w:pPr>
            <w:r>
              <w:rPr>
                <w:sz w:val="26"/>
                <w:szCs w:val="26"/>
              </w:rPr>
              <w:t>83.4</w:t>
            </w:r>
          </w:p>
        </w:tc>
        <w:tc>
          <w:tcPr>
            <w:tcW w:w="630" w:type="dxa"/>
            <w:tcBorders>
              <w:top w:val="single" w:sz="4" w:space="0" w:color="000000"/>
              <w:left w:val="single" w:sz="4" w:space="0" w:color="000000"/>
              <w:bottom w:val="single" w:sz="4" w:space="0" w:color="000000"/>
              <w:right w:val="single" w:sz="4" w:space="0" w:color="000000"/>
            </w:tcBorders>
            <w:vAlign w:val="center"/>
          </w:tcPr>
          <w:p w14:paraId="23D277DC" w14:textId="77777777" w:rsidR="00867608" w:rsidRDefault="003966DB">
            <w:pPr>
              <w:spacing w:before="60" w:after="60" w:line="312" w:lineRule="auto"/>
              <w:jc w:val="center"/>
              <w:rPr>
                <w:sz w:val="26"/>
                <w:szCs w:val="26"/>
              </w:rPr>
            </w:pPr>
            <w:r>
              <w:rPr>
                <w:sz w:val="26"/>
                <w:szCs w:val="26"/>
              </w:rPr>
              <w:t>82.2</w:t>
            </w:r>
          </w:p>
        </w:tc>
        <w:tc>
          <w:tcPr>
            <w:tcW w:w="630" w:type="dxa"/>
            <w:tcBorders>
              <w:top w:val="single" w:sz="4" w:space="0" w:color="000000"/>
              <w:left w:val="single" w:sz="4" w:space="0" w:color="000000"/>
              <w:bottom w:val="single" w:sz="4" w:space="0" w:color="000000"/>
              <w:right w:val="single" w:sz="4" w:space="0" w:color="000000"/>
            </w:tcBorders>
            <w:vAlign w:val="center"/>
          </w:tcPr>
          <w:p w14:paraId="5C4CEA71" w14:textId="77777777" w:rsidR="00867608" w:rsidRDefault="003966DB">
            <w:pPr>
              <w:spacing w:before="60" w:after="60" w:line="312" w:lineRule="auto"/>
              <w:jc w:val="center"/>
              <w:rPr>
                <w:sz w:val="26"/>
                <w:szCs w:val="26"/>
              </w:rPr>
            </w:pPr>
            <w:r>
              <w:rPr>
                <w:sz w:val="26"/>
                <w:szCs w:val="26"/>
              </w:rPr>
              <w:t>81.1</w:t>
            </w:r>
          </w:p>
        </w:tc>
        <w:tc>
          <w:tcPr>
            <w:tcW w:w="630" w:type="dxa"/>
            <w:tcBorders>
              <w:top w:val="single" w:sz="4" w:space="0" w:color="000000"/>
              <w:left w:val="single" w:sz="4" w:space="0" w:color="000000"/>
              <w:bottom w:val="single" w:sz="4" w:space="0" w:color="000000"/>
              <w:right w:val="single" w:sz="4" w:space="0" w:color="000000"/>
            </w:tcBorders>
            <w:vAlign w:val="center"/>
          </w:tcPr>
          <w:p w14:paraId="0DCAE1BF" w14:textId="77777777" w:rsidR="00867608" w:rsidRDefault="003966DB">
            <w:pPr>
              <w:spacing w:before="60" w:after="60" w:line="312" w:lineRule="auto"/>
              <w:jc w:val="center"/>
              <w:rPr>
                <w:sz w:val="26"/>
                <w:szCs w:val="26"/>
              </w:rPr>
            </w:pPr>
            <w:r>
              <w:rPr>
                <w:sz w:val="26"/>
                <w:szCs w:val="26"/>
              </w:rPr>
              <w:t>80.5</w:t>
            </w:r>
          </w:p>
        </w:tc>
        <w:tc>
          <w:tcPr>
            <w:tcW w:w="900" w:type="dxa"/>
            <w:tcBorders>
              <w:top w:val="single" w:sz="4" w:space="0" w:color="000000"/>
              <w:left w:val="single" w:sz="4" w:space="0" w:color="000000"/>
              <w:bottom w:val="single" w:sz="4" w:space="0" w:color="000000"/>
              <w:right w:val="single" w:sz="4" w:space="0" w:color="000000"/>
            </w:tcBorders>
            <w:vAlign w:val="center"/>
          </w:tcPr>
          <w:p w14:paraId="3B43170E" w14:textId="77777777" w:rsidR="00867608" w:rsidRDefault="003966DB">
            <w:pPr>
              <w:spacing w:before="60" w:after="60" w:line="312" w:lineRule="auto"/>
              <w:jc w:val="center"/>
              <w:rPr>
                <w:sz w:val="26"/>
                <w:szCs w:val="26"/>
              </w:rPr>
            </w:pPr>
            <w:r>
              <w:rPr>
                <w:sz w:val="26"/>
                <w:szCs w:val="26"/>
              </w:rPr>
              <w:t>83.7</w:t>
            </w:r>
          </w:p>
        </w:tc>
      </w:tr>
    </w:tbl>
    <w:p w14:paraId="617CDFE5" w14:textId="77777777" w:rsidR="00867608" w:rsidRDefault="003966DB">
      <w:pPr>
        <w:widowControl w:val="0"/>
        <w:spacing w:before="60" w:after="60" w:line="312" w:lineRule="auto"/>
        <w:ind w:firstLine="567"/>
        <w:jc w:val="both"/>
        <w:rPr>
          <w:sz w:val="26"/>
          <w:szCs w:val="26"/>
        </w:rPr>
      </w:pPr>
      <w:r>
        <w:rPr>
          <w:sz w:val="26"/>
          <w:szCs w:val="26"/>
        </w:rPr>
        <w:t xml:space="preserve">3- Vận tốc gió trung bình </w:t>
      </w:r>
    </w:p>
    <w:tbl>
      <w:tblPr>
        <w:tblStyle w:val="afe"/>
        <w:tblW w:w="9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0"/>
        <w:gridCol w:w="580"/>
        <w:gridCol w:w="708"/>
        <w:gridCol w:w="612"/>
        <w:gridCol w:w="630"/>
        <w:gridCol w:w="630"/>
        <w:gridCol w:w="630"/>
        <w:gridCol w:w="630"/>
        <w:gridCol w:w="630"/>
        <w:gridCol w:w="630"/>
        <w:gridCol w:w="630"/>
        <w:gridCol w:w="630"/>
        <w:gridCol w:w="630"/>
        <w:gridCol w:w="900"/>
      </w:tblGrid>
      <w:tr w:rsidR="00867608" w14:paraId="0733C290" w14:textId="77777777">
        <w:tc>
          <w:tcPr>
            <w:tcW w:w="980" w:type="dxa"/>
            <w:tcBorders>
              <w:top w:val="single" w:sz="4" w:space="0" w:color="000000"/>
              <w:left w:val="single" w:sz="4" w:space="0" w:color="000000"/>
              <w:bottom w:val="single" w:sz="4" w:space="0" w:color="000000"/>
              <w:right w:val="single" w:sz="4" w:space="0" w:color="000000"/>
            </w:tcBorders>
            <w:vAlign w:val="center"/>
          </w:tcPr>
          <w:p w14:paraId="0EA64663" w14:textId="77777777" w:rsidR="00867608" w:rsidRDefault="003966DB">
            <w:pPr>
              <w:spacing w:before="60" w:after="60" w:line="312" w:lineRule="auto"/>
              <w:jc w:val="center"/>
              <w:rPr>
                <w:sz w:val="26"/>
                <w:szCs w:val="26"/>
              </w:rPr>
            </w:pPr>
            <w:r>
              <w:rPr>
                <w:sz w:val="26"/>
                <w:szCs w:val="26"/>
              </w:rPr>
              <w:t>Tháng</w:t>
            </w:r>
          </w:p>
        </w:tc>
        <w:tc>
          <w:tcPr>
            <w:tcW w:w="580" w:type="dxa"/>
            <w:tcBorders>
              <w:top w:val="single" w:sz="4" w:space="0" w:color="000000"/>
              <w:left w:val="single" w:sz="4" w:space="0" w:color="000000"/>
              <w:bottom w:val="single" w:sz="4" w:space="0" w:color="000000"/>
              <w:right w:val="single" w:sz="4" w:space="0" w:color="000000"/>
            </w:tcBorders>
            <w:vAlign w:val="center"/>
          </w:tcPr>
          <w:p w14:paraId="1BE6F08D" w14:textId="77777777" w:rsidR="00867608" w:rsidRDefault="003966DB">
            <w:pPr>
              <w:spacing w:before="60" w:after="60" w:line="312" w:lineRule="auto"/>
              <w:jc w:val="center"/>
              <w:rPr>
                <w:sz w:val="26"/>
                <w:szCs w:val="26"/>
              </w:rPr>
            </w:pPr>
            <w:r>
              <w:rPr>
                <w:sz w:val="26"/>
                <w:szCs w:val="26"/>
              </w:rPr>
              <w:t>I</w:t>
            </w:r>
          </w:p>
        </w:tc>
        <w:tc>
          <w:tcPr>
            <w:tcW w:w="708" w:type="dxa"/>
            <w:tcBorders>
              <w:top w:val="single" w:sz="4" w:space="0" w:color="000000"/>
              <w:left w:val="single" w:sz="4" w:space="0" w:color="000000"/>
              <w:bottom w:val="single" w:sz="4" w:space="0" w:color="000000"/>
              <w:right w:val="single" w:sz="4" w:space="0" w:color="000000"/>
            </w:tcBorders>
            <w:vAlign w:val="center"/>
          </w:tcPr>
          <w:p w14:paraId="05A707A0" w14:textId="77777777" w:rsidR="00867608" w:rsidRDefault="003966DB">
            <w:pPr>
              <w:spacing w:before="60" w:after="60" w:line="312" w:lineRule="auto"/>
              <w:jc w:val="center"/>
              <w:rPr>
                <w:sz w:val="26"/>
                <w:szCs w:val="26"/>
              </w:rPr>
            </w:pPr>
            <w:r>
              <w:rPr>
                <w:sz w:val="26"/>
                <w:szCs w:val="26"/>
              </w:rPr>
              <w:t>II</w:t>
            </w:r>
          </w:p>
        </w:tc>
        <w:tc>
          <w:tcPr>
            <w:tcW w:w="612" w:type="dxa"/>
            <w:tcBorders>
              <w:top w:val="single" w:sz="4" w:space="0" w:color="000000"/>
              <w:left w:val="single" w:sz="4" w:space="0" w:color="000000"/>
              <w:bottom w:val="single" w:sz="4" w:space="0" w:color="000000"/>
              <w:right w:val="single" w:sz="4" w:space="0" w:color="000000"/>
            </w:tcBorders>
            <w:vAlign w:val="center"/>
          </w:tcPr>
          <w:p w14:paraId="73DC33A7" w14:textId="77777777" w:rsidR="00867608" w:rsidRDefault="003966DB">
            <w:pPr>
              <w:spacing w:before="60" w:after="60" w:line="312" w:lineRule="auto"/>
              <w:jc w:val="center"/>
              <w:rPr>
                <w:sz w:val="26"/>
                <w:szCs w:val="26"/>
              </w:rPr>
            </w:pPr>
            <w:r>
              <w:rPr>
                <w:sz w:val="26"/>
                <w:szCs w:val="26"/>
              </w:rPr>
              <w:t>III</w:t>
            </w:r>
          </w:p>
        </w:tc>
        <w:tc>
          <w:tcPr>
            <w:tcW w:w="630" w:type="dxa"/>
            <w:tcBorders>
              <w:top w:val="single" w:sz="4" w:space="0" w:color="000000"/>
              <w:left w:val="single" w:sz="4" w:space="0" w:color="000000"/>
              <w:bottom w:val="single" w:sz="4" w:space="0" w:color="000000"/>
              <w:right w:val="single" w:sz="4" w:space="0" w:color="000000"/>
            </w:tcBorders>
            <w:vAlign w:val="center"/>
          </w:tcPr>
          <w:p w14:paraId="61B68627" w14:textId="77777777" w:rsidR="00867608" w:rsidRDefault="003966DB">
            <w:pPr>
              <w:spacing w:before="60" w:after="60" w:line="312" w:lineRule="auto"/>
              <w:jc w:val="center"/>
              <w:rPr>
                <w:sz w:val="26"/>
                <w:szCs w:val="26"/>
              </w:rPr>
            </w:pPr>
            <w:r>
              <w:rPr>
                <w:sz w:val="26"/>
                <w:szCs w:val="26"/>
              </w:rPr>
              <w:t>IV</w:t>
            </w:r>
          </w:p>
        </w:tc>
        <w:tc>
          <w:tcPr>
            <w:tcW w:w="630" w:type="dxa"/>
            <w:tcBorders>
              <w:top w:val="single" w:sz="4" w:space="0" w:color="000000"/>
              <w:left w:val="single" w:sz="4" w:space="0" w:color="000000"/>
              <w:bottom w:val="single" w:sz="4" w:space="0" w:color="000000"/>
              <w:right w:val="single" w:sz="4" w:space="0" w:color="000000"/>
            </w:tcBorders>
            <w:vAlign w:val="center"/>
          </w:tcPr>
          <w:p w14:paraId="32456301" w14:textId="77777777" w:rsidR="00867608" w:rsidRDefault="003966DB">
            <w:pPr>
              <w:spacing w:before="60" w:after="60" w:line="312" w:lineRule="auto"/>
              <w:jc w:val="center"/>
              <w:rPr>
                <w:sz w:val="26"/>
                <w:szCs w:val="26"/>
              </w:rPr>
            </w:pPr>
            <w:r>
              <w:rPr>
                <w:sz w:val="26"/>
                <w:szCs w:val="26"/>
              </w:rPr>
              <w:t>V</w:t>
            </w:r>
          </w:p>
        </w:tc>
        <w:tc>
          <w:tcPr>
            <w:tcW w:w="630" w:type="dxa"/>
            <w:tcBorders>
              <w:top w:val="single" w:sz="4" w:space="0" w:color="000000"/>
              <w:left w:val="single" w:sz="4" w:space="0" w:color="000000"/>
              <w:bottom w:val="single" w:sz="4" w:space="0" w:color="000000"/>
              <w:right w:val="single" w:sz="4" w:space="0" w:color="000000"/>
            </w:tcBorders>
            <w:vAlign w:val="center"/>
          </w:tcPr>
          <w:p w14:paraId="2AF3F93A" w14:textId="77777777" w:rsidR="00867608" w:rsidRDefault="003966DB">
            <w:pPr>
              <w:spacing w:before="60" w:after="60" w:line="312" w:lineRule="auto"/>
              <w:jc w:val="center"/>
              <w:rPr>
                <w:sz w:val="26"/>
                <w:szCs w:val="26"/>
              </w:rPr>
            </w:pPr>
            <w:r>
              <w:rPr>
                <w:sz w:val="26"/>
                <w:szCs w:val="26"/>
              </w:rPr>
              <w:t>VI</w:t>
            </w:r>
          </w:p>
        </w:tc>
        <w:tc>
          <w:tcPr>
            <w:tcW w:w="630" w:type="dxa"/>
            <w:tcBorders>
              <w:top w:val="single" w:sz="4" w:space="0" w:color="000000"/>
              <w:left w:val="single" w:sz="4" w:space="0" w:color="000000"/>
              <w:bottom w:val="single" w:sz="4" w:space="0" w:color="000000"/>
              <w:right w:val="single" w:sz="4" w:space="0" w:color="000000"/>
            </w:tcBorders>
            <w:vAlign w:val="center"/>
          </w:tcPr>
          <w:p w14:paraId="6CACF411" w14:textId="77777777" w:rsidR="00867608" w:rsidRDefault="003966DB">
            <w:pPr>
              <w:spacing w:before="60" w:after="60" w:line="312" w:lineRule="auto"/>
              <w:jc w:val="center"/>
              <w:rPr>
                <w:sz w:val="26"/>
                <w:szCs w:val="26"/>
              </w:rPr>
            </w:pPr>
            <w:r>
              <w:rPr>
                <w:sz w:val="26"/>
                <w:szCs w:val="26"/>
              </w:rPr>
              <w:t>VII</w:t>
            </w:r>
          </w:p>
        </w:tc>
        <w:tc>
          <w:tcPr>
            <w:tcW w:w="630" w:type="dxa"/>
            <w:tcBorders>
              <w:top w:val="single" w:sz="4" w:space="0" w:color="000000"/>
              <w:left w:val="single" w:sz="4" w:space="0" w:color="000000"/>
              <w:bottom w:val="single" w:sz="4" w:space="0" w:color="000000"/>
              <w:right w:val="single" w:sz="4" w:space="0" w:color="000000"/>
            </w:tcBorders>
            <w:vAlign w:val="center"/>
          </w:tcPr>
          <w:p w14:paraId="421C33C0" w14:textId="77777777" w:rsidR="00867608" w:rsidRDefault="003966DB">
            <w:pPr>
              <w:spacing w:before="60" w:after="60" w:line="312" w:lineRule="auto"/>
              <w:jc w:val="center"/>
              <w:rPr>
                <w:sz w:val="26"/>
                <w:szCs w:val="26"/>
              </w:rPr>
            </w:pPr>
            <w:r>
              <w:rPr>
                <w:sz w:val="26"/>
                <w:szCs w:val="26"/>
              </w:rPr>
              <w:t>IIX</w:t>
            </w:r>
          </w:p>
        </w:tc>
        <w:tc>
          <w:tcPr>
            <w:tcW w:w="630" w:type="dxa"/>
            <w:tcBorders>
              <w:top w:val="single" w:sz="4" w:space="0" w:color="000000"/>
              <w:left w:val="single" w:sz="4" w:space="0" w:color="000000"/>
              <w:bottom w:val="single" w:sz="4" w:space="0" w:color="000000"/>
              <w:right w:val="single" w:sz="4" w:space="0" w:color="000000"/>
            </w:tcBorders>
            <w:vAlign w:val="center"/>
          </w:tcPr>
          <w:p w14:paraId="4EFA2517" w14:textId="77777777" w:rsidR="00867608" w:rsidRDefault="003966DB">
            <w:pPr>
              <w:spacing w:before="60" w:after="60" w:line="312" w:lineRule="auto"/>
              <w:jc w:val="center"/>
              <w:rPr>
                <w:sz w:val="26"/>
                <w:szCs w:val="26"/>
              </w:rPr>
            </w:pPr>
            <w:r>
              <w:rPr>
                <w:sz w:val="26"/>
                <w:szCs w:val="26"/>
              </w:rPr>
              <w:t>IX</w:t>
            </w:r>
          </w:p>
        </w:tc>
        <w:tc>
          <w:tcPr>
            <w:tcW w:w="630" w:type="dxa"/>
            <w:tcBorders>
              <w:top w:val="single" w:sz="4" w:space="0" w:color="000000"/>
              <w:left w:val="single" w:sz="4" w:space="0" w:color="000000"/>
              <w:bottom w:val="single" w:sz="4" w:space="0" w:color="000000"/>
              <w:right w:val="single" w:sz="4" w:space="0" w:color="000000"/>
            </w:tcBorders>
            <w:vAlign w:val="center"/>
          </w:tcPr>
          <w:p w14:paraId="6D6DC31D" w14:textId="77777777" w:rsidR="00867608" w:rsidRDefault="003966DB">
            <w:pPr>
              <w:spacing w:before="60" w:after="60" w:line="312" w:lineRule="auto"/>
              <w:jc w:val="center"/>
              <w:rPr>
                <w:sz w:val="26"/>
                <w:szCs w:val="26"/>
              </w:rPr>
            </w:pPr>
            <w:r>
              <w:rPr>
                <w:sz w:val="26"/>
                <w:szCs w:val="26"/>
              </w:rPr>
              <w:t>X</w:t>
            </w:r>
          </w:p>
        </w:tc>
        <w:tc>
          <w:tcPr>
            <w:tcW w:w="630" w:type="dxa"/>
            <w:tcBorders>
              <w:top w:val="single" w:sz="4" w:space="0" w:color="000000"/>
              <w:left w:val="single" w:sz="4" w:space="0" w:color="000000"/>
              <w:bottom w:val="single" w:sz="4" w:space="0" w:color="000000"/>
              <w:right w:val="single" w:sz="4" w:space="0" w:color="000000"/>
            </w:tcBorders>
            <w:vAlign w:val="center"/>
          </w:tcPr>
          <w:p w14:paraId="26E30E9F" w14:textId="77777777" w:rsidR="00867608" w:rsidRDefault="003966DB">
            <w:pPr>
              <w:spacing w:before="60" w:after="60" w:line="312" w:lineRule="auto"/>
              <w:jc w:val="center"/>
              <w:rPr>
                <w:sz w:val="26"/>
                <w:szCs w:val="26"/>
              </w:rPr>
            </w:pPr>
            <w:r>
              <w:rPr>
                <w:sz w:val="26"/>
                <w:szCs w:val="26"/>
              </w:rPr>
              <w:t>XI</w:t>
            </w:r>
          </w:p>
        </w:tc>
        <w:tc>
          <w:tcPr>
            <w:tcW w:w="630" w:type="dxa"/>
            <w:tcBorders>
              <w:top w:val="single" w:sz="4" w:space="0" w:color="000000"/>
              <w:left w:val="single" w:sz="4" w:space="0" w:color="000000"/>
              <w:bottom w:val="single" w:sz="4" w:space="0" w:color="000000"/>
              <w:right w:val="single" w:sz="4" w:space="0" w:color="000000"/>
            </w:tcBorders>
            <w:vAlign w:val="center"/>
          </w:tcPr>
          <w:p w14:paraId="6FB4B091" w14:textId="77777777" w:rsidR="00867608" w:rsidRDefault="003966DB">
            <w:pPr>
              <w:spacing w:before="60" w:after="60" w:line="312" w:lineRule="auto"/>
              <w:jc w:val="center"/>
              <w:rPr>
                <w:sz w:val="26"/>
                <w:szCs w:val="26"/>
              </w:rPr>
            </w:pPr>
            <w:r>
              <w:rPr>
                <w:sz w:val="26"/>
                <w:szCs w:val="26"/>
              </w:rPr>
              <w:t>XII</w:t>
            </w:r>
          </w:p>
        </w:tc>
        <w:tc>
          <w:tcPr>
            <w:tcW w:w="900" w:type="dxa"/>
            <w:tcBorders>
              <w:top w:val="single" w:sz="4" w:space="0" w:color="000000"/>
              <w:left w:val="single" w:sz="4" w:space="0" w:color="000000"/>
              <w:bottom w:val="single" w:sz="4" w:space="0" w:color="000000"/>
              <w:right w:val="single" w:sz="4" w:space="0" w:color="000000"/>
            </w:tcBorders>
            <w:vAlign w:val="center"/>
          </w:tcPr>
          <w:p w14:paraId="01E69D78" w14:textId="77777777" w:rsidR="00867608" w:rsidRDefault="003966DB">
            <w:pPr>
              <w:spacing w:before="60" w:after="60" w:line="312" w:lineRule="auto"/>
              <w:jc w:val="center"/>
              <w:rPr>
                <w:sz w:val="26"/>
                <w:szCs w:val="26"/>
              </w:rPr>
            </w:pPr>
            <w:r>
              <w:rPr>
                <w:sz w:val="26"/>
                <w:szCs w:val="26"/>
              </w:rPr>
              <w:t>Cả năm</w:t>
            </w:r>
          </w:p>
        </w:tc>
      </w:tr>
      <w:tr w:rsidR="00867608" w14:paraId="626B3D1F" w14:textId="77777777">
        <w:tc>
          <w:tcPr>
            <w:tcW w:w="980" w:type="dxa"/>
            <w:tcBorders>
              <w:top w:val="single" w:sz="4" w:space="0" w:color="000000"/>
              <w:left w:val="single" w:sz="4" w:space="0" w:color="000000"/>
              <w:bottom w:val="single" w:sz="4" w:space="0" w:color="000000"/>
              <w:right w:val="single" w:sz="4" w:space="0" w:color="000000"/>
            </w:tcBorders>
            <w:vAlign w:val="center"/>
          </w:tcPr>
          <w:p w14:paraId="67BBCA1B" w14:textId="77777777" w:rsidR="00867608" w:rsidRDefault="003966DB">
            <w:pPr>
              <w:spacing w:before="60" w:after="60" w:line="312" w:lineRule="auto"/>
              <w:jc w:val="center"/>
              <w:rPr>
                <w:sz w:val="26"/>
                <w:szCs w:val="26"/>
              </w:rPr>
            </w:pPr>
            <w:r>
              <w:rPr>
                <w:sz w:val="26"/>
                <w:szCs w:val="26"/>
              </w:rPr>
              <w:t>m/s</w:t>
            </w:r>
          </w:p>
        </w:tc>
        <w:tc>
          <w:tcPr>
            <w:tcW w:w="580" w:type="dxa"/>
            <w:tcBorders>
              <w:top w:val="single" w:sz="4" w:space="0" w:color="000000"/>
              <w:left w:val="single" w:sz="4" w:space="0" w:color="000000"/>
              <w:bottom w:val="single" w:sz="4" w:space="0" w:color="000000"/>
              <w:right w:val="single" w:sz="4" w:space="0" w:color="000000"/>
            </w:tcBorders>
            <w:vAlign w:val="center"/>
          </w:tcPr>
          <w:p w14:paraId="2A455CB2" w14:textId="77777777" w:rsidR="00867608" w:rsidRDefault="003966DB">
            <w:pPr>
              <w:spacing w:before="60" w:after="60" w:line="312" w:lineRule="auto"/>
              <w:jc w:val="center"/>
              <w:rPr>
                <w:sz w:val="26"/>
                <w:szCs w:val="26"/>
              </w:rPr>
            </w:pPr>
            <w:r>
              <w:rPr>
                <w:sz w:val="26"/>
                <w:szCs w:val="26"/>
              </w:rPr>
              <w:t>1.5</w:t>
            </w:r>
          </w:p>
        </w:tc>
        <w:tc>
          <w:tcPr>
            <w:tcW w:w="708" w:type="dxa"/>
            <w:tcBorders>
              <w:top w:val="single" w:sz="4" w:space="0" w:color="000000"/>
              <w:left w:val="single" w:sz="4" w:space="0" w:color="000000"/>
              <w:bottom w:val="single" w:sz="4" w:space="0" w:color="000000"/>
              <w:right w:val="single" w:sz="4" w:space="0" w:color="000000"/>
            </w:tcBorders>
            <w:vAlign w:val="center"/>
          </w:tcPr>
          <w:p w14:paraId="4201DCA0" w14:textId="77777777" w:rsidR="00867608" w:rsidRDefault="003966DB">
            <w:pPr>
              <w:spacing w:before="60" w:after="60" w:line="312" w:lineRule="auto"/>
              <w:jc w:val="center"/>
              <w:rPr>
                <w:sz w:val="26"/>
                <w:szCs w:val="26"/>
              </w:rPr>
            </w:pPr>
            <w:r>
              <w:rPr>
                <w:sz w:val="26"/>
                <w:szCs w:val="26"/>
              </w:rPr>
              <w:t>1.6</w:t>
            </w:r>
          </w:p>
        </w:tc>
        <w:tc>
          <w:tcPr>
            <w:tcW w:w="612" w:type="dxa"/>
            <w:tcBorders>
              <w:top w:val="single" w:sz="4" w:space="0" w:color="000000"/>
              <w:left w:val="single" w:sz="4" w:space="0" w:color="000000"/>
              <w:bottom w:val="single" w:sz="4" w:space="0" w:color="000000"/>
              <w:right w:val="single" w:sz="4" w:space="0" w:color="000000"/>
            </w:tcBorders>
            <w:vAlign w:val="center"/>
          </w:tcPr>
          <w:p w14:paraId="5C79B64C" w14:textId="77777777" w:rsidR="00867608" w:rsidRDefault="003966DB">
            <w:pPr>
              <w:spacing w:before="60" w:after="60" w:line="312" w:lineRule="auto"/>
              <w:jc w:val="center"/>
              <w:rPr>
                <w:sz w:val="26"/>
                <w:szCs w:val="26"/>
              </w:rPr>
            </w:pPr>
            <w:r>
              <w:rPr>
                <w:sz w:val="26"/>
                <w:szCs w:val="26"/>
              </w:rPr>
              <w:t>1.8</w:t>
            </w:r>
          </w:p>
        </w:tc>
        <w:tc>
          <w:tcPr>
            <w:tcW w:w="630" w:type="dxa"/>
            <w:tcBorders>
              <w:top w:val="single" w:sz="4" w:space="0" w:color="000000"/>
              <w:left w:val="single" w:sz="4" w:space="0" w:color="000000"/>
              <w:bottom w:val="single" w:sz="4" w:space="0" w:color="000000"/>
              <w:right w:val="single" w:sz="4" w:space="0" w:color="000000"/>
            </w:tcBorders>
            <w:vAlign w:val="center"/>
          </w:tcPr>
          <w:p w14:paraId="44536916" w14:textId="77777777" w:rsidR="00867608" w:rsidRDefault="003966DB">
            <w:pPr>
              <w:spacing w:before="60" w:after="60" w:line="312" w:lineRule="auto"/>
              <w:jc w:val="center"/>
              <w:rPr>
                <w:sz w:val="26"/>
                <w:szCs w:val="26"/>
              </w:rPr>
            </w:pPr>
            <w:r>
              <w:rPr>
                <w:sz w:val="26"/>
                <w:szCs w:val="26"/>
              </w:rPr>
              <w:t>1.9</w:t>
            </w:r>
          </w:p>
        </w:tc>
        <w:tc>
          <w:tcPr>
            <w:tcW w:w="630" w:type="dxa"/>
            <w:tcBorders>
              <w:top w:val="single" w:sz="4" w:space="0" w:color="000000"/>
              <w:left w:val="single" w:sz="4" w:space="0" w:color="000000"/>
              <w:bottom w:val="single" w:sz="4" w:space="0" w:color="000000"/>
              <w:right w:val="single" w:sz="4" w:space="0" w:color="000000"/>
            </w:tcBorders>
            <w:vAlign w:val="center"/>
          </w:tcPr>
          <w:p w14:paraId="4EF344E9" w14:textId="77777777" w:rsidR="00867608" w:rsidRDefault="003966DB">
            <w:pPr>
              <w:spacing w:before="60" w:after="60" w:line="312" w:lineRule="auto"/>
              <w:jc w:val="center"/>
              <w:rPr>
                <w:sz w:val="26"/>
                <w:szCs w:val="26"/>
              </w:rPr>
            </w:pPr>
            <w:r>
              <w:rPr>
                <w:sz w:val="26"/>
                <w:szCs w:val="26"/>
              </w:rPr>
              <w:t>1.7</w:t>
            </w:r>
          </w:p>
        </w:tc>
        <w:tc>
          <w:tcPr>
            <w:tcW w:w="630" w:type="dxa"/>
            <w:tcBorders>
              <w:top w:val="single" w:sz="4" w:space="0" w:color="000000"/>
              <w:left w:val="single" w:sz="4" w:space="0" w:color="000000"/>
              <w:bottom w:val="single" w:sz="4" w:space="0" w:color="000000"/>
              <w:right w:val="single" w:sz="4" w:space="0" w:color="000000"/>
            </w:tcBorders>
            <w:vAlign w:val="center"/>
          </w:tcPr>
          <w:p w14:paraId="65A78944" w14:textId="77777777" w:rsidR="00867608" w:rsidRDefault="003966DB">
            <w:pPr>
              <w:spacing w:before="60" w:after="60" w:line="312" w:lineRule="auto"/>
              <w:jc w:val="center"/>
              <w:rPr>
                <w:sz w:val="26"/>
                <w:szCs w:val="26"/>
              </w:rPr>
            </w:pPr>
            <w:r>
              <w:rPr>
                <w:sz w:val="26"/>
                <w:szCs w:val="26"/>
              </w:rPr>
              <w:t>1.5</w:t>
            </w:r>
          </w:p>
        </w:tc>
        <w:tc>
          <w:tcPr>
            <w:tcW w:w="630" w:type="dxa"/>
            <w:tcBorders>
              <w:top w:val="single" w:sz="4" w:space="0" w:color="000000"/>
              <w:left w:val="single" w:sz="4" w:space="0" w:color="000000"/>
              <w:bottom w:val="single" w:sz="4" w:space="0" w:color="000000"/>
              <w:right w:val="single" w:sz="4" w:space="0" w:color="000000"/>
            </w:tcBorders>
            <w:vAlign w:val="center"/>
          </w:tcPr>
          <w:p w14:paraId="6749E1BF" w14:textId="77777777" w:rsidR="00867608" w:rsidRDefault="003966DB">
            <w:pPr>
              <w:spacing w:before="60" w:after="60" w:line="312" w:lineRule="auto"/>
              <w:jc w:val="center"/>
              <w:rPr>
                <w:sz w:val="26"/>
                <w:szCs w:val="26"/>
              </w:rPr>
            </w:pPr>
            <w:r>
              <w:rPr>
                <w:sz w:val="26"/>
                <w:szCs w:val="26"/>
              </w:rPr>
              <w:t>1.5</w:t>
            </w:r>
          </w:p>
        </w:tc>
        <w:tc>
          <w:tcPr>
            <w:tcW w:w="630" w:type="dxa"/>
            <w:tcBorders>
              <w:top w:val="single" w:sz="4" w:space="0" w:color="000000"/>
              <w:left w:val="single" w:sz="4" w:space="0" w:color="000000"/>
              <w:bottom w:val="single" w:sz="4" w:space="0" w:color="000000"/>
              <w:right w:val="single" w:sz="4" w:space="0" w:color="000000"/>
            </w:tcBorders>
            <w:vAlign w:val="center"/>
          </w:tcPr>
          <w:p w14:paraId="186659BF" w14:textId="77777777" w:rsidR="00867608" w:rsidRDefault="003966DB">
            <w:pPr>
              <w:spacing w:before="60" w:after="60" w:line="312" w:lineRule="auto"/>
              <w:jc w:val="center"/>
              <w:rPr>
                <w:sz w:val="26"/>
                <w:szCs w:val="26"/>
              </w:rPr>
            </w:pPr>
            <w:r>
              <w:rPr>
                <w:sz w:val="26"/>
                <w:szCs w:val="26"/>
              </w:rPr>
              <w:t>1.2</w:t>
            </w:r>
          </w:p>
        </w:tc>
        <w:tc>
          <w:tcPr>
            <w:tcW w:w="630" w:type="dxa"/>
            <w:tcBorders>
              <w:top w:val="single" w:sz="4" w:space="0" w:color="000000"/>
              <w:left w:val="single" w:sz="4" w:space="0" w:color="000000"/>
              <w:bottom w:val="single" w:sz="4" w:space="0" w:color="000000"/>
              <w:right w:val="single" w:sz="4" w:space="0" w:color="000000"/>
            </w:tcBorders>
            <w:vAlign w:val="center"/>
          </w:tcPr>
          <w:p w14:paraId="298DA372" w14:textId="77777777" w:rsidR="00867608" w:rsidRDefault="003966DB">
            <w:pPr>
              <w:spacing w:before="60" w:after="60" w:line="312" w:lineRule="auto"/>
              <w:jc w:val="center"/>
              <w:rPr>
                <w:sz w:val="26"/>
                <w:szCs w:val="26"/>
              </w:rPr>
            </w:pPr>
            <w:r>
              <w:rPr>
                <w:sz w:val="26"/>
                <w:szCs w:val="26"/>
              </w:rPr>
              <w:t>1.2</w:t>
            </w:r>
          </w:p>
        </w:tc>
        <w:tc>
          <w:tcPr>
            <w:tcW w:w="630" w:type="dxa"/>
            <w:tcBorders>
              <w:top w:val="single" w:sz="4" w:space="0" w:color="000000"/>
              <w:left w:val="single" w:sz="4" w:space="0" w:color="000000"/>
              <w:bottom w:val="single" w:sz="4" w:space="0" w:color="000000"/>
              <w:right w:val="single" w:sz="4" w:space="0" w:color="000000"/>
            </w:tcBorders>
            <w:vAlign w:val="center"/>
          </w:tcPr>
          <w:p w14:paraId="39C40297" w14:textId="77777777" w:rsidR="00867608" w:rsidRDefault="003966DB">
            <w:pPr>
              <w:spacing w:before="60" w:after="60" w:line="312" w:lineRule="auto"/>
              <w:jc w:val="center"/>
              <w:rPr>
                <w:sz w:val="26"/>
                <w:szCs w:val="26"/>
              </w:rPr>
            </w:pPr>
            <w:r>
              <w:rPr>
                <w:sz w:val="26"/>
                <w:szCs w:val="26"/>
              </w:rPr>
              <w:t>1.2</w:t>
            </w:r>
          </w:p>
        </w:tc>
        <w:tc>
          <w:tcPr>
            <w:tcW w:w="630" w:type="dxa"/>
            <w:tcBorders>
              <w:top w:val="single" w:sz="4" w:space="0" w:color="000000"/>
              <w:left w:val="single" w:sz="4" w:space="0" w:color="000000"/>
              <w:bottom w:val="single" w:sz="4" w:space="0" w:color="000000"/>
              <w:right w:val="single" w:sz="4" w:space="0" w:color="000000"/>
            </w:tcBorders>
            <w:vAlign w:val="center"/>
          </w:tcPr>
          <w:p w14:paraId="2FA41AD8" w14:textId="77777777" w:rsidR="00867608" w:rsidRDefault="003966DB">
            <w:pPr>
              <w:spacing w:before="60" w:after="60" w:line="312" w:lineRule="auto"/>
              <w:jc w:val="center"/>
              <w:rPr>
                <w:sz w:val="26"/>
                <w:szCs w:val="26"/>
              </w:rPr>
            </w:pPr>
            <w:r>
              <w:rPr>
                <w:sz w:val="26"/>
                <w:szCs w:val="26"/>
              </w:rPr>
              <w:t>1.1</w:t>
            </w:r>
          </w:p>
        </w:tc>
        <w:tc>
          <w:tcPr>
            <w:tcW w:w="630" w:type="dxa"/>
            <w:tcBorders>
              <w:top w:val="single" w:sz="4" w:space="0" w:color="000000"/>
              <w:left w:val="single" w:sz="4" w:space="0" w:color="000000"/>
              <w:bottom w:val="single" w:sz="4" w:space="0" w:color="000000"/>
              <w:right w:val="single" w:sz="4" w:space="0" w:color="000000"/>
            </w:tcBorders>
            <w:vAlign w:val="center"/>
          </w:tcPr>
          <w:p w14:paraId="45A6AEF4" w14:textId="77777777" w:rsidR="00867608" w:rsidRDefault="003966DB">
            <w:pPr>
              <w:spacing w:before="60" w:after="60" w:line="312" w:lineRule="auto"/>
              <w:jc w:val="center"/>
              <w:rPr>
                <w:sz w:val="26"/>
                <w:szCs w:val="26"/>
              </w:rPr>
            </w:pPr>
            <w:r>
              <w:rPr>
                <w:sz w:val="26"/>
                <w:szCs w:val="26"/>
              </w:rPr>
              <w:t>1.2</w:t>
            </w:r>
          </w:p>
        </w:tc>
        <w:tc>
          <w:tcPr>
            <w:tcW w:w="900" w:type="dxa"/>
            <w:tcBorders>
              <w:top w:val="single" w:sz="4" w:space="0" w:color="000000"/>
              <w:left w:val="single" w:sz="4" w:space="0" w:color="000000"/>
              <w:bottom w:val="single" w:sz="4" w:space="0" w:color="000000"/>
              <w:right w:val="single" w:sz="4" w:space="0" w:color="000000"/>
            </w:tcBorders>
            <w:vAlign w:val="center"/>
          </w:tcPr>
          <w:p w14:paraId="2692A25B" w14:textId="77777777" w:rsidR="00867608" w:rsidRDefault="003966DB">
            <w:pPr>
              <w:spacing w:before="60" w:after="60" w:line="312" w:lineRule="auto"/>
              <w:jc w:val="center"/>
              <w:rPr>
                <w:sz w:val="26"/>
                <w:szCs w:val="26"/>
              </w:rPr>
            </w:pPr>
            <w:r>
              <w:rPr>
                <w:sz w:val="26"/>
                <w:szCs w:val="26"/>
              </w:rPr>
              <w:t>1.5</w:t>
            </w:r>
          </w:p>
        </w:tc>
      </w:tr>
    </w:tbl>
    <w:p w14:paraId="4714B3B7" w14:textId="77777777" w:rsidR="00867608" w:rsidRDefault="003966DB">
      <w:pPr>
        <w:widowControl w:val="0"/>
        <w:spacing w:before="60" w:after="60" w:line="312" w:lineRule="auto"/>
        <w:ind w:firstLine="567"/>
        <w:jc w:val="both"/>
        <w:rPr>
          <w:sz w:val="26"/>
          <w:szCs w:val="26"/>
        </w:rPr>
      </w:pPr>
      <w:r>
        <w:rPr>
          <w:sz w:val="26"/>
          <w:szCs w:val="26"/>
        </w:rPr>
        <w:t xml:space="preserve">4- Lượng mưa trung bình </w:t>
      </w:r>
    </w:p>
    <w:tbl>
      <w:tblPr>
        <w:tblStyle w:val="aff"/>
        <w:tblW w:w="9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0"/>
        <w:gridCol w:w="580"/>
        <w:gridCol w:w="708"/>
        <w:gridCol w:w="612"/>
        <w:gridCol w:w="630"/>
        <w:gridCol w:w="630"/>
        <w:gridCol w:w="630"/>
        <w:gridCol w:w="630"/>
        <w:gridCol w:w="720"/>
        <w:gridCol w:w="630"/>
        <w:gridCol w:w="540"/>
        <w:gridCol w:w="630"/>
        <w:gridCol w:w="630"/>
        <w:gridCol w:w="900"/>
      </w:tblGrid>
      <w:tr w:rsidR="00867608" w14:paraId="16B9FE5D" w14:textId="77777777">
        <w:tc>
          <w:tcPr>
            <w:tcW w:w="980" w:type="dxa"/>
            <w:tcBorders>
              <w:top w:val="single" w:sz="4" w:space="0" w:color="000000"/>
              <w:left w:val="single" w:sz="4" w:space="0" w:color="000000"/>
              <w:bottom w:val="single" w:sz="4" w:space="0" w:color="000000"/>
              <w:right w:val="single" w:sz="4" w:space="0" w:color="000000"/>
            </w:tcBorders>
            <w:vAlign w:val="center"/>
          </w:tcPr>
          <w:p w14:paraId="003F4B13" w14:textId="77777777" w:rsidR="00867608" w:rsidRDefault="003966DB">
            <w:pPr>
              <w:spacing w:before="60" w:after="60" w:line="312" w:lineRule="auto"/>
              <w:jc w:val="center"/>
              <w:rPr>
                <w:sz w:val="26"/>
                <w:szCs w:val="26"/>
              </w:rPr>
            </w:pPr>
            <w:r>
              <w:rPr>
                <w:sz w:val="26"/>
                <w:szCs w:val="26"/>
              </w:rPr>
              <w:t>Tháng</w:t>
            </w:r>
          </w:p>
        </w:tc>
        <w:tc>
          <w:tcPr>
            <w:tcW w:w="580" w:type="dxa"/>
            <w:tcBorders>
              <w:top w:val="single" w:sz="4" w:space="0" w:color="000000"/>
              <w:left w:val="single" w:sz="4" w:space="0" w:color="000000"/>
              <w:bottom w:val="single" w:sz="4" w:space="0" w:color="000000"/>
              <w:right w:val="single" w:sz="4" w:space="0" w:color="000000"/>
            </w:tcBorders>
            <w:vAlign w:val="center"/>
          </w:tcPr>
          <w:p w14:paraId="172FD858" w14:textId="77777777" w:rsidR="00867608" w:rsidRDefault="003966DB">
            <w:pPr>
              <w:spacing w:before="60" w:after="60" w:line="312" w:lineRule="auto"/>
              <w:jc w:val="center"/>
              <w:rPr>
                <w:sz w:val="26"/>
                <w:szCs w:val="26"/>
              </w:rPr>
            </w:pPr>
            <w:r>
              <w:rPr>
                <w:sz w:val="26"/>
                <w:szCs w:val="26"/>
              </w:rPr>
              <w:t>I</w:t>
            </w:r>
          </w:p>
        </w:tc>
        <w:tc>
          <w:tcPr>
            <w:tcW w:w="708" w:type="dxa"/>
            <w:tcBorders>
              <w:top w:val="single" w:sz="4" w:space="0" w:color="000000"/>
              <w:left w:val="single" w:sz="4" w:space="0" w:color="000000"/>
              <w:bottom w:val="single" w:sz="4" w:space="0" w:color="000000"/>
              <w:right w:val="single" w:sz="4" w:space="0" w:color="000000"/>
            </w:tcBorders>
            <w:vAlign w:val="center"/>
          </w:tcPr>
          <w:p w14:paraId="218B638A" w14:textId="77777777" w:rsidR="00867608" w:rsidRDefault="003966DB">
            <w:pPr>
              <w:spacing w:before="60" w:after="60" w:line="312" w:lineRule="auto"/>
              <w:jc w:val="center"/>
              <w:rPr>
                <w:sz w:val="26"/>
                <w:szCs w:val="26"/>
              </w:rPr>
            </w:pPr>
            <w:r>
              <w:rPr>
                <w:sz w:val="26"/>
                <w:szCs w:val="26"/>
              </w:rPr>
              <w:t>II</w:t>
            </w:r>
          </w:p>
        </w:tc>
        <w:tc>
          <w:tcPr>
            <w:tcW w:w="612" w:type="dxa"/>
            <w:tcBorders>
              <w:top w:val="single" w:sz="4" w:space="0" w:color="000000"/>
              <w:left w:val="single" w:sz="4" w:space="0" w:color="000000"/>
              <w:bottom w:val="single" w:sz="4" w:space="0" w:color="000000"/>
              <w:right w:val="single" w:sz="4" w:space="0" w:color="000000"/>
            </w:tcBorders>
            <w:vAlign w:val="center"/>
          </w:tcPr>
          <w:p w14:paraId="7B76767C" w14:textId="77777777" w:rsidR="00867608" w:rsidRDefault="003966DB">
            <w:pPr>
              <w:spacing w:before="60" w:after="60" w:line="312" w:lineRule="auto"/>
              <w:jc w:val="center"/>
              <w:rPr>
                <w:sz w:val="26"/>
                <w:szCs w:val="26"/>
              </w:rPr>
            </w:pPr>
            <w:r>
              <w:rPr>
                <w:sz w:val="26"/>
                <w:szCs w:val="26"/>
              </w:rPr>
              <w:t>III</w:t>
            </w:r>
          </w:p>
        </w:tc>
        <w:tc>
          <w:tcPr>
            <w:tcW w:w="630" w:type="dxa"/>
            <w:tcBorders>
              <w:top w:val="single" w:sz="4" w:space="0" w:color="000000"/>
              <w:left w:val="single" w:sz="4" w:space="0" w:color="000000"/>
              <w:bottom w:val="single" w:sz="4" w:space="0" w:color="000000"/>
              <w:right w:val="single" w:sz="4" w:space="0" w:color="000000"/>
            </w:tcBorders>
            <w:vAlign w:val="center"/>
          </w:tcPr>
          <w:p w14:paraId="0AAC5ECC" w14:textId="77777777" w:rsidR="00867608" w:rsidRDefault="003966DB">
            <w:pPr>
              <w:spacing w:before="60" w:after="60" w:line="312" w:lineRule="auto"/>
              <w:jc w:val="center"/>
              <w:rPr>
                <w:sz w:val="26"/>
                <w:szCs w:val="26"/>
              </w:rPr>
            </w:pPr>
            <w:r>
              <w:rPr>
                <w:sz w:val="26"/>
                <w:szCs w:val="26"/>
              </w:rPr>
              <w:t>IV</w:t>
            </w:r>
          </w:p>
        </w:tc>
        <w:tc>
          <w:tcPr>
            <w:tcW w:w="630" w:type="dxa"/>
            <w:tcBorders>
              <w:top w:val="single" w:sz="4" w:space="0" w:color="000000"/>
              <w:left w:val="single" w:sz="4" w:space="0" w:color="000000"/>
              <w:bottom w:val="single" w:sz="4" w:space="0" w:color="000000"/>
              <w:right w:val="single" w:sz="4" w:space="0" w:color="000000"/>
            </w:tcBorders>
            <w:vAlign w:val="center"/>
          </w:tcPr>
          <w:p w14:paraId="11BD7361" w14:textId="77777777" w:rsidR="00867608" w:rsidRDefault="003966DB">
            <w:pPr>
              <w:spacing w:before="60" w:after="60" w:line="312" w:lineRule="auto"/>
              <w:jc w:val="center"/>
              <w:rPr>
                <w:sz w:val="26"/>
                <w:szCs w:val="26"/>
              </w:rPr>
            </w:pPr>
            <w:r>
              <w:rPr>
                <w:sz w:val="26"/>
                <w:szCs w:val="26"/>
              </w:rPr>
              <w:t>V</w:t>
            </w:r>
          </w:p>
        </w:tc>
        <w:tc>
          <w:tcPr>
            <w:tcW w:w="630" w:type="dxa"/>
            <w:tcBorders>
              <w:top w:val="single" w:sz="4" w:space="0" w:color="000000"/>
              <w:left w:val="single" w:sz="4" w:space="0" w:color="000000"/>
              <w:bottom w:val="single" w:sz="4" w:space="0" w:color="000000"/>
              <w:right w:val="single" w:sz="4" w:space="0" w:color="000000"/>
            </w:tcBorders>
            <w:vAlign w:val="center"/>
          </w:tcPr>
          <w:p w14:paraId="2C001DB7" w14:textId="77777777" w:rsidR="00867608" w:rsidRDefault="003966DB">
            <w:pPr>
              <w:spacing w:before="60" w:after="60" w:line="312" w:lineRule="auto"/>
              <w:jc w:val="center"/>
              <w:rPr>
                <w:sz w:val="26"/>
                <w:szCs w:val="26"/>
              </w:rPr>
            </w:pPr>
            <w:r>
              <w:rPr>
                <w:sz w:val="26"/>
                <w:szCs w:val="26"/>
              </w:rPr>
              <w:t>VI</w:t>
            </w:r>
          </w:p>
        </w:tc>
        <w:tc>
          <w:tcPr>
            <w:tcW w:w="630" w:type="dxa"/>
            <w:tcBorders>
              <w:top w:val="single" w:sz="4" w:space="0" w:color="000000"/>
              <w:left w:val="single" w:sz="4" w:space="0" w:color="000000"/>
              <w:bottom w:val="single" w:sz="4" w:space="0" w:color="000000"/>
              <w:right w:val="single" w:sz="4" w:space="0" w:color="000000"/>
            </w:tcBorders>
            <w:vAlign w:val="center"/>
          </w:tcPr>
          <w:p w14:paraId="1B80C847" w14:textId="77777777" w:rsidR="00867608" w:rsidRDefault="003966DB">
            <w:pPr>
              <w:spacing w:before="60" w:after="60" w:line="312" w:lineRule="auto"/>
              <w:jc w:val="center"/>
              <w:rPr>
                <w:sz w:val="26"/>
                <w:szCs w:val="26"/>
              </w:rPr>
            </w:pPr>
            <w:r>
              <w:rPr>
                <w:sz w:val="26"/>
                <w:szCs w:val="26"/>
              </w:rPr>
              <w:t>VII</w:t>
            </w:r>
          </w:p>
        </w:tc>
        <w:tc>
          <w:tcPr>
            <w:tcW w:w="720" w:type="dxa"/>
            <w:tcBorders>
              <w:top w:val="single" w:sz="4" w:space="0" w:color="000000"/>
              <w:left w:val="single" w:sz="4" w:space="0" w:color="000000"/>
              <w:bottom w:val="single" w:sz="4" w:space="0" w:color="000000"/>
              <w:right w:val="single" w:sz="4" w:space="0" w:color="000000"/>
            </w:tcBorders>
            <w:vAlign w:val="center"/>
          </w:tcPr>
          <w:p w14:paraId="36901A9E" w14:textId="77777777" w:rsidR="00867608" w:rsidRDefault="003966DB">
            <w:pPr>
              <w:spacing w:before="60" w:after="60" w:line="312" w:lineRule="auto"/>
              <w:jc w:val="center"/>
              <w:rPr>
                <w:sz w:val="26"/>
                <w:szCs w:val="26"/>
              </w:rPr>
            </w:pPr>
            <w:r>
              <w:rPr>
                <w:sz w:val="26"/>
                <w:szCs w:val="26"/>
              </w:rPr>
              <w:t>VIII</w:t>
            </w:r>
          </w:p>
        </w:tc>
        <w:tc>
          <w:tcPr>
            <w:tcW w:w="630" w:type="dxa"/>
            <w:tcBorders>
              <w:top w:val="single" w:sz="4" w:space="0" w:color="000000"/>
              <w:left w:val="single" w:sz="4" w:space="0" w:color="000000"/>
              <w:bottom w:val="single" w:sz="4" w:space="0" w:color="000000"/>
              <w:right w:val="single" w:sz="4" w:space="0" w:color="000000"/>
            </w:tcBorders>
            <w:vAlign w:val="center"/>
          </w:tcPr>
          <w:p w14:paraId="5159FC89" w14:textId="77777777" w:rsidR="00867608" w:rsidRDefault="003966DB">
            <w:pPr>
              <w:spacing w:before="60" w:after="60" w:line="312" w:lineRule="auto"/>
              <w:jc w:val="center"/>
              <w:rPr>
                <w:sz w:val="26"/>
                <w:szCs w:val="26"/>
              </w:rPr>
            </w:pPr>
            <w:r>
              <w:rPr>
                <w:sz w:val="26"/>
                <w:szCs w:val="26"/>
              </w:rPr>
              <w:t>IX</w:t>
            </w:r>
          </w:p>
        </w:tc>
        <w:tc>
          <w:tcPr>
            <w:tcW w:w="540" w:type="dxa"/>
            <w:tcBorders>
              <w:top w:val="single" w:sz="4" w:space="0" w:color="000000"/>
              <w:left w:val="single" w:sz="4" w:space="0" w:color="000000"/>
              <w:bottom w:val="single" w:sz="4" w:space="0" w:color="000000"/>
              <w:right w:val="single" w:sz="4" w:space="0" w:color="000000"/>
            </w:tcBorders>
            <w:vAlign w:val="center"/>
          </w:tcPr>
          <w:p w14:paraId="0439E525" w14:textId="77777777" w:rsidR="00867608" w:rsidRDefault="003966DB">
            <w:pPr>
              <w:spacing w:before="60" w:after="60" w:line="312" w:lineRule="auto"/>
              <w:jc w:val="center"/>
              <w:rPr>
                <w:sz w:val="26"/>
                <w:szCs w:val="26"/>
              </w:rPr>
            </w:pPr>
            <w:r>
              <w:rPr>
                <w:sz w:val="26"/>
                <w:szCs w:val="26"/>
              </w:rPr>
              <w:t>X</w:t>
            </w:r>
          </w:p>
        </w:tc>
        <w:tc>
          <w:tcPr>
            <w:tcW w:w="630" w:type="dxa"/>
            <w:tcBorders>
              <w:top w:val="single" w:sz="4" w:space="0" w:color="000000"/>
              <w:left w:val="single" w:sz="4" w:space="0" w:color="000000"/>
              <w:bottom w:val="single" w:sz="4" w:space="0" w:color="000000"/>
              <w:right w:val="single" w:sz="4" w:space="0" w:color="000000"/>
            </w:tcBorders>
            <w:vAlign w:val="center"/>
          </w:tcPr>
          <w:p w14:paraId="3C1879F5" w14:textId="77777777" w:rsidR="00867608" w:rsidRDefault="003966DB">
            <w:pPr>
              <w:spacing w:before="60" w:after="60" w:line="312" w:lineRule="auto"/>
              <w:jc w:val="center"/>
              <w:rPr>
                <w:sz w:val="26"/>
                <w:szCs w:val="26"/>
              </w:rPr>
            </w:pPr>
            <w:r>
              <w:rPr>
                <w:sz w:val="26"/>
                <w:szCs w:val="26"/>
              </w:rPr>
              <w:t>XI</w:t>
            </w:r>
          </w:p>
        </w:tc>
        <w:tc>
          <w:tcPr>
            <w:tcW w:w="630" w:type="dxa"/>
            <w:tcBorders>
              <w:top w:val="single" w:sz="4" w:space="0" w:color="000000"/>
              <w:left w:val="single" w:sz="4" w:space="0" w:color="000000"/>
              <w:bottom w:val="single" w:sz="4" w:space="0" w:color="000000"/>
              <w:right w:val="single" w:sz="4" w:space="0" w:color="000000"/>
            </w:tcBorders>
            <w:vAlign w:val="center"/>
          </w:tcPr>
          <w:p w14:paraId="120B8AB7" w14:textId="77777777" w:rsidR="00867608" w:rsidRDefault="003966DB">
            <w:pPr>
              <w:spacing w:before="60" w:after="60" w:line="312" w:lineRule="auto"/>
              <w:jc w:val="center"/>
              <w:rPr>
                <w:sz w:val="26"/>
                <w:szCs w:val="26"/>
              </w:rPr>
            </w:pPr>
            <w:r>
              <w:rPr>
                <w:sz w:val="26"/>
                <w:szCs w:val="26"/>
              </w:rPr>
              <w:t>XII</w:t>
            </w:r>
          </w:p>
        </w:tc>
        <w:tc>
          <w:tcPr>
            <w:tcW w:w="900" w:type="dxa"/>
            <w:tcBorders>
              <w:top w:val="single" w:sz="4" w:space="0" w:color="000000"/>
              <w:left w:val="single" w:sz="4" w:space="0" w:color="000000"/>
              <w:bottom w:val="single" w:sz="4" w:space="0" w:color="000000"/>
              <w:right w:val="single" w:sz="4" w:space="0" w:color="000000"/>
            </w:tcBorders>
            <w:vAlign w:val="center"/>
          </w:tcPr>
          <w:p w14:paraId="5FD558BC" w14:textId="77777777" w:rsidR="00867608" w:rsidRDefault="003966DB">
            <w:pPr>
              <w:spacing w:before="60" w:after="60" w:line="312" w:lineRule="auto"/>
              <w:jc w:val="center"/>
              <w:rPr>
                <w:sz w:val="26"/>
                <w:szCs w:val="26"/>
              </w:rPr>
            </w:pPr>
            <w:r>
              <w:rPr>
                <w:sz w:val="26"/>
                <w:szCs w:val="26"/>
              </w:rPr>
              <w:t>Cả năm</w:t>
            </w:r>
          </w:p>
        </w:tc>
      </w:tr>
      <w:tr w:rsidR="00867608" w14:paraId="049F3C21" w14:textId="77777777">
        <w:tc>
          <w:tcPr>
            <w:tcW w:w="980" w:type="dxa"/>
            <w:tcBorders>
              <w:top w:val="single" w:sz="4" w:space="0" w:color="000000"/>
              <w:left w:val="single" w:sz="4" w:space="0" w:color="000000"/>
              <w:bottom w:val="single" w:sz="4" w:space="0" w:color="000000"/>
              <w:right w:val="single" w:sz="4" w:space="0" w:color="000000"/>
            </w:tcBorders>
            <w:vAlign w:val="center"/>
          </w:tcPr>
          <w:p w14:paraId="785FF5FF" w14:textId="77777777" w:rsidR="00867608" w:rsidRDefault="003966DB">
            <w:pPr>
              <w:spacing w:before="60" w:after="60" w:line="312" w:lineRule="auto"/>
              <w:jc w:val="center"/>
              <w:rPr>
                <w:sz w:val="26"/>
                <w:szCs w:val="26"/>
              </w:rPr>
            </w:pPr>
            <w:r>
              <w:rPr>
                <w:sz w:val="26"/>
                <w:szCs w:val="26"/>
              </w:rPr>
              <w:t>mm</w:t>
            </w:r>
          </w:p>
        </w:tc>
        <w:tc>
          <w:tcPr>
            <w:tcW w:w="580" w:type="dxa"/>
            <w:tcBorders>
              <w:top w:val="single" w:sz="4" w:space="0" w:color="000000"/>
              <w:left w:val="single" w:sz="4" w:space="0" w:color="000000"/>
              <w:bottom w:val="single" w:sz="4" w:space="0" w:color="000000"/>
              <w:right w:val="single" w:sz="4" w:space="0" w:color="000000"/>
            </w:tcBorders>
            <w:vAlign w:val="center"/>
          </w:tcPr>
          <w:p w14:paraId="146D2B07" w14:textId="77777777" w:rsidR="00867608" w:rsidRDefault="003966DB">
            <w:pPr>
              <w:spacing w:before="60" w:after="60" w:line="312" w:lineRule="auto"/>
              <w:jc w:val="center"/>
              <w:rPr>
                <w:sz w:val="26"/>
                <w:szCs w:val="26"/>
              </w:rPr>
            </w:pPr>
            <w:r>
              <w:rPr>
                <w:sz w:val="26"/>
                <w:szCs w:val="26"/>
              </w:rPr>
              <w:t>26</w:t>
            </w:r>
          </w:p>
        </w:tc>
        <w:tc>
          <w:tcPr>
            <w:tcW w:w="708" w:type="dxa"/>
            <w:tcBorders>
              <w:top w:val="single" w:sz="4" w:space="0" w:color="000000"/>
              <w:left w:val="single" w:sz="4" w:space="0" w:color="000000"/>
              <w:bottom w:val="single" w:sz="4" w:space="0" w:color="000000"/>
              <w:right w:val="single" w:sz="4" w:space="0" w:color="000000"/>
            </w:tcBorders>
            <w:vAlign w:val="center"/>
          </w:tcPr>
          <w:p w14:paraId="3B187AE5" w14:textId="77777777" w:rsidR="00867608" w:rsidRDefault="003966DB">
            <w:pPr>
              <w:spacing w:before="60" w:after="60" w:line="312" w:lineRule="auto"/>
              <w:jc w:val="center"/>
              <w:rPr>
                <w:sz w:val="26"/>
                <w:szCs w:val="26"/>
              </w:rPr>
            </w:pPr>
            <w:r>
              <w:rPr>
                <w:sz w:val="26"/>
                <w:szCs w:val="26"/>
              </w:rPr>
              <w:t>30</w:t>
            </w:r>
          </w:p>
        </w:tc>
        <w:tc>
          <w:tcPr>
            <w:tcW w:w="612" w:type="dxa"/>
            <w:tcBorders>
              <w:top w:val="single" w:sz="4" w:space="0" w:color="000000"/>
              <w:left w:val="single" w:sz="4" w:space="0" w:color="000000"/>
              <w:bottom w:val="single" w:sz="4" w:space="0" w:color="000000"/>
              <w:right w:val="single" w:sz="4" w:space="0" w:color="000000"/>
            </w:tcBorders>
            <w:vAlign w:val="center"/>
          </w:tcPr>
          <w:p w14:paraId="352F6461" w14:textId="77777777" w:rsidR="00867608" w:rsidRDefault="003966DB">
            <w:pPr>
              <w:spacing w:before="60" w:after="60" w:line="312" w:lineRule="auto"/>
              <w:jc w:val="center"/>
              <w:rPr>
                <w:sz w:val="26"/>
                <w:szCs w:val="26"/>
              </w:rPr>
            </w:pPr>
            <w:r>
              <w:rPr>
                <w:sz w:val="26"/>
                <w:szCs w:val="26"/>
              </w:rPr>
              <w:t>44</w:t>
            </w:r>
          </w:p>
        </w:tc>
        <w:tc>
          <w:tcPr>
            <w:tcW w:w="630" w:type="dxa"/>
            <w:tcBorders>
              <w:top w:val="single" w:sz="4" w:space="0" w:color="000000"/>
              <w:left w:val="single" w:sz="4" w:space="0" w:color="000000"/>
              <w:bottom w:val="single" w:sz="4" w:space="0" w:color="000000"/>
              <w:right w:val="single" w:sz="4" w:space="0" w:color="000000"/>
            </w:tcBorders>
            <w:vAlign w:val="center"/>
          </w:tcPr>
          <w:p w14:paraId="762AB820" w14:textId="77777777" w:rsidR="00867608" w:rsidRDefault="003966DB">
            <w:pPr>
              <w:spacing w:before="60" w:after="60" w:line="312" w:lineRule="auto"/>
              <w:jc w:val="center"/>
              <w:rPr>
                <w:sz w:val="26"/>
                <w:szCs w:val="26"/>
              </w:rPr>
            </w:pPr>
            <w:r>
              <w:rPr>
                <w:sz w:val="26"/>
                <w:szCs w:val="26"/>
              </w:rPr>
              <w:t>102</w:t>
            </w:r>
          </w:p>
        </w:tc>
        <w:tc>
          <w:tcPr>
            <w:tcW w:w="630" w:type="dxa"/>
            <w:tcBorders>
              <w:top w:val="single" w:sz="4" w:space="0" w:color="000000"/>
              <w:left w:val="single" w:sz="4" w:space="0" w:color="000000"/>
              <w:bottom w:val="single" w:sz="4" w:space="0" w:color="000000"/>
              <w:right w:val="single" w:sz="4" w:space="0" w:color="000000"/>
            </w:tcBorders>
            <w:vAlign w:val="center"/>
          </w:tcPr>
          <w:p w14:paraId="5FE68A20" w14:textId="77777777" w:rsidR="00867608" w:rsidRDefault="003966DB">
            <w:pPr>
              <w:spacing w:before="60" w:after="60" w:line="312" w:lineRule="auto"/>
              <w:jc w:val="center"/>
              <w:rPr>
                <w:sz w:val="26"/>
                <w:szCs w:val="26"/>
              </w:rPr>
            </w:pPr>
            <w:r>
              <w:rPr>
                <w:sz w:val="26"/>
                <w:szCs w:val="26"/>
              </w:rPr>
              <w:t>185</w:t>
            </w:r>
          </w:p>
        </w:tc>
        <w:tc>
          <w:tcPr>
            <w:tcW w:w="630" w:type="dxa"/>
            <w:tcBorders>
              <w:top w:val="single" w:sz="4" w:space="0" w:color="000000"/>
              <w:left w:val="single" w:sz="4" w:space="0" w:color="000000"/>
              <w:bottom w:val="single" w:sz="4" w:space="0" w:color="000000"/>
              <w:right w:val="single" w:sz="4" w:space="0" w:color="000000"/>
            </w:tcBorders>
            <w:vAlign w:val="center"/>
          </w:tcPr>
          <w:p w14:paraId="2A4DDA0C" w14:textId="77777777" w:rsidR="00867608" w:rsidRDefault="003966DB">
            <w:pPr>
              <w:spacing w:before="60" w:after="60" w:line="312" w:lineRule="auto"/>
              <w:jc w:val="center"/>
              <w:rPr>
                <w:sz w:val="26"/>
                <w:szCs w:val="26"/>
              </w:rPr>
            </w:pPr>
            <w:r>
              <w:rPr>
                <w:sz w:val="26"/>
                <w:szCs w:val="26"/>
              </w:rPr>
              <w:t>269</w:t>
            </w:r>
          </w:p>
        </w:tc>
        <w:tc>
          <w:tcPr>
            <w:tcW w:w="630" w:type="dxa"/>
            <w:tcBorders>
              <w:top w:val="single" w:sz="4" w:space="0" w:color="000000"/>
              <w:left w:val="single" w:sz="4" w:space="0" w:color="000000"/>
              <w:bottom w:val="single" w:sz="4" w:space="0" w:color="000000"/>
              <w:right w:val="single" w:sz="4" w:space="0" w:color="000000"/>
            </w:tcBorders>
            <w:vAlign w:val="center"/>
          </w:tcPr>
          <w:p w14:paraId="07B2D1D5" w14:textId="77777777" w:rsidR="00867608" w:rsidRDefault="003966DB">
            <w:pPr>
              <w:spacing w:before="60" w:after="60" w:line="312" w:lineRule="auto"/>
              <w:jc w:val="center"/>
              <w:rPr>
                <w:sz w:val="26"/>
                <w:szCs w:val="26"/>
              </w:rPr>
            </w:pPr>
            <w:r>
              <w:rPr>
                <w:sz w:val="26"/>
                <w:szCs w:val="26"/>
              </w:rPr>
              <w:t>267</w:t>
            </w:r>
          </w:p>
        </w:tc>
        <w:tc>
          <w:tcPr>
            <w:tcW w:w="720" w:type="dxa"/>
            <w:tcBorders>
              <w:top w:val="single" w:sz="4" w:space="0" w:color="000000"/>
              <w:left w:val="single" w:sz="4" w:space="0" w:color="000000"/>
              <w:bottom w:val="single" w:sz="4" w:space="0" w:color="000000"/>
              <w:right w:val="single" w:sz="4" w:space="0" w:color="000000"/>
            </w:tcBorders>
            <w:vAlign w:val="center"/>
          </w:tcPr>
          <w:p w14:paraId="72289930" w14:textId="77777777" w:rsidR="00867608" w:rsidRDefault="003966DB">
            <w:pPr>
              <w:spacing w:before="60" w:after="60" w:line="312" w:lineRule="auto"/>
              <w:jc w:val="center"/>
              <w:rPr>
                <w:sz w:val="26"/>
                <w:szCs w:val="26"/>
              </w:rPr>
            </w:pPr>
            <w:r>
              <w:rPr>
                <w:sz w:val="26"/>
                <w:szCs w:val="26"/>
              </w:rPr>
              <w:t>277</w:t>
            </w:r>
          </w:p>
        </w:tc>
        <w:tc>
          <w:tcPr>
            <w:tcW w:w="630" w:type="dxa"/>
            <w:tcBorders>
              <w:top w:val="single" w:sz="4" w:space="0" w:color="000000"/>
              <w:left w:val="single" w:sz="4" w:space="0" w:color="000000"/>
              <w:bottom w:val="single" w:sz="4" w:space="0" w:color="000000"/>
              <w:right w:val="single" w:sz="4" w:space="0" w:color="000000"/>
            </w:tcBorders>
            <w:vAlign w:val="center"/>
          </w:tcPr>
          <w:p w14:paraId="1A89CB37" w14:textId="77777777" w:rsidR="00867608" w:rsidRDefault="003966DB">
            <w:pPr>
              <w:spacing w:before="60" w:after="60" w:line="312" w:lineRule="auto"/>
              <w:jc w:val="center"/>
              <w:rPr>
                <w:sz w:val="26"/>
                <w:szCs w:val="26"/>
              </w:rPr>
            </w:pPr>
            <w:r>
              <w:rPr>
                <w:sz w:val="26"/>
                <w:szCs w:val="26"/>
              </w:rPr>
              <w:t>188</w:t>
            </w:r>
          </w:p>
        </w:tc>
        <w:tc>
          <w:tcPr>
            <w:tcW w:w="540" w:type="dxa"/>
            <w:tcBorders>
              <w:top w:val="single" w:sz="4" w:space="0" w:color="000000"/>
              <w:left w:val="single" w:sz="4" w:space="0" w:color="000000"/>
              <w:bottom w:val="single" w:sz="4" w:space="0" w:color="000000"/>
              <w:right w:val="single" w:sz="4" w:space="0" w:color="000000"/>
            </w:tcBorders>
            <w:vAlign w:val="center"/>
          </w:tcPr>
          <w:p w14:paraId="3345AB5D" w14:textId="77777777" w:rsidR="00867608" w:rsidRDefault="003966DB">
            <w:pPr>
              <w:spacing w:before="60" w:after="60" w:line="312" w:lineRule="auto"/>
              <w:jc w:val="center"/>
              <w:rPr>
                <w:sz w:val="26"/>
                <w:szCs w:val="26"/>
              </w:rPr>
            </w:pPr>
            <w:r>
              <w:rPr>
                <w:sz w:val="26"/>
                <w:szCs w:val="26"/>
              </w:rPr>
              <w:t>148</w:t>
            </w:r>
          </w:p>
        </w:tc>
        <w:tc>
          <w:tcPr>
            <w:tcW w:w="630" w:type="dxa"/>
            <w:tcBorders>
              <w:top w:val="single" w:sz="4" w:space="0" w:color="000000"/>
              <w:left w:val="single" w:sz="4" w:space="0" w:color="000000"/>
              <w:bottom w:val="single" w:sz="4" w:space="0" w:color="000000"/>
              <w:right w:val="single" w:sz="4" w:space="0" w:color="000000"/>
            </w:tcBorders>
            <w:vAlign w:val="center"/>
          </w:tcPr>
          <w:p w14:paraId="12CBD2F9" w14:textId="77777777" w:rsidR="00867608" w:rsidRDefault="003966DB">
            <w:pPr>
              <w:spacing w:before="60" w:after="60" w:line="312" w:lineRule="auto"/>
              <w:jc w:val="center"/>
              <w:rPr>
                <w:sz w:val="26"/>
                <w:szCs w:val="26"/>
              </w:rPr>
            </w:pPr>
            <w:r>
              <w:rPr>
                <w:sz w:val="26"/>
                <w:szCs w:val="26"/>
              </w:rPr>
              <w:t>55</w:t>
            </w:r>
          </w:p>
        </w:tc>
        <w:tc>
          <w:tcPr>
            <w:tcW w:w="630" w:type="dxa"/>
            <w:tcBorders>
              <w:top w:val="single" w:sz="4" w:space="0" w:color="000000"/>
              <w:left w:val="single" w:sz="4" w:space="0" w:color="000000"/>
              <w:bottom w:val="single" w:sz="4" w:space="0" w:color="000000"/>
              <w:right w:val="single" w:sz="4" w:space="0" w:color="000000"/>
            </w:tcBorders>
            <w:vAlign w:val="center"/>
          </w:tcPr>
          <w:p w14:paraId="3069592C" w14:textId="77777777" w:rsidR="00867608" w:rsidRDefault="003966DB">
            <w:pPr>
              <w:spacing w:before="60" w:after="60" w:line="312" w:lineRule="auto"/>
              <w:jc w:val="center"/>
              <w:rPr>
                <w:sz w:val="26"/>
                <w:szCs w:val="26"/>
              </w:rPr>
            </w:pPr>
            <w:r>
              <w:rPr>
                <w:sz w:val="26"/>
                <w:szCs w:val="26"/>
              </w:rPr>
              <w:t>19</w:t>
            </w:r>
          </w:p>
        </w:tc>
        <w:tc>
          <w:tcPr>
            <w:tcW w:w="900" w:type="dxa"/>
            <w:tcBorders>
              <w:top w:val="single" w:sz="4" w:space="0" w:color="000000"/>
              <w:left w:val="single" w:sz="4" w:space="0" w:color="000000"/>
              <w:bottom w:val="single" w:sz="4" w:space="0" w:color="000000"/>
              <w:right w:val="single" w:sz="4" w:space="0" w:color="000000"/>
            </w:tcBorders>
            <w:vAlign w:val="center"/>
          </w:tcPr>
          <w:p w14:paraId="548EC819" w14:textId="77777777" w:rsidR="00867608" w:rsidRDefault="003966DB">
            <w:pPr>
              <w:spacing w:before="60" w:after="60" w:line="312" w:lineRule="auto"/>
              <w:jc w:val="center"/>
              <w:rPr>
                <w:sz w:val="26"/>
                <w:szCs w:val="26"/>
              </w:rPr>
            </w:pPr>
            <w:r>
              <w:rPr>
                <w:sz w:val="26"/>
                <w:szCs w:val="26"/>
              </w:rPr>
              <w:t>1609</w:t>
            </w:r>
          </w:p>
        </w:tc>
      </w:tr>
    </w:tbl>
    <w:p w14:paraId="6BD277AE" w14:textId="77777777" w:rsidR="00867608" w:rsidRDefault="003966DB">
      <w:pPr>
        <w:widowControl w:val="0"/>
        <w:spacing w:before="60" w:after="60" w:line="312" w:lineRule="auto"/>
        <w:ind w:firstLine="567"/>
        <w:jc w:val="both"/>
        <w:rPr>
          <w:sz w:val="26"/>
          <w:szCs w:val="26"/>
        </w:rPr>
      </w:pPr>
      <w:r>
        <w:rPr>
          <w:sz w:val="26"/>
          <w:szCs w:val="26"/>
        </w:rPr>
        <w:t>Như vậy mùa mưa bắt đầu từ tháng IV đến hết tháng X hàng năm chiếm khoảng 92% lượng mưa hàng năm và tập trung chủ yếu vào các tháng từ tháng V đến tháng IX.</w:t>
      </w:r>
    </w:p>
    <w:p w14:paraId="0446492C" w14:textId="77777777" w:rsidR="00867608" w:rsidRDefault="003966DB">
      <w:pPr>
        <w:widowControl w:val="0"/>
        <w:ind w:firstLine="540"/>
        <w:jc w:val="both"/>
        <w:rPr>
          <w:sz w:val="26"/>
          <w:szCs w:val="26"/>
        </w:rPr>
      </w:pPr>
      <w:r>
        <w:rPr>
          <w:sz w:val="26"/>
          <w:szCs w:val="26"/>
        </w:rPr>
        <w:t>- Áp lực gió: Theo bản đồ phân cấp áp lực gió thì tuyến đường dây đi qua vùng có áp lực gió thể hiện ở bảng sau:</w:t>
      </w:r>
    </w:p>
    <w:tbl>
      <w:tblPr>
        <w:tblStyle w:val="aff0"/>
        <w:tblW w:w="945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72"/>
        <w:gridCol w:w="1636"/>
        <w:gridCol w:w="2168"/>
        <w:gridCol w:w="1582"/>
        <w:gridCol w:w="1901"/>
      </w:tblGrid>
      <w:tr w:rsidR="00867608" w14:paraId="229439B1" w14:textId="77777777">
        <w:tc>
          <w:tcPr>
            <w:tcW w:w="2172" w:type="dxa"/>
            <w:vAlign w:val="center"/>
          </w:tcPr>
          <w:p w14:paraId="1771D34F" w14:textId="77777777" w:rsidR="00867608" w:rsidRDefault="003966DB">
            <w:pPr>
              <w:widowControl w:val="0"/>
              <w:spacing w:line="276" w:lineRule="auto"/>
              <w:jc w:val="center"/>
              <w:rPr>
                <w:sz w:val="22"/>
                <w:szCs w:val="22"/>
              </w:rPr>
            </w:pPr>
            <w:r>
              <w:rPr>
                <w:b/>
                <w:sz w:val="22"/>
                <w:szCs w:val="22"/>
              </w:rPr>
              <w:t>Địa danh</w:t>
            </w:r>
          </w:p>
        </w:tc>
        <w:tc>
          <w:tcPr>
            <w:tcW w:w="1636" w:type="dxa"/>
            <w:vAlign w:val="center"/>
          </w:tcPr>
          <w:p w14:paraId="04C44BA1" w14:textId="77777777" w:rsidR="00867608" w:rsidRDefault="003966DB">
            <w:pPr>
              <w:widowControl w:val="0"/>
              <w:spacing w:line="276" w:lineRule="auto"/>
              <w:jc w:val="center"/>
              <w:rPr>
                <w:sz w:val="22"/>
                <w:szCs w:val="22"/>
              </w:rPr>
            </w:pPr>
            <w:r>
              <w:rPr>
                <w:b/>
                <w:sz w:val="22"/>
                <w:szCs w:val="22"/>
              </w:rPr>
              <w:t>Vùng gió</w:t>
            </w:r>
          </w:p>
        </w:tc>
        <w:tc>
          <w:tcPr>
            <w:tcW w:w="2168" w:type="dxa"/>
            <w:vAlign w:val="center"/>
          </w:tcPr>
          <w:p w14:paraId="79960F5D" w14:textId="77777777" w:rsidR="00867608" w:rsidRDefault="003966DB">
            <w:pPr>
              <w:widowControl w:val="0"/>
              <w:spacing w:line="276" w:lineRule="auto"/>
              <w:jc w:val="center"/>
              <w:rPr>
                <w:sz w:val="22"/>
                <w:szCs w:val="22"/>
              </w:rPr>
            </w:pPr>
            <w:r>
              <w:rPr>
                <w:b/>
                <w:sz w:val="22"/>
                <w:szCs w:val="22"/>
              </w:rPr>
              <w:t>W</w:t>
            </w:r>
            <w:r>
              <w:rPr>
                <w:b/>
                <w:sz w:val="22"/>
                <w:szCs w:val="22"/>
                <w:vertAlign w:val="subscript"/>
              </w:rPr>
              <w:t>0</w:t>
            </w:r>
            <w:r>
              <w:rPr>
                <w:b/>
                <w:sz w:val="22"/>
                <w:szCs w:val="22"/>
              </w:rPr>
              <w:t xml:space="preserve"> (kN/m</w:t>
            </w:r>
            <w:r>
              <w:rPr>
                <w:b/>
                <w:sz w:val="22"/>
                <w:szCs w:val="22"/>
                <w:vertAlign w:val="superscript"/>
              </w:rPr>
              <w:t>2</w:t>
            </w:r>
            <w:r>
              <w:rPr>
                <w:b/>
                <w:sz w:val="22"/>
                <w:szCs w:val="22"/>
              </w:rPr>
              <w:t>)</w:t>
            </w:r>
          </w:p>
          <w:p w14:paraId="0CD8659D" w14:textId="77777777" w:rsidR="00867608" w:rsidRDefault="003966DB">
            <w:pPr>
              <w:widowControl w:val="0"/>
              <w:spacing w:line="276" w:lineRule="auto"/>
              <w:jc w:val="center"/>
              <w:rPr>
                <w:sz w:val="22"/>
                <w:szCs w:val="22"/>
              </w:rPr>
            </w:pPr>
            <w:r>
              <w:rPr>
                <w:b/>
                <w:sz w:val="22"/>
                <w:szCs w:val="22"/>
              </w:rPr>
              <w:t>3s, 20 năm</w:t>
            </w:r>
          </w:p>
        </w:tc>
        <w:tc>
          <w:tcPr>
            <w:tcW w:w="1582" w:type="dxa"/>
            <w:vAlign w:val="center"/>
          </w:tcPr>
          <w:p w14:paraId="64BEF134" w14:textId="77777777" w:rsidR="00867608" w:rsidRDefault="003966DB">
            <w:pPr>
              <w:widowControl w:val="0"/>
              <w:spacing w:line="276" w:lineRule="auto"/>
              <w:jc w:val="center"/>
              <w:rPr>
                <w:sz w:val="22"/>
                <w:szCs w:val="22"/>
              </w:rPr>
            </w:pPr>
            <w:r>
              <w:rPr>
                <w:b/>
                <w:sz w:val="22"/>
                <w:szCs w:val="22"/>
              </w:rPr>
              <w:t>V</w:t>
            </w:r>
            <w:r>
              <w:rPr>
                <w:b/>
                <w:sz w:val="22"/>
                <w:szCs w:val="22"/>
                <w:vertAlign w:val="subscript"/>
              </w:rPr>
              <w:t>3s, 50</w:t>
            </w:r>
            <w:r>
              <w:rPr>
                <w:b/>
                <w:sz w:val="22"/>
                <w:szCs w:val="22"/>
              </w:rPr>
              <w:t xml:space="preserve"> (m/s)</w:t>
            </w:r>
          </w:p>
          <w:p w14:paraId="0C384870" w14:textId="77777777" w:rsidR="00867608" w:rsidRDefault="003966DB">
            <w:pPr>
              <w:widowControl w:val="0"/>
              <w:spacing w:line="276" w:lineRule="auto"/>
              <w:jc w:val="center"/>
              <w:rPr>
                <w:sz w:val="22"/>
                <w:szCs w:val="22"/>
              </w:rPr>
            </w:pPr>
            <w:r>
              <w:rPr>
                <w:b/>
                <w:sz w:val="22"/>
                <w:szCs w:val="22"/>
              </w:rPr>
              <w:t>3s, 50 năm</w:t>
            </w:r>
          </w:p>
        </w:tc>
        <w:tc>
          <w:tcPr>
            <w:tcW w:w="1901" w:type="dxa"/>
            <w:vAlign w:val="center"/>
          </w:tcPr>
          <w:p w14:paraId="663F9D6B" w14:textId="77777777" w:rsidR="00867608" w:rsidRDefault="003966DB">
            <w:pPr>
              <w:widowControl w:val="0"/>
              <w:spacing w:line="276" w:lineRule="auto"/>
              <w:jc w:val="center"/>
              <w:rPr>
                <w:sz w:val="22"/>
                <w:szCs w:val="22"/>
              </w:rPr>
            </w:pPr>
            <w:r>
              <w:rPr>
                <w:b/>
                <w:sz w:val="22"/>
                <w:szCs w:val="22"/>
              </w:rPr>
              <w:t>V</w:t>
            </w:r>
            <w:r>
              <w:rPr>
                <w:b/>
                <w:sz w:val="22"/>
                <w:szCs w:val="22"/>
                <w:vertAlign w:val="subscript"/>
              </w:rPr>
              <w:t>10m, 50</w:t>
            </w:r>
            <w:r>
              <w:rPr>
                <w:b/>
                <w:sz w:val="22"/>
                <w:szCs w:val="22"/>
              </w:rPr>
              <w:t xml:space="preserve"> (m/s)</w:t>
            </w:r>
          </w:p>
          <w:p w14:paraId="3186FC92" w14:textId="77777777" w:rsidR="00867608" w:rsidRDefault="003966DB">
            <w:pPr>
              <w:widowControl w:val="0"/>
              <w:spacing w:line="276" w:lineRule="auto"/>
              <w:jc w:val="center"/>
              <w:rPr>
                <w:sz w:val="22"/>
                <w:szCs w:val="22"/>
              </w:rPr>
            </w:pPr>
            <w:r>
              <w:rPr>
                <w:b/>
                <w:sz w:val="22"/>
                <w:szCs w:val="22"/>
              </w:rPr>
              <w:t>10 phút, 50 năm</w:t>
            </w:r>
          </w:p>
        </w:tc>
      </w:tr>
      <w:tr w:rsidR="00867608" w14:paraId="0685A90A" w14:textId="77777777">
        <w:tc>
          <w:tcPr>
            <w:tcW w:w="2172" w:type="dxa"/>
            <w:vAlign w:val="center"/>
          </w:tcPr>
          <w:p w14:paraId="2B760E2C" w14:textId="77777777" w:rsidR="00867608" w:rsidRDefault="003966DB">
            <w:pPr>
              <w:widowControl w:val="0"/>
              <w:spacing w:line="276" w:lineRule="auto"/>
              <w:jc w:val="center"/>
              <w:rPr>
                <w:sz w:val="22"/>
                <w:szCs w:val="22"/>
              </w:rPr>
            </w:pPr>
            <w:r>
              <w:rPr>
                <w:sz w:val="22"/>
                <w:szCs w:val="22"/>
              </w:rPr>
              <w:t>Khu vực Đà Bắc</w:t>
            </w:r>
          </w:p>
        </w:tc>
        <w:tc>
          <w:tcPr>
            <w:tcW w:w="1636" w:type="dxa"/>
            <w:vAlign w:val="center"/>
          </w:tcPr>
          <w:p w14:paraId="6B0A83C6" w14:textId="77777777" w:rsidR="00867608" w:rsidRDefault="003966DB">
            <w:pPr>
              <w:widowControl w:val="0"/>
              <w:spacing w:line="276" w:lineRule="auto"/>
              <w:jc w:val="center"/>
              <w:rPr>
                <w:sz w:val="22"/>
                <w:szCs w:val="22"/>
              </w:rPr>
            </w:pPr>
            <w:r>
              <w:rPr>
                <w:sz w:val="22"/>
                <w:szCs w:val="22"/>
              </w:rPr>
              <w:t>II</w:t>
            </w:r>
          </w:p>
        </w:tc>
        <w:tc>
          <w:tcPr>
            <w:tcW w:w="2168" w:type="dxa"/>
            <w:vAlign w:val="center"/>
          </w:tcPr>
          <w:p w14:paraId="0D6E4250" w14:textId="77777777" w:rsidR="00867608" w:rsidRDefault="003966DB">
            <w:pPr>
              <w:widowControl w:val="0"/>
              <w:spacing w:line="276" w:lineRule="auto"/>
              <w:jc w:val="center"/>
              <w:rPr>
                <w:sz w:val="22"/>
                <w:szCs w:val="22"/>
              </w:rPr>
            </w:pPr>
            <w:r>
              <w:rPr>
                <w:sz w:val="22"/>
                <w:szCs w:val="22"/>
              </w:rPr>
              <w:t>95</w:t>
            </w:r>
          </w:p>
        </w:tc>
        <w:tc>
          <w:tcPr>
            <w:tcW w:w="1582" w:type="dxa"/>
            <w:vAlign w:val="center"/>
          </w:tcPr>
          <w:p w14:paraId="59F2A272" w14:textId="77777777" w:rsidR="00867608" w:rsidRDefault="003966DB">
            <w:pPr>
              <w:widowControl w:val="0"/>
              <w:spacing w:line="276" w:lineRule="auto"/>
              <w:jc w:val="center"/>
              <w:rPr>
                <w:sz w:val="22"/>
                <w:szCs w:val="22"/>
              </w:rPr>
            </w:pPr>
            <w:r>
              <w:rPr>
                <w:sz w:val="22"/>
                <w:szCs w:val="22"/>
              </w:rPr>
              <w:t>44</w:t>
            </w:r>
          </w:p>
        </w:tc>
        <w:tc>
          <w:tcPr>
            <w:tcW w:w="1901" w:type="dxa"/>
            <w:vAlign w:val="center"/>
          </w:tcPr>
          <w:p w14:paraId="4C4ECFC5" w14:textId="77777777" w:rsidR="00867608" w:rsidRDefault="003966DB">
            <w:pPr>
              <w:widowControl w:val="0"/>
              <w:spacing w:line="276" w:lineRule="auto"/>
              <w:jc w:val="center"/>
              <w:rPr>
                <w:sz w:val="22"/>
                <w:szCs w:val="22"/>
              </w:rPr>
            </w:pPr>
            <w:r>
              <w:rPr>
                <w:sz w:val="22"/>
                <w:szCs w:val="22"/>
              </w:rPr>
              <w:t>31</w:t>
            </w:r>
          </w:p>
        </w:tc>
      </w:tr>
    </w:tbl>
    <w:p w14:paraId="50B28A65" w14:textId="77777777" w:rsidR="00867608" w:rsidRDefault="003966DB">
      <w:pPr>
        <w:keepNext/>
        <w:pBdr>
          <w:top w:val="nil"/>
          <w:left w:val="nil"/>
          <w:bottom w:val="nil"/>
          <w:right w:val="nil"/>
          <w:between w:val="nil"/>
        </w:pBdr>
        <w:tabs>
          <w:tab w:val="left" w:pos="851"/>
        </w:tabs>
        <w:spacing w:line="276" w:lineRule="auto"/>
        <w:ind w:firstLine="567"/>
        <w:jc w:val="both"/>
        <w:rPr>
          <w:b/>
          <w:color w:val="000000"/>
          <w:sz w:val="26"/>
          <w:szCs w:val="26"/>
        </w:rPr>
      </w:pPr>
      <w:r>
        <w:rPr>
          <w:b/>
          <w:i/>
          <w:color w:val="000000"/>
          <w:sz w:val="26"/>
          <w:szCs w:val="26"/>
        </w:rPr>
        <w:t>Đặc điểm địa chất thuỷ văn</w:t>
      </w:r>
    </w:p>
    <w:p w14:paraId="6C743382" w14:textId="77777777" w:rsidR="00867608" w:rsidRDefault="003966DB">
      <w:pPr>
        <w:tabs>
          <w:tab w:val="left" w:pos="851"/>
        </w:tabs>
        <w:spacing w:line="276" w:lineRule="auto"/>
        <w:ind w:firstLine="567"/>
        <w:jc w:val="both"/>
        <w:rPr>
          <w:sz w:val="26"/>
          <w:szCs w:val="26"/>
        </w:rPr>
      </w:pPr>
      <w:r>
        <w:rPr>
          <w:sz w:val="26"/>
          <w:szCs w:val="26"/>
        </w:rPr>
        <w:t>+ Nước mặt: nước mặt đoạn tuyến qua ruộng trồng lúa nước, nước tưới tiêu nội đồng, mùa khô không ngập nước mặt.</w:t>
      </w:r>
    </w:p>
    <w:p w14:paraId="40E8F4DE" w14:textId="77777777" w:rsidR="00867608" w:rsidRDefault="003966DB">
      <w:pPr>
        <w:tabs>
          <w:tab w:val="left" w:pos="851"/>
        </w:tabs>
        <w:spacing w:line="276" w:lineRule="auto"/>
        <w:ind w:firstLine="567"/>
        <w:jc w:val="both"/>
        <w:rPr>
          <w:sz w:val="26"/>
          <w:szCs w:val="26"/>
        </w:rPr>
      </w:pPr>
      <w:r>
        <w:rPr>
          <w:sz w:val="26"/>
          <w:szCs w:val="26"/>
        </w:rPr>
        <w:t>+ Nước ngập úng: Toàn tuyến không có đoạn tuyến ngập nước mặt sâu, nước ngập úng. Một vài điểm dọc tuyến mức ngập không đáng kế, nước rút nhanh thời gian ngắn.</w:t>
      </w:r>
    </w:p>
    <w:p w14:paraId="4406BF31" w14:textId="77777777" w:rsidR="00867608" w:rsidRDefault="003966DB">
      <w:pPr>
        <w:tabs>
          <w:tab w:val="left" w:pos="851"/>
        </w:tabs>
        <w:spacing w:line="276" w:lineRule="auto"/>
        <w:ind w:firstLine="567"/>
        <w:jc w:val="both"/>
        <w:rPr>
          <w:sz w:val="26"/>
          <w:szCs w:val="26"/>
        </w:rPr>
      </w:pPr>
      <w:r>
        <w:rPr>
          <w:sz w:val="26"/>
          <w:szCs w:val="26"/>
        </w:rPr>
        <w:t>+ Nước ngầm: nước ngầm dọc tuyến dao động theo mùa, nước thượng tầng chịu ảnh hưởng nhiều của nước mặt, chủ yếu tồn tại trong các lớp có thành phần chủ yếu là cát, sạn sỏi hoặc trong các đới đá dập vỡ.</w:t>
      </w:r>
    </w:p>
    <w:p w14:paraId="51E18CC6" w14:textId="77777777" w:rsidR="00867608" w:rsidRDefault="003966DB">
      <w:pPr>
        <w:tabs>
          <w:tab w:val="left" w:pos="851"/>
        </w:tabs>
        <w:spacing w:line="276" w:lineRule="auto"/>
        <w:ind w:firstLine="567"/>
        <w:jc w:val="both"/>
        <w:rPr>
          <w:sz w:val="26"/>
          <w:szCs w:val="26"/>
        </w:rPr>
      </w:pPr>
      <w:r>
        <w:rPr>
          <w:sz w:val="26"/>
          <w:szCs w:val="26"/>
        </w:rPr>
        <w:t>+ Mẫu nước phân tích được không ăn mòn bê tông theo tiêu chuẩn TCVN 12041:2017.</w:t>
      </w:r>
    </w:p>
    <w:p w14:paraId="54E256D4" w14:textId="77777777" w:rsidR="00867608" w:rsidRDefault="003966DB">
      <w:pPr>
        <w:tabs>
          <w:tab w:val="left" w:pos="900"/>
        </w:tabs>
        <w:jc w:val="center"/>
        <w:rPr>
          <w:sz w:val="26"/>
          <w:szCs w:val="26"/>
        </w:rPr>
      </w:pPr>
      <w:r>
        <w:br w:type="page"/>
      </w:r>
      <w:r>
        <w:rPr>
          <w:b/>
          <w:sz w:val="26"/>
          <w:szCs w:val="26"/>
        </w:rPr>
        <w:lastRenderedPageBreak/>
        <w:t>CHƯƠNG 6: CÁC Ý KIẾN ĐÁNH GIÁ, LƯU Ý, ĐỀ XUẤT (NẾU CÓ).</w:t>
      </w:r>
    </w:p>
    <w:p w14:paraId="0A29E720" w14:textId="77777777" w:rsidR="00867608" w:rsidRDefault="003966DB">
      <w:pPr>
        <w:tabs>
          <w:tab w:val="left" w:pos="567"/>
        </w:tabs>
        <w:spacing w:line="276" w:lineRule="auto"/>
        <w:ind w:firstLine="426"/>
        <w:jc w:val="both"/>
        <w:rPr>
          <w:sz w:val="26"/>
          <w:szCs w:val="26"/>
        </w:rPr>
      </w:pPr>
      <w:r>
        <w:rPr>
          <w:b/>
          <w:sz w:val="26"/>
          <w:szCs w:val="26"/>
        </w:rPr>
        <w:t>* Đặc điểm địa chất:</w:t>
      </w:r>
    </w:p>
    <w:p w14:paraId="04945D84" w14:textId="77777777" w:rsidR="00867608" w:rsidRDefault="003966DB">
      <w:pPr>
        <w:shd w:val="clear" w:color="auto" w:fill="FFFFFF"/>
        <w:tabs>
          <w:tab w:val="left" w:pos="567"/>
        </w:tabs>
        <w:spacing w:line="276" w:lineRule="auto"/>
        <w:ind w:firstLine="426"/>
        <w:jc w:val="both"/>
        <w:rPr>
          <w:sz w:val="26"/>
          <w:szCs w:val="26"/>
        </w:rPr>
      </w:pPr>
      <w:r>
        <w:rPr>
          <w:color w:val="FF0000"/>
          <w:sz w:val="26"/>
          <w:szCs w:val="26"/>
        </w:rPr>
        <w:t>Toàn bộ tuyến đường dây và vị trí các TBA chủ yếu nằm dọc theo hành lang lưu không của các đường giao thông, các đường nội đồng, qua các khu ruộng có nền địa chất tương đối ổn định, không bị ngập úng vào mùa mưa lũ. Địa chất cấp III.</w:t>
      </w:r>
    </w:p>
    <w:p w14:paraId="4AD44ED8" w14:textId="77777777" w:rsidR="00867608" w:rsidRDefault="003966DB">
      <w:pPr>
        <w:widowControl w:val="0"/>
        <w:pBdr>
          <w:top w:val="nil"/>
          <w:left w:val="nil"/>
          <w:bottom w:val="nil"/>
          <w:right w:val="nil"/>
          <w:between w:val="nil"/>
        </w:pBdr>
        <w:tabs>
          <w:tab w:val="left" w:pos="567"/>
        </w:tabs>
        <w:spacing w:line="276" w:lineRule="auto"/>
        <w:ind w:firstLine="426"/>
        <w:jc w:val="both"/>
        <w:rPr>
          <w:color w:val="000000"/>
          <w:sz w:val="26"/>
          <w:szCs w:val="26"/>
        </w:rPr>
      </w:pPr>
      <w:r>
        <w:rPr>
          <w:b/>
          <w:color w:val="000000"/>
          <w:sz w:val="26"/>
          <w:szCs w:val="26"/>
        </w:rPr>
        <w:t>* Khái quát về khí tượng - thủy văn:</w:t>
      </w:r>
    </w:p>
    <w:p w14:paraId="4DE18FA8" w14:textId="77777777" w:rsidR="00867608" w:rsidRDefault="003966DB">
      <w:pPr>
        <w:tabs>
          <w:tab w:val="left" w:pos="567"/>
        </w:tabs>
        <w:spacing w:line="276" w:lineRule="auto"/>
        <w:ind w:firstLine="426"/>
        <w:jc w:val="both"/>
        <w:rPr>
          <w:sz w:val="26"/>
          <w:szCs w:val="26"/>
        </w:rPr>
      </w:pPr>
      <w:r>
        <w:rPr>
          <w:sz w:val="26"/>
          <w:szCs w:val="26"/>
        </w:rPr>
        <w:t xml:space="preserve">Khí hậu của khu vực chịu ảnh hưởng của khí hậu nhiệt đới gió mùa. Nhiệt độ trung bình trong năm khoảng </w:t>
      </w:r>
      <w:r>
        <w:rPr>
          <w:color w:val="FF0000"/>
          <w:sz w:val="26"/>
          <w:szCs w:val="26"/>
        </w:rPr>
        <w:t>25</w:t>
      </w:r>
      <w:r>
        <w:rPr>
          <w:color w:val="FF0000"/>
          <w:sz w:val="26"/>
          <w:szCs w:val="26"/>
          <w:vertAlign w:val="superscript"/>
        </w:rPr>
        <w:t>0</w:t>
      </w:r>
      <w:r>
        <w:rPr>
          <w:color w:val="FF0000"/>
          <w:sz w:val="26"/>
          <w:szCs w:val="26"/>
        </w:rPr>
        <w:t>C</w:t>
      </w:r>
      <w:r>
        <w:rPr>
          <w:sz w:val="26"/>
          <w:szCs w:val="26"/>
        </w:rPr>
        <w:t xml:space="preserve">. </w:t>
      </w:r>
    </w:p>
    <w:p w14:paraId="6150FC0B" w14:textId="77777777" w:rsidR="00867608" w:rsidRDefault="003966DB">
      <w:pPr>
        <w:widowControl w:val="0"/>
        <w:tabs>
          <w:tab w:val="left" w:pos="567"/>
        </w:tabs>
        <w:spacing w:line="276" w:lineRule="auto"/>
        <w:ind w:right="-5" w:firstLine="426"/>
        <w:jc w:val="both"/>
        <w:rPr>
          <w:color w:val="00B0F0"/>
          <w:sz w:val="26"/>
          <w:szCs w:val="26"/>
        </w:rPr>
      </w:pPr>
      <w:r>
        <w:rPr>
          <w:color w:val="00B0F0"/>
          <w:sz w:val="26"/>
          <w:szCs w:val="26"/>
        </w:rPr>
        <w:t>Theo Tiêu chuẩn TCVN 2737:2023: Tải trọng và tác động do Bộ Khoa và Công nghệ ban hành kèm theo Quyết định số: 1341/QĐ-BKHCN ngày 29/6/2023, phân vùng khu vực tuyến đường dây đi qua thuộc khu vực gió cấp II và áp lực gió ở độ cao cơ sở 10m là 95 daN/m</w:t>
      </w:r>
      <w:r>
        <w:rPr>
          <w:color w:val="00B0F0"/>
          <w:sz w:val="26"/>
          <w:szCs w:val="26"/>
          <w:vertAlign w:val="superscript"/>
        </w:rPr>
        <w:t>2</w:t>
      </w:r>
      <w:r>
        <w:rPr>
          <w:color w:val="00B0F0"/>
          <w:sz w:val="26"/>
          <w:szCs w:val="26"/>
        </w:rPr>
        <w:t>.</w:t>
      </w:r>
    </w:p>
    <w:p w14:paraId="7AE20DEE" w14:textId="77777777" w:rsidR="00867608" w:rsidRDefault="003966DB">
      <w:pPr>
        <w:widowControl w:val="0"/>
        <w:pBdr>
          <w:top w:val="nil"/>
          <w:left w:val="nil"/>
          <w:bottom w:val="nil"/>
          <w:right w:val="nil"/>
          <w:between w:val="nil"/>
        </w:pBdr>
        <w:tabs>
          <w:tab w:val="left" w:pos="567"/>
        </w:tabs>
        <w:spacing w:line="276" w:lineRule="auto"/>
        <w:ind w:firstLine="426"/>
        <w:jc w:val="both"/>
        <w:rPr>
          <w:color w:val="000000"/>
          <w:sz w:val="26"/>
          <w:szCs w:val="26"/>
        </w:rPr>
      </w:pPr>
      <w:r>
        <w:rPr>
          <w:color w:val="000000"/>
          <w:sz w:val="26"/>
          <w:szCs w:val="26"/>
        </w:rPr>
        <w:t xml:space="preserve">Nhìn chung toàn tuyến nước mặt hầu như không ảnh hưởng gì đến nền móng các cột đường dây. Tuyến đường dây đi dọc theo các đường chính, do đó không bị ảnh hưởng bởi bão lũ. Khi xảy ra  mưa lũ kéo dài, các vị trí chân cột sẽ chịu ảnh hưởng của dòng chảy, tuy nhiên dòng chảy nhỏ, thời gian ngắn nên không ảnh hưởng đến công trình. </w:t>
      </w:r>
    </w:p>
    <w:p w14:paraId="4D3D5ECB" w14:textId="77777777" w:rsidR="00867608" w:rsidRDefault="003966DB">
      <w:pPr>
        <w:widowControl w:val="0"/>
        <w:pBdr>
          <w:top w:val="nil"/>
          <w:left w:val="nil"/>
          <w:bottom w:val="nil"/>
          <w:right w:val="nil"/>
          <w:between w:val="nil"/>
        </w:pBdr>
        <w:tabs>
          <w:tab w:val="left" w:pos="567"/>
        </w:tabs>
        <w:spacing w:line="276" w:lineRule="auto"/>
        <w:ind w:firstLine="426"/>
        <w:jc w:val="both"/>
        <w:rPr>
          <w:color w:val="000000"/>
          <w:sz w:val="26"/>
          <w:szCs w:val="26"/>
        </w:rPr>
      </w:pPr>
      <w:r>
        <w:rPr>
          <w:b/>
          <w:color w:val="000000"/>
          <w:sz w:val="26"/>
          <w:szCs w:val="26"/>
        </w:rPr>
        <w:t>* Đánh giá mức độ phức tạp của địa hình, địa chất công trình:</w:t>
      </w:r>
    </w:p>
    <w:p w14:paraId="466A6AFC" w14:textId="77777777" w:rsidR="00867608" w:rsidRDefault="003966DB">
      <w:pPr>
        <w:widowControl w:val="0"/>
        <w:pBdr>
          <w:top w:val="nil"/>
          <w:left w:val="nil"/>
          <w:bottom w:val="nil"/>
          <w:right w:val="nil"/>
          <w:between w:val="nil"/>
        </w:pBdr>
        <w:tabs>
          <w:tab w:val="left" w:pos="567"/>
        </w:tabs>
        <w:ind w:firstLine="426"/>
        <w:jc w:val="both"/>
        <w:rPr>
          <w:color w:val="000000"/>
          <w:sz w:val="26"/>
          <w:szCs w:val="26"/>
        </w:rPr>
      </w:pPr>
      <w:r>
        <w:rPr>
          <w:color w:val="000000"/>
          <w:sz w:val="26"/>
          <w:szCs w:val="26"/>
        </w:rPr>
        <w:t xml:space="preserve">Các móng công trình được xây dựng trên nền đất tương đối ổn định, qua tham khảo tài liệu các công trình xây dựng trong khu vực và qua kết quả của công tác khoan khảo sát địa chất, đất trong phạm vi công trình chủ yếu là á sét và sét pha cát. </w:t>
      </w:r>
    </w:p>
    <w:p w14:paraId="7B972C32" w14:textId="77777777" w:rsidR="00867608" w:rsidRDefault="00867608">
      <w:pPr>
        <w:tabs>
          <w:tab w:val="left" w:pos="900"/>
        </w:tabs>
        <w:jc w:val="center"/>
        <w:rPr>
          <w:sz w:val="26"/>
          <w:szCs w:val="26"/>
        </w:rPr>
      </w:pPr>
    </w:p>
    <w:p w14:paraId="71877485" w14:textId="77777777" w:rsidR="00867608" w:rsidRDefault="00867608">
      <w:pPr>
        <w:tabs>
          <w:tab w:val="left" w:pos="900"/>
        </w:tabs>
        <w:jc w:val="center"/>
        <w:rPr>
          <w:sz w:val="26"/>
          <w:szCs w:val="26"/>
        </w:rPr>
      </w:pPr>
    </w:p>
    <w:p w14:paraId="748E03FB" w14:textId="77777777" w:rsidR="00867608" w:rsidRDefault="003966DB">
      <w:pPr>
        <w:tabs>
          <w:tab w:val="left" w:pos="900"/>
        </w:tabs>
        <w:jc w:val="center"/>
        <w:rPr>
          <w:sz w:val="26"/>
          <w:szCs w:val="26"/>
        </w:rPr>
      </w:pPr>
      <w:r>
        <w:br w:type="page"/>
      </w:r>
      <w:r>
        <w:rPr>
          <w:b/>
          <w:sz w:val="26"/>
          <w:szCs w:val="26"/>
        </w:rPr>
        <w:lastRenderedPageBreak/>
        <w:t>CHƯƠNG 7: KẾT LUẬN VÀ KIẾN NGHỊ.</w:t>
      </w:r>
    </w:p>
    <w:p w14:paraId="073BA328" w14:textId="77777777" w:rsidR="00867608" w:rsidRDefault="003966DB">
      <w:pPr>
        <w:widowControl w:val="0"/>
        <w:ind w:firstLine="540"/>
        <w:jc w:val="both"/>
        <w:rPr>
          <w:sz w:val="26"/>
          <w:szCs w:val="26"/>
        </w:rPr>
      </w:pPr>
      <w:r>
        <w:rPr>
          <w:sz w:val="26"/>
          <w:szCs w:val="26"/>
        </w:rPr>
        <w:t>Kết quả công tác khảo sát địa chất khu vực xây dựng được đảm bảo theo đúng quy trình quy phạm. Trong quá trình thực hiện công tác khảo sát, qua từng công đoạn thực hiện đều đã được kiểm tra và giám sát chặt chẽ.</w:t>
      </w:r>
    </w:p>
    <w:p w14:paraId="15EEE976" w14:textId="77777777" w:rsidR="00867608" w:rsidRDefault="003966DB">
      <w:pPr>
        <w:widowControl w:val="0"/>
        <w:ind w:firstLine="540"/>
        <w:jc w:val="both"/>
        <w:rPr>
          <w:sz w:val="26"/>
          <w:szCs w:val="26"/>
        </w:rPr>
      </w:pPr>
      <w:r>
        <w:rPr>
          <w:sz w:val="26"/>
          <w:szCs w:val="26"/>
        </w:rPr>
        <w:t xml:space="preserve">Khu vực xây dựng nằm trên địa hình khá bằng phẳng, và nằm gần đường giao thông nên khá thuận lợi cho công tác khảo sát, thi công xây dựng. Các đơn nguyên địa chất trên khu vực khảo sát biến đổi không quá phức tạp nhưng vẫn cần có giải pháp móng hợp lý. </w:t>
      </w:r>
    </w:p>
    <w:p w14:paraId="097F02A0" w14:textId="77777777" w:rsidR="00867608" w:rsidRDefault="003966DB">
      <w:pPr>
        <w:widowControl w:val="0"/>
        <w:ind w:firstLine="540"/>
        <w:jc w:val="both"/>
        <w:rPr>
          <w:sz w:val="26"/>
          <w:szCs w:val="26"/>
        </w:rPr>
      </w:pPr>
      <w:r>
        <w:rPr>
          <w:sz w:val="26"/>
          <w:szCs w:val="26"/>
        </w:rPr>
        <w:t>Chú ý các hiện tượng địa chất vật lý trong khu vực.</w:t>
      </w:r>
    </w:p>
    <w:p w14:paraId="689474C9" w14:textId="77777777" w:rsidR="00867608" w:rsidRDefault="003966DB">
      <w:pPr>
        <w:widowControl w:val="0"/>
        <w:ind w:firstLine="540"/>
        <w:jc w:val="both"/>
        <w:rPr>
          <w:sz w:val="26"/>
          <w:szCs w:val="26"/>
        </w:rPr>
      </w:pPr>
      <w:r>
        <w:rPr>
          <w:sz w:val="26"/>
          <w:szCs w:val="26"/>
        </w:rPr>
        <w:t>Tùy thuộc vào quy mô tải trọng của từng hạng mục công trình mà có giải pháp thiết kế móng phù hợp với địa tầng khu vực.</w:t>
      </w:r>
    </w:p>
    <w:p w14:paraId="225139DC" w14:textId="77777777" w:rsidR="00867608" w:rsidRDefault="003966DB">
      <w:pPr>
        <w:widowControl w:val="0"/>
        <w:tabs>
          <w:tab w:val="left" w:pos="567"/>
        </w:tabs>
        <w:spacing w:line="276" w:lineRule="auto"/>
        <w:ind w:firstLine="540"/>
        <w:jc w:val="both"/>
        <w:rPr>
          <w:sz w:val="26"/>
          <w:szCs w:val="26"/>
        </w:rPr>
      </w:pPr>
      <w:r>
        <w:rPr>
          <w:sz w:val="26"/>
          <w:szCs w:val="26"/>
        </w:rPr>
        <w:t>Công tác thu thập điều tra khí tượng thuỷ văn toàn tuyến được thực hiện đúng theo quy trình, quy phạm. Các kết quả, tài liệu liên quan được tổng hợp và kiểm tra trước khi lập báo cáo. Hệ thống thuỷ văn khu vực xây dựng công trình khá phong phú cả về nước mặt và nước ngầm, do đó rất thuận tiện cho việc khai thác nước sinh hoạt cũng như nước thi công phục vụ công tác xây lắp công trình.</w:t>
      </w:r>
    </w:p>
    <w:p w14:paraId="2125638C" w14:textId="77777777" w:rsidR="00867608" w:rsidRDefault="003966DB">
      <w:pPr>
        <w:tabs>
          <w:tab w:val="left" w:pos="900"/>
        </w:tabs>
        <w:jc w:val="center"/>
        <w:rPr>
          <w:sz w:val="26"/>
          <w:szCs w:val="26"/>
        </w:rPr>
      </w:pPr>
      <w:bookmarkStart w:id="8" w:name="_heading=h.wwl8vjd3t3l9" w:colFirst="0" w:colLast="0"/>
      <w:bookmarkEnd w:id="8"/>
      <w:r>
        <w:br w:type="page"/>
      </w:r>
      <w:r>
        <w:rPr>
          <w:b/>
          <w:sz w:val="26"/>
          <w:szCs w:val="26"/>
        </w:rPr>
        <w:lastRenderedPageBreak/>
        <w:t>PHẦN II: CÁC PHỤ LỤC VÀ BIỂU MẪU.</w:t>
      </w:r>
    </w:p>
    <w:p w14:paraId="3268B54C" w14:textId="77777777" w:rsidR="00867608" w:rsidRDefault="003966DB">
      <w:r>
        <w:t>1. Thống kê chiều dài, độ cao, góc lái.</w:t>
      </w:r>
    </w:p>
    <w:p w14:paraId="75FFEA5D" w14:textId="77777777" w:rsidR="00867608" w:rsidRDefault="003966DB">
      <w:r>
        <w:t>- Thống kê chiều dài, độ cao:</w:t>
      </w:r>
    </w:p>
    <w:tbl>
      <w:tblPr>
        <w:tblStyle w:val="aff1"/>
        <w:tblW w:w="8560" w:type="dxa"/>
        <w:tblInd w:w="5" w:type="dxa"/>
        <w:tblLayout w:type="fixed"/>
        <w:tblLook w:val="0000" w:firstRow="0" w:lastRow="0" w:firstColumn="0" w:lastColumn="0" w:noHBand="0" w:noVBand="0"/>
      </w:tblPr>
      <w:tblGrid>
        <w:gridCol w:w="880"/>
        <w:gridCol w:w="4695"/>
        <w:gridCol w:w="1620"/>
        <w:gridCol w:w="1365"/>
      </w:tblGrid>
      <w:tr w:rsidR="00867608" w14:paraId="2EF9DFA2" w14:textId="77777777">
        <w:trPr>
          <w:trHeight w:val="984"/>
        </w:trPr>
        <w:tc>
          <w:tcPr>
            <w:tcW w:w="880" w:type="dxa"/>
            <w:tcBorders>
              <w:top w:val="single" w:sz="4" w:space="0" w:color="000000"/>
              <w:left w:val="single" w:sz="4" w:space="0" w:color="000000"/>
              <w:bottom w:val="single" w:sz="4" w:space="0" w:color="000000"/>
              <w:right w:val="single" w:sz="4" w:space="0" w:color="000000"/>
            </w:tcBorders>
            <w:vAlign w:val="center"/>
          </w:tcPr>
          <w:p w14:paraId="75CEF61B" w14:textId="77777777" w:rsidR="00867608" w:rsidRDefault="003966DB">
            <w:pPr>
              <w:jc w:val="center"/>
            </w:pPr>
            <w:r>
              <w:rPr>
                <w:b/>
              </w:rPr>
              <w:t>STT</w:t>
            </w:r>
          </w:p>
        </w:tc>
        <w:tc>
          <w:tcPr>
            <w:tcW w:w="4695" w:type="dxa"/>
            <w:tcBorders>
              <w:top w:val="single" w:sz="4" w:space="0" w:color="000000"/>
              <w:left w:val="single" w:sz="4" w:space="0" w:color="000000"/>
              <w:bottom w:val="single" w:sz="4" w:space="0" w:color="000000"/>
              <w:right w:val="single" w:sz="4" w:space="0" w:color="000000"/>
            </w:tcBorders>
            <w:vAlign w:val="center"/>
          </w:tcPr>
          <w:p w14:paraId="1FC4619F" w14:textId="77777777" w:rsidR="00867608" w:rsidRDefault="003966DB">
            <w:pPr>
              <w:jc w:val="center"/>
            </w:pPr>
            <w:r>
              <w:rPr>
                <w:b/>
              </w:rPr>
              <w:t>Vị trí</w:t>
            </w:r>
          </w:p>
        </w:tc>
        <w:tc>
          <w:tcPr>
            <w:tcW w:w="1620" w:type="dxa"/>
            <w:tcBorders>
              <w:top w:val="single" w:sz="4" w:space="0" w:color="000000"/>
              <w:left w:val="single" w:sz="4" w:space="0" w:color="000000"/>
              <w:bottom w:val="single" w:sz="4" w:space="0" w:color="000000"/>
              <w:right w:val="single" w:sz="4" w:space="0" w:color="000000"/>
            </w:tcBorders>
            <w:vAlign w:val="center"/>
          </w:tcPr>
          <w:p w14:paraId="4BE1D552" w14:textId="77777777" w:rsidR="00867608" w:rsidRDefault="003966DB">
            <w:pPr>
              <w:jc w:val="center"/>
            </w:pPr>
            <w:r>
              <w:rPr>
                <w:b/>
              </w:rPr>
              <w:t>Chiều dài</w:t>
            </w:r>
          </w:p>
          <w:p w14:paraId="31C18C59" w14:textId="77777777" w:rsidR="00867608" w:rsidRDefault="003966DB">
            <w:pPr>
              <w:jc w:val="center"/>
            </w:pPr>
            <w:r>
              <w:rPr>
                <w:b/>
              </w:rPr>
              <w:t>(m)</w:t>
            </w:r>
          </w:p>
        </w:tc>
        <w:tc>
          <w:tcPr>
            <w:tcW w:w="1365" w:type="dxa"/>
            <w:tcBorders>
              <w:top w:val="single" w:sz="4" w:space="0" w:color="000000"/>
              <w:left w:val="nil"/>
              <w:bottom w:val="single" w:sz="4" w:space="0" w:color="000000"/>
              <w:right w:val="single" w:sz="4" w:space="0" w:color="000000"/>
            </w:tcBorders>
            <w:vAlign w:val="center"/>
          </w:tcPr>
          <w:p w14:paraId="6931F8D6" w14:textId="77777777" w:rsidR="00867608" w:rsidRDefault="003966DB">
            <w:pPr>
              <w:jc w:val="center"/>
            </w:pPr>
            <w:r>
              <w:rPr>
                <w:b/>
              </w:rPr>
              <w:t>Cao độ</w:t>
            </w:r>
          </w:p>
          <w:p w14:paraId="3D242706" w14:textId="77777777" w:rsidR="00867608" w:rsidRDefault="003966DB">
            <w:pPr>
              <w:jc w:val="center"/>
            </w:pPr>
            <w:r>
              <w:rPr>
                <w:b/>
              </w:rPr>
              <w:t>(m)</w:t>
            </w:r>
          </w:p>
        </w:tc>
      </w:tr>
      <w:tr w:rsidR="00867608" w14:paraId="7C7A1BE0" w14:textId="77777777">
        <w:trPr>
          <w:trHeight w:val="387"/>
        </w:trPr>
        <w:tc>
          <w:tcPr>
            <w:tcW w:w="880" w:type="dxa"/>
            <w:tcBorders>
              <w:top w:val="nil"/>
              <w:left w:val="single" w:sz="4" w:space="0" w:color="000000"/>
              <w:bottom w:val="single" w:sz="4" w:space="0" w:color="000000"/>
              <w:right w:val="single" w:sz="4" w:space="0" w:color="000000"/>
            </w:tcBorders>
            <w:vAlign w:val="center"/>
          </w:tcPr>
          <w:p w14:paraId="43050425" w14:textId="77777777" w:rsidR="00867608" w:rsidRDefault="003966DB">
            <w:r>
              <w:rPr>
                <w:b/>
              </w:rPr>
              <w:t>I</w:t>
            </w:r>
          </w:p>
        </w:tc>
        <w:tc>
          <w:tcPr>
            <w:tcW w:w="7680" w:type="dxa"/>
            <w:gridSpan w:val="3"/>
            <w:tcBorders>
              <w:top w:val="nil"/>
              <w:left w:val="nil"/>
              <w:bottom w:val="single" w:sz="4" w:space="0" w:color="000000"/>
              <w:right w:val="single" w:sz="4" w:space="0" w:color="000000"/>
            </w:tcBorders>
            <w:vAlign w:val="center"/>
          </w:tcPr>
          <w:p w14:paraId="327CE56C" w14:textId="77777777" w:rsidR="00867608" w:rsidRDefault="003966DB">
            <w:r>
              <w:rPr>
                <w:b/>
              </w:rPr>
              <w:t>Đường dây 35kV Nhánh rẽ TBA Ké Chìm</w:t>
            </w:r>
          </w:p>
        </w:tc>
      </w:tr>
      <w:tr w:rsidR="00867608" w14:paraId="21AB1365"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738C50B1" w14:textId="77777777" w:rsidR="00867608" w:rsidRDefault="003966DB">
            <w:r>
              <w:t>1</w:t>
            </w:r>
          </w:p>
        </w:tc>
        <w:tc>
          <w:tcPr>
            <w:tcW w:w="4695" w:type="dxa"/>
            <w:tcBorders>
              <w:top w:val="nil"/>
              <w:left w:val="nil"/>
              <w:bottom w:val="single" w:sz="4" w:space="0" w:color="000000"/>
              <w:right w:val="single" w:sz="4" w:space="0" w:color="000000"/>
            </w:tcBorders>
            <w:vAlign w:val="center"/>
          </w:tcPr>
          <w:p w14:paraId="69007AED" w14:textId="77777777" w:rsidR="00867608" w:rsidRDefault="003966DB">
            <w:r>
              <w:t>Điểm đâu</w:t>
            </w:r>
          </w:p>
        </w:tc>
        <w:tc>
          <w:tcPr>
            <w:tcW w:w="1620" w:type="dxa"/>
            <w:tcBorders>
              <w:top w:val="nil"/>
              <w:left w:val="nil"/>
              <w:bottom w:val="single" w:sz="4" w:space="0" w:color="000000"/>
              <w:right w:val="single" w:sz="4" w:space="0" w:color="000000"/>
            </w:tcBorders>
            <w:vAlign w:val="center"/>
          </w:tcPr>
          <w:p w14:paraId="5278D433" w14:textId="77777777" w:rsidR="00867608" w:rsidRDefault="00867608"/>
        </w:tc>
        <w:tc>
          <w:tcPr>
            <w:tcW w:w="1365" w:type="dxa"/>
            <w:tcBorders>
              <w:top w:val="nil"/>
              <w:left w:val="nil"/>
              <w:bottom w:val="single" w:sz="4" w:space="0" w:color="000000"/>
              <w:right w:val="single" w:sz="4" w:space="0" w:color="000000"/>
            </w:tcBorders>
            <w:vAlign w:val="center"/>
          </w:tcPr>
          <w:p w14:paraId="00719D45" w14:textId="77777777" w:rsidR="00867608" w:rsidRDefault="003966DB">
            <w:pPr>
              <w:jc w:val="center"/>
            </w:pPr>
            <w:r>
              <w:t>164,85</w:t>
            </w:r>
          </w:p>
        </w:tc>
      </w:tr>
      <w:tr w:rsidR="00867608" w14:paraId="1F29FDF3"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3B13CD6E" w14:textId="77777777" w:rsidR="00867608" w:rsidRDefault="003966DB">
            <w:r>
              <w:t>2</w:t>
            </w:r>
          </w:p>
        </w:tc>
        <w:tc>
          <w:tcPr>
            <w:tcW w:w="4695" w:type="dxa"/>
            <w:tcBorders>
              <w:top w:val="nil"/>
              <w:left w:val="nil"/>
              <w:bottom w:val="single" w:sz="4" w:space="0" w:color="000000"/>
              <w:right w:val="single" w:sz="4" w:space="0" w:color="000000"/>
            </w:tcBorders>
            <w:vAlign w:val="center"/>
          </w:tcPr>
          <w:p w14:paraId="01BCBBBC" w14:textId="77777777" w:rsidR="00867608" w:rsidRDefault="003966DB">
            <w:r>
              <w:t>G1</w:t>
            </w:r>
          </w:p>
        </w:tc>
        <w:tc>
          <w:tcPr>
            <w:tcW w:w="1620" w:type="dxa"/>
            <w:tcBorders>
              <w:top w:val="nil"/>
              <w:left w:val="nil"/>
              <w:bottom w:val="single" w:sz="4" w:space="0" w:color="000000"/>
              <w:right w:val="single" w:sz="4" w:space="0" w:color="000000"/>
            </w:tcBorders>
            <w:vAlign w:val="center"/>
          </w:tcPr>
          <w:p w14:paraId="407AD118" w14:textId="77777777" w:rsidR="00867608" w:rsidRDefault="003966DB">
            <w:pPr>
              <w:jc w:val="center"/>
            </w:pPr>
            <w:r>
              <w:t>25</w:t>
            </w:r>
          </w:p>
        </w:tc>
        <w:tc>
          <w:tcPr>
            <w:tcW w:w="1365" w:type="dxa"/>
            <w:tcBorders>
              <w:top w:val="nil"/>
              <w:left w:val="nil"/>
              <w:bottom w:val="single" w:sz="4" w:space="0" w:color="000000"/>
              <w:right w:val="single" w:sz="4" w:space="0" w:color="000000"/>
            </w:tcBorders>
            <w:vAlign w:val="center"/>
          </w:tcPr>
          <w:p w14:paraId="42B46F98" w14:textId="77777777" w:rsidR="00867608" w:rsidRDefault="003966DB">
            <w:pPr>
              <w:jc w:val="center"/>
            </w:pPr>
            <w:r>
              <w:t>171,87</w:t>
            </w:r>
          </w:p>
        </w:tc>
      </w:tr>
      <w:tr w:rsidR="00867608" w14:paraId="0C5A6A8C"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2900240D" w14:textId="77777777" w:rsidR="00867608" w:rsidRDefault="003966DB">
            <w:r>
              <w:t>3</w:t>
            </w:r>
          </w:p>
        </w:tc>
        <w:tc>
          <w:tcPr>
            <w:tcW w:w="4695" w:type="dxa"/>
            <w:tcBorders>
              <w:top w:val="nil"/>
              <w:left w:val="nil"/>
              <w:bottom w:val="single" w:sz="4" w:space="0" w:color="000000"/>
              <w:right w:val="single" w:sz="4" w:space="0" w:color="000000"/>
            </w:tcBorders>
            <w:vAlign w:val="center"/>
          </w:tcPr>
          <w:p w14:paraId="0573D939" w14:textId="77777777" w:rsidR="00867608" w:rsidRDefault="003966DB">
            <w:r>
              <w:t>G2</w:t>
            </w:r>
          </w:p>
        </w:tc>
        <w:tc>
          <w:tcPr>
            <w:tcW w:w="1620" w:type="dxa"/>
            <w:tcBorders>
              <w:top w:val="nil"/>
              <w:left w:val="nil"/>
              <w:bottom w:val="single" w:sz="4" w:space="0" w:color="000000"/>
              <w:right w:val="single" w:sz="4" w:space="0" w:color="000000"/>
            </w:tcBorders>
            <w:vAlign w:val="center"/>
          </w:tcPr>
          <w:p w14:paraId="486112A8" w14:textId="77777777" w:rsidR="00867608" w:rsidRDefault="003966DB">
            <w:pPr>
              <w:jc w:val="center"/>
            </w:pPr>
            <w:r>
              <w:t>318</w:t>
            </w:r>
          </w:p>
        </w:tc>
        <w:tc>
          <w:tcPr>
            <w:tcW w:w="1365" w:type="dxa"/>
            <w:tcBorders>
              <w:top w:val="nil"/>
              <w:left w:val="nil"/>
              <w:bottom w:val="single" w:sz="4" w:space="0" w:color="000000"/>
              <w:right w:val="single" w:sz="4" w:space="0" w:color="000000"/>
            </w:tcBorders>
            <w:vAlign w:val="center"/>
          </w:tcPr>
          <w:p w14:paraId="4F15A4A7" w14:textId="77777777" w:rsidR="00867608" w:rsidRDefault="003966DB">
            <w:pPr>
              <w:jc w:val="center"/>
            </w:pPr>
            <w:r>
              <w:t>120,13</w:t>
            </w:r>
          </w:p>
        </w:tc>
      </w:tr>
      <w:tr w:rsidR="00867608" w14:paraId="4FE766AB"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03B6221A" w14:textId="77777777" w:rsidR="00867608" w:rsidRDefault="003966DB">
            <w:r>
              <w:t>4</w:t>
            </w:r>
          </w:p>
        </w:tc>
        <w:tc>
          <w:tcPr>
            <w:tcW w:w="4695" w:type="dxa"/>
            <w:tcBorders>
              <w:top w:val="nil"/>
              <w:left w:val="nil"/>
              <w:bottom w:val="single" w:sz="4" w:space="0" w:color="000000"/>
              <w:right w:val="single" w:sz="4" w:space="0" w:color="000000"/>
            </w:tcBorders>
            <w:vAlign w:val="center"/>
          </w:tcPr>
          <w:p w14:paraId="7D46FD7C" w14:textId="77777777" w:rsidR="00867608" w:rsidRDefault="003966DB">
            <w:r>
              <w:t>G3</w:t>
            </w:r>
          </w:p>
        </w:tc>
        <w:tc>
          <w:tcPr>
            <w:tcW w:w="1620" w:type="dxa"/>
            <w:tcBorders>
              <w:top w:val="nil"/>
              <w:left w:val="nil"/>
              <w:bottom w:val="single" w:sz="4" w:space="0" w:color="000000"/>
              <w:right w:val="single" w:sz="4" w:space="0" w:color="000000"/>
            </w:tcBorders>
            <w:vAlign w:val="center"/>
          </w:tcPr>
          <w:p w14:paraId="2777672C" w14:textId="77777777" w:rsidR="00867608" w:rsidRDefault="003966DB">
            <w:pPr>
              <w:jc w:val="center"/>
            </w:pPr>
            <w:r>
              <w:t>98</w:t>
            </w:r>
          </w:p>
        </w:tc>
        <w:tc>
          <w:tcPr>
            <w:tcW w:w="1365" w:type="dxa"/>
            <w:tcBorders>
              <w:top w:val="nil"/>
              <w:left w:val="nil"/>
              <w:bottom w:val="single" w:sz="4" w:space="0" w:color="000000"/>
              <w:right w:val="single" w:sz="4" w:space="0" w:color="000000"/>
            </w:tcBorders>
            <w:vAlign w:val="center"/>
          </w:tcPr>
          <w:p w14:paraId="2ABDD6D5" w14:textId="77777777" w:rsidR="00867608" w:rsidRDefault="003966DB">
            <w:pPr>
              <w:jc w:val="center"/>
            </w:pPr>
            <w:r>
              <w:t>120,84</w:t>
            </w:r>
          </w:p>
        </w:tc>
      </w:tr>
      <w:tr w:rsidR="00867608" w14:paraId="02EBFC80"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7B5A9E49" w14:textId="77777777" w:rsidR="00867608" w:rsidRDefault="003966DB">
            <w:r>
              <w:t>5</w:t>
            </w:r>
          </w:p>
        </w:tc>
        <w:tc>
          <w:tcPr>
            <w:tcW w:w="4695" w:type="dxa"/>
            <w:tcBorders>
              <w:top w:val="nil"/>
              <w:left w:val="nil"/>
              <w:bottom w:val="single" w:sz="4" w:space="0" w:color="000000"/>
              <w:right w:val="single" w:sz="4" w:space="0" w:color="000000"/>
            </w:tcBorders>
            <w:vAlign w:val="center"/>
          </w:tcPr>
          <w:p w14:paraId="5E775380" w14:textId="77777777" w:rsidR="00867608" w:rsidRDefault="003966DB">
            <w:r>
              <w:t>TBA</w:t>
            </w:r>
          </w:p>
        </w:tc>
        <w:tc>
          <w:tcPr>
            <w:tcW w:w="1620" w:type="dxa"/>
            <w:tcBorders>
              <w:top w:val="nil"/>
              <w:left w:val="nil"/>
              <w:bottom w:val="single" w:sz="4" w:space="0" w:color="000000"/>
              <w:right w:val="single" w:sz="4" w:space="0" w:color="000000"/>
            </w:tcBorders>
            <w:vAlign w:val="center"/>
          </w:tcPr>
          <w:p w14:paraId="22CB2E71" w14:textId="77777777" w:rsidR="00867608" w:rsidRDefault="003966DB">
            <w:pPr>
              <w:jc w:val="center"/>
            </w:pPr>
            <w:r>
              <w:t>48</w:t>
            </w:r>
          </w:p>
        </w:tc>
        <w:tc>
          <w:tcPr>
            <w:tcW w:w="1365" w:type="dxa"/>
            <w:tcBorders>
              <w:top w:val="nil"/>
              <w:left w:val="nil"/>
              <w:bottom w:val="single" w:sz="4" w:space="0" w:color="000000"/>
              <w:right w:val="single" w:sz="4" w:space="0" w:color="000000"/>
            </w:tcBorders>
            <w:vAlign w:val="center"/>
          </w:tcPr>
          <w:p w14:paraId="67C16FD4" w14:textId="77777777" w:rsidR="00867608" w:rsidRDefault="003966DB">
            <w:pPr>
              <w:jc w:val="center"/>
            </w:pPr>
            <w:r>
              <w:t>119,66</w:t>
            </w:r>
          </w:p>
        </w:tc>
      </w:tr>
      <w:tr w:rsidR="00867608" w14:paraId="2991A0AD"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32425DDE" w14:textId="77777777" w:rsidR="00867608" w:rsidRDefault="003966DB">
            <w:r>
              <w:rPr>
                <w:b/>
              </w:rPr>
              <w:t>II</w:t>
            </w:r>
          </w:p>
        </w:tc>
        <w:tc>
          <w:tcPr>
            <w:tcW w:w="7680" w:type="dxa"/>
            <w:gridSpan w:val="3"/>
            <w:tcBorders>
              <w:top w:val="nil"/>
              <w:left w:val="nil"/>
              <w:bottom w:val="single" w:sz="4" w:space="0" w:color="000000"/>
              <w:right w:val="single" w:sz="4" w:space="0" w:color="000000"/>
            </w:tcBorders>
            <w:vAlign w:val="center"/>
          </w:tcPr>
          <w:p w14:paraId="3717DD4D" w14:textId="77777777" w:rsidR="00867608" w:rsidRDefault="003966DB">
            <w:r>
              <w:rPr>
                <w:b/>
              </w:rPr>
              <w:t>Đường dây 35kV Nhánh rẽ TBA Xăng Bờ</w:t>
            </w:r>
          </w:p>
        </w:tc>
      </w:tr>
      <w:tr w:rsidR="00867608" w14:paraId="48CB5AB9"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52CDCE2F" w14:textId="77777777" w:rsidR="00867608" w:rsidRDefault="003966DB">
            <w:r>
              <w:t>1</w:t>
            </w:r>
          </w:p>
        </w:tc>
        <w:tc>
          <w:tcPr>
            <w:tcW w:w="4695" w:type="dxa"/>
            <w:tcBorders>
              <w:top w:val="nil"/>
              <w:left w:val="nil"/>
              <w:bottom w:val="single" w:sz="4" w:space="0" w:color="000000"/>
              <w:right w:val="single" w:sz="4" w:space="0" w:color="000000"/>
            </w:tcBorders>
            <w:vAlign w:val="center"/>
          </w:tcPr>
          <w:p w14:paraId="3C6BC9E6" w14:textId="77777777" w:rsidR="00867608" w:rsidRDefault="003966DB">
            <w:r>
              <w:t>Điểm đấu</w:t>
            </w:r>
          </w:p>
        </w:tc>
        <w:tc>
          <w:tcPr>
            <w:tcW w:w="1620" w:type="dxa"/>
            <w:tcBorders>
              <w:top w:val="nil"/>
              <w:left w:val="nil"/>
              <w:bottom w:val="single" w:sz="4" w:space="0" w:color="000000"/>
              <w:right w:val="single" w:sz="4" w:space="0" w:color="000000"/>
            </w:tcBorders>
            <w:vAlign w:val="center"/>
          </w:tcPr>
          <w:p w14:paraId="0E2D5AD1" w14:textId="77777777" w:rsidR="00867608" w:rsidRDefault="00867608">
            <w:pPr>
              <w:jc w:val="center"/>
            </w:pPr>
          </w:p>
        </w:tc>
        <w:tc>
          <w:tcPr>
            <w:tcW w:w="1365" w:type="dxa"/>
            <w:tcBorders>
              <w:top w:val="nil"/>
              <w:left w:val="nil"/>
              <w:bottom w:val="single" w:sz="4" w:space="0" w:color="000000"/>
              <w:right w:val="single" w:sz="4" w:space="0" w:color="000000"/>
            </w:tcBorders>
            <w:vAlign w:val="center"/>
          </w:tcPr>
          <w:p w14:paraId="7D01CABB" w14:textId="77777777" w:rsidR="00867608" w:rsidRDefault="003966DB">
            <w:pPr>
              <w:jc w:val="center"/>
            </w:pPr>
            <w:r>
              <w:t>1479,69</w:t>
            </w:r>
          </w:p>
        </w:tc>
      </w:tr>
      <w:tr w:rsidR="00867608" w14:paraId="2D712907"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3C644F89" w14:textId="77777777" w:rsidR="00867608" w:rsidRDefault="003966DB">
            <w:r>
              <w:t>2</w:t>
            </w:r>
          </w:p>
        </w:tc>
        <w:tc>
          <w:tcPr>
            <w:tcW w:w="4695" w:type="dxa"/>
            <w:tcBorders>
              <w:top w:val="nil"/>
              <w:left w:val="nil"/>
              <w:bottom w:val="single" w:sz="4" w:space="0" w:color="000000"/>
              <w:right w:val="single" w:sz="4" w:space="0" w:color="000000"/>
            </w:tcBorders>
            <w:vAlign w:val="center"/>
          </w:tcPr>
          <w:p w14:paraId="6F4C1CEC" w14:textId="77777777" w:rsidR="00867608" w:rsidRDefault="003966DB">
            <w:r>
              <w:t>G1</w:t>
            </w:r>
          </w:p>
        </w:tc>
        <w:tc>
          <w:tcPr>
            <w:tcW w:w="1620" w:type="dxa"/>
            <w:tcBorders>
              <w:top w:val="nil"/>
              <w:left w:val="nil"/>
              <w:bottom w:val="single" w:sz="4" w:space="0" w:color="000000"/>
              <w:right w:val="single" w:sz="4" w:space="0" w:color="000000"/>
            </w:tcBorders>
            <w:vAlign w:val="center"/>
          </w:tcPr>
          <w:p w14:paraId="55FE87FD" w14:textId="77777777" w:rsidR="00867608" w:rsidRDefault="003966DB">
            <w:pPr>
              <w:jc w:val="center"/>
            </w:pPr>
            <w:r>
              <w:t>154</w:t>
            </w:r>
          </w:p>
        </w:tc>
        <w:tc>
          <w:tcPr>
            <w:tcW w:w="1365" w:type="dxa"/>
            <w:tcBorders>
              <w:top w:val="nil"/>
              <w:left w:val="nil"/>
              <w:bottom w:val="single" w:sz="4" w:space="0" w:color="000000"/>
              <w:right w:val="single" w:sz="4" w:space="0" w:color="000000"/>
            </w:tcBorders>
            <w:vAlign w:val="center"/>
          </w:tcPr>
          <w:p w14:paraId="20B3D14D" w14:textId="77777777" w:rsidR="00867608" w:rsidRDefault="003966DB">
            <w:pPr>
              <w:jc w:val="center"/>
            </w:pPr>
            <w:r>
              <w:t>149,82</w:t>
            </w:r>
          </w:p>
        </w:tc>
      </w:tr>
      <w:tr w:rsidR="00867608" w14:paraId="37DFBE3F"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693FB1E7" w14:textId="77777777" w:rsidR="00867608" w:rsidRDefault="003966DB">
            <w:r>
              <w:t>3</w:t>
            </w:r>
          </w:p>
        </w:tc>
        <w:tc>
          <w:tcPr>
            <w:tcW w:w="4695" w:type="dxa"/>
            <w:tcBorders>
              <w:top w:val="nil"/>
              <w:left w:val="nil"/>
              <w:bottom w:val="single" w:sz="4" w:space="0" w:color="000000"/>
              <w:right w:val="single" w:sz="4" w:space="0" w:color="000000"/>
            </w:tcBorders>
            <w:vAlign w:val="center"/>
          </w:tcPr>
          <w:p w14:paraId="4B98EC3E" w14:textId="77777777" w:rsidR="00867608" w:rsidRDefault="003966DB">
            <w:r>
              <w:t>G2</w:t>
            </w:r>
          </w:p>
        </w:tc>
        <w:tc>
          <w:tcPr>
            <w:tcW w:w="1620" w:type="dxa"/>
            <w:tcBorders>
              <w:top w:val="nil"/>
              <w:left w:val="nil"/>
              <w:bottom w:val="single" w:sz="4" w:space="0" w:color="000000"/>
              <w:right w:val="single" w:sz="4" w:space="0" w:color="000000"/>
            </w:tcBorders>
            <w:vAlign w:val="center"/>
          </w:tcPr>
          <w:p w14:paraId="44ABF3FE" w14:textId="77777777" w:rsidR="00867608" w:rsidRDefault="003966DB">
            <w:pPr>
              <w:jc w:val="center"/>
            </w:pPr>
            <w:r>
              <w:t>252</w:t>
            </w:r>
          </w:p>
        </w:tc>
        <w:tc>
          <w:tcPr>
            <w:tcW w:w="1365" w:type="dxa"/>
            <w:tcBorders>
              <w:top w:val="nil"/>
              <w:left w:val="nil"/>
              <w:bottom w:val="single" w:sz="4" w:space="0" w:color="000000"/>
              <w:right w:val="single" w:sz="4" w:space="0" w:color="000000"/>
            </w:tcBorders>
            <w:vAlign w:val="center"/>
          </w:tcPr>
          <w:p w14:paraId="13BC3F94" w14:textId="77777777" w:rsidR="00867608" w:rsidRDefault="003966DB">
            <w:pPr>
              <w:jc w:val="center"/>
            </w:pPr>
            <w:r>
              <w:t>189,39</w:t>
            </w:r>
          </w:p>
        </w:tc>
      </w:tr>
      <w:tr w:rsidR="00867608" w14:paraId="6BD141E3"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1D925A8B" w14:textId="77777777" w:rsidR="00867608" w:rsidRDefault="003966DB">
            <w:r>
              <w:t>4</w:t>
            </w:r>
          </w:p>
        </w:tc>
        <w:tc>
          <w:tcPr>
            <w:tcW w:w="4695" w:type="dxa"/>
            <w:tcBorders>
              <w:top w:val="nil"/>
              <w:left w:val="nil"/>
              <w:bottom w:val="single" w:sz="4" w:space="0" w:color="000000"/>
              <w:right w:val="single" w:sz="4" w:space="0" w:color="000000"/>
            </w:tcBorders>
            <w:vAlign w:val="center"/>
          </w:tcPr>
          <w:p w14:paraId="12A8504E" w14:textId="77777777" w:rsidR="00867608" w:rsidRDefault="003966DB">
            <w:r>
              <w:t>G3</w:t>
            </w:r>
          </w:p>
        </w:tc>
        <w:tc>
          <w:tcPr>
            <w:tcW w:w="1620" w:type="dxa"/>
            <w:tcBorders>
              <w:top w:val="nil"/>
              <w:left w:val="nil"/>
              <w:bottom w:val="single" w:sz="4" w:space="0" w:color="000000"/>
              <w:right w:val="single" w:sz="4" w:space="0" w:color="000000"/>
            </w:tcBorders>
            <w:vAlign w:val="center"/>
          </w:tcPr>
          <w:p w14:paraId="5E1D7097" w14:textId="77777777" w:rsidR="00867608" w:rsidRDefault="003966DB">
            <w:pPr>
              <w:jc w:val="center"/>
            </w:pPr>
            <w:r>
              <w:t>137</w:t>
            </w:r>
          </w:p>
        </w:tc>
        <w:tc>
          <w:tcPr>
            <w:tcW w:w="1365" w:type="dxa"/>
            <w:tcBorders>
              <w:top w:val="nil"/>
              <w:left w:val="nil"/>
              <w:bottom w:val="single" w:sz="4" w:space="0" w:color="000000"/>
              <w:right w:val="single" w:sz="4" w:space="0" w:color="000000"/>
            </w:tcBorders>
            <w:vAlign w:val="center"/>
          </w:tcPr>
          <w:p w14:paraId="2A7529CC" w14:textId="77777777" w:rsidR="00867608" w:rsidRDefault="003966DB">
            <w:pPr>
              <w:jc w:val="center"/>
            </w:pPr>
            <w:r>
              <w:t>144,92</w:t>
            </w:r>
          </w:p>
        </w:tc>
      </w:tr>
      <w:tr w:rsidR="00867608" w14:paraId="48C2220D"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55D985F1" w14:textId="77777777" w:rsidR="00867608" w:rsidRDefault="003966DB">
            <w:r>
              <w:t>5</w:t>
            </w:r>
          </w:p>
        </w:tc>
        <w:tc>
          <w:tcPr>
            <w:tcW w:w="4695" w:type="dxa"/>
            <w:tcBorders>
              <w:top w:val="nil"/>
              <w:left w:val="nil"/>
              <w:bottom w:val="single" w:sz="4" w:space="0" w:color="000000"/>
              <w:right w:val="single" w:sz="4" w:space="0" w:color="000000"/>
            </w:tcBorders>
            <w:vAlign w:val="center"/>
          </w:tcPr>
          <w:p w14:paraId="14F45EB9" w14:textId="77777777" w:rsidR="00867608" w:rsidRDefault="003966DB">
            <w:r>
              <w:t>TBA</w:t>
            </w:r>
          </w:p>
        </w:tc>
        <w:tc>
          <w:tcPr>
            <w:tcW w:w="1620" w:type="dxa"/>
            <w:tcBorders>
              <w:top w:val="nil"/>
              <w:left w:val="nil"/>
              <w:bottom w:val="single" w:sz="4" w:space="0" w:color="000000"/>
              <w:right w:val="single" w:sz="4" w:space="0" w:color="000000"/>
            </w:tcBorders>
            <w:vAlign w:val="center"/>
          </w:tcPr>
          <w:p w14:paraId="7DE28F75" w14:textId="77777777" w:rsidR="00867608" w:rsidRDefault="003966DB">
            <w:pPr>
              <w:jc w:val="center"/>
            </w:pPr>
            <w:r>
              <w:t>284</w:t>
            </w:r>
          </w:p>
        </w:tc>
        <w:tc>
          <w:tcPr>
            <w:tcW w:w="1365" w:type="dxa"/>
            <w:tcBorders>
              <w:top w:val="nil"/>
              <w:left w:val="nil"/>
              <w:bottom w:val="single" w:sz="4" w:space="0" w:color="000000"/>
              <w:right w:val="single" w:sz="4" w:space="0" w:color="000000"/>
            </w:tcBorders>
            <w:vAlign w:val="center"/>
          </w:tcPr>
          <w:p w14:paraId="77A67ACE" w14:textId="77777777" w:rsidR="00867608" w:rsidRDefault="003966DB">
            <w:pPr>
              <w:jc w:val="center"/>
            </w:pPr>
            <w:r>
              <w:t>119,53</w:t>
            </w:r>
          </w:p>
        </w:tc>
      </w:tr>
      <w:tr w:rsidR="00867608" w14:paraId="362DC222"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5AA1383E" w14:textId="77777777" w:rsidR="00867608" w:rsidRDefault="003966DB">
            <w:r>
              <w:rPr>
                <w:b/>
              </w:rPr>
              <w:t>III</w:t>
            </w:r>
          </w:p>
        </w:tc>
        <w:tc>
          <w:tcPr>
            <w:tcW w:w="7680" w:type="dxa"/>
            <w:gridSpan w:val="3"/>
            <w:tcBorders>
              <w:top w:val="nil"/>
              <w:left w:val="nil"/>
              <w:bottom w:val="single" w:sz="4" w:space="0" w:color="000000"/>
              <w:right w:val="single" w:sz="4" w:space="0" w:color="000000"/>
            </w:tcBorders>
            <w:vAlign w:val="center"/>
          </w:tcPr>
          <w:p w14:paraId="75F79576" w14:textId="77777777" w:rsidR="00867608" w:rsidRDefault="003966DB">
            <w:r>
              <w:rPr>
                <w:b/>
              </w:rPr>
              <w:t>Đường dây 35kV Nhánh rẽ TBA Xóm Lự</w:t>
            </w:r>
          </w:p>
        </w:tc>
      </w:tr>
      <w:tr w:rsidR="00867608" w14:paraId="15230871"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147D6C58" w14:textId="77777777" w:rsidR="00867608" w:rsidRDefault="003966DB">
            <w:r>
              <w:t>1</w:t>
            </w:r>
          </w:p>
        </w:tc>
        <w:tc>
          <w:tcPr>
            <w:tcW w:w="4695" w:type="dxa"/>
            <w:tcBorders>
              <w:top w:val="nil"/>
              <w:left w:val="nil"/>
              <w:bottom w:val="single" w:sz="4" w:space="0" w:color="000000"/>
              <w:right w:val="single" w:sz="4" w:space="0" w:color="000000"/>
            </w:tcBorders>
            <w:vAlign w:val="center"/>
          </w:tcPr>
          <w:p w14:paraId="2AB22537" w14:textId="77777777" w:rsidR="00867608" w:rsidRDefault="003966DB">
            <w:r>
              <w:t>Điểm đấu</w:t>
            </w:r>
          </w:p>
        </w:tc>
        <w:tc>
          <w:tcPr>
            <w:tcW w:w="1620" w:type="dxa"/>
            <w:tcBorders>
              <w:top w:val="nil"/>
              <w:left w:val="nil"/>
              <w:bottom w:val="single" w:sz="4" w:space="0" w:color="000000"/>
              <w:right w:val="single" w:sz="4" w:space="0" w:color="000000"/>
            </w:tcBorders>
            <w:vAlign w:val="center"/>
          </w:tcPr>
          <w:p w14:paraId="0F4A8022" w14:textId="77777777" w:rsidR="00867608" w:rsidRDefault="00867608">
            <w:pPr>
              <w:jc w:val="center"/>
            </w:pPr>
          </w:p>
        </w:tc>
        <w:tc>
          <w:tcPr>
            <w:tcW w:w="1365" w:type="dxa"/>
            <w:tcBorders>
              <w:top w:val="nil"/>
              <w:left w:val="nil"/>
              <w:bottom w:val="single" w:sz="4" w:space="0" w:color="000000"/>
              <w:right w:val="single" w:sz="4" w:space="0" w:color="000000"/>
            </w:tcBorders>
            <w:vAlign w:val="center"/>
          </w:tcPr>
          <w:p w14:paraId="382240F7" w14:textId="77777777" w:rsidR="00867608" w:rsidRDefault="003966DB">
            <w:pPr>
              <w:jc w:val="center"/>
            </w:pPr>
            <w:r>
              <w:t>224,12</w:t>
            </w:r>
          </w:p>
        </w:tc>
      </w:tr>
      <w:tr w:rsidR="00867608" w14:paraId="11724372"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7C07A02D" w14:textId="77777777" w:rsidR="00867608" w:rsidRDefault="003966DB">
            <w:r>
              <w:t>2</w:t>
            </w:r>
          </w:p>
        </w:tc>
        <w:tc>
          <w:tcPr>
            <w:tcW w:w="4695" w:type="dxa"/>
            <w:tcBorders>
              <w:top w:val="nil"/>
              <w:left w:val="nil"/>
              <w:bottom w:val="single" w:sz="4" w:space="0" w:color="000000"/>
              <w:right w:val="single" w:sz="4" w:space="0" w:color="000000"/>
            </w:tcBorders>
            <w:vAlign w:val="center"/>
          </w:tcPr>
          <w:p w14:paraId="4B98E957" w14:textId="77777777" w:rsidR="00867608" w:rsidRDefault="003966DB">
            <w:r>
              <w:t>TBA</w:t>
            </w:r>
          </w:p>
        </w:tc>
        <w:tc>
          <w:tcPr>
            <w:tcW w:w="1620" w:type="dxa"/>
            <w:tcBorders>
              <w:top w:val="nil"/>
              <w:left w:val="nil"/>
              <w:bottom w:val="single" w:sz="4" w:space="0" w:color="000000"/>
              <w:right w:val="single" w:sz="4" w:space="0" w:color="000000"/>
            </w:tcBorders>
            <w:vAlign w:val="center"/>
          </w:tcPr>
          <w:p w14:paraId="443C8659" w14:textId="77777777" w:rsidR="00867608" w:rsidRDefault="003966DB">
            <w:pPr>
              <w:jc w:val="center"/>
            </w:pPr>
            <w:r>
              <w:t>174</w:t>
            </w:r>
          </w:p>
        </w:tc>
        <w:tc>
          <w:tcPr>
            <w:tcW w:w="1365" w:type="dxa"/>
            <w:tcBorders>
              <w:top w:val="nil"/>
              <w:left w:val="nil"/>
              <w:bottom w:val="single" w:sz="4" w:space="0" w:color="000000"/>
              <w:right w:val="single" w:sz="4" w:space="0" w:color="000000"/>
            </w:tcBorders>
            <w:vAlign w:val="center"/>
          </w:tcPr>
          <w:p w14:paraId="60FAD2B5" w14:textId="77777777" w:rsidR="00867608" w:rsidRDefault="003966DB">
            <w:pPr>
              <w:jc w:val="center"/>
            </w:pPr>
            <w:r>
              <w:t>160,07</w:t>
            </w:r>
          </w:p>
        </w:tc>
      </w:tr>
      <w:tr w:rsidR="00867608" w14:paraId="41E6AD2A"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67923026" w14:textId="77777777" w:rsidR="00867608" w:rsidRDefault="003966DB">
            <w:r>
              <w:rPr>
                <w:b/>
              </w:rPr>
              <w:t>IV</w:t>
            </w:r>
          </w:p>
        </w:tc>
        <w:tc>
          <w:tcPr>
            <w:tcW w:w="7680" w:type="dxa"/>
            <w:gridSpan w:val="3"/>
            <w:tcBorders>
              <w:top w:val="nil"/>
              <w:left w:val="nil"/>
              <w:bottom w:val="single" w:sz="4" w:space="0" w:color="000000"/>
              <w:right w:val="single" w:sz="4" w:space="0" w:color="000000"/>
            </w:tcBorders>
            <w:vAlign w:val="center"/>
          </w:tcPr>
          <w:p w14:paraId="6E4E036F" w14:textId="77777777" w:rsidR="00867608" w:rsidRDefault="003966DB">
            <w:r>
              <w:rPr>
                <w:b/>
              </w:rPr>
              <w:t>Đường dây 35kV Nhánh rẽ TBA UB Đoàn Kết</w:t>
            </w:r>
          </w:p>
        </w:tc>
      </w:tr>
      <w:tr w:rsidR="00867608" w14:paraId="144F6A2A"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498DF734" w14:textId="77777777" w:rsidR="00867608" w:rsidRDefault="003966DB">
            <w:r>
              <w:t>1</w:t>
            </w:r>
          </w:p>
        </w:tc>
        <w:tc>
          <w:tcPr>
            <w:tcW w:w="4695" w:type="dxa"/>
            <w:tcBorders>
              <w:top w:val="nil"/>
              <w:left w:val="nil"/>
              <w:bottom w:val="single" w:sz="4" w:space="0" w:color="000000"/>
              <w:right w:val="single" w:sz="4" w:space="0" w:color="000000"/>
            </w:tcBorders>
            <w:vAlign w:val="center"/>
          </w:tcPr>
          <w:p w14:paraId="665162A6" w14:textId="77777777" w:rsidR="00867608" w:rsidRDefault="003966DB">
            <w:r>
              <w:t>Điểm đấu</w:t>
            </w:r>
          </w:p>
        </w:tc>
        <w:tc>
          <w:tcPr>
            <w:tcW w:w="1620" w:type="dxa"/>
            <w:tcBorders>
              <w:top w:val="nil"/>
              <w:left w:val="nil"/>
              <w:bottom w:val="single" w:sz="4" w:space="0" w:color="000000"/>
              <w:right w:val="single" w:sz="4" w:space="0" w:color="000000"/>
            </w:tcBorders>
            <w:vAlign w:val="center"/>
          </w:tcPr>
          <w:p w14:paraId="5B42758F" w14:textId="77777777" w:rsidR="00867608" w:rsidRDefault="00867608">
            <w:pPr>
              <w:jc w:val="center"/>
            </w:pPr>
          </w:p>
        </w:tc>
        <w:tc>
          <w:tcPr>
            <w:tcW w:w="1365" w:type="dxa"/>
            <w:tcBorders>
              <w:top w:val="nil"/>
              <w:left w:val="nil"/>
              <w:bottom w:val="single" w:sz="4" w:space="0" w:color="000000"/>
              <w:right w:val="single" w:sz="4" w:space="0" w:color="000000"/>
            </w:tcBorders>
            <w:vAlign w:val="center"/>
          </w:tcPr>
          <w:p w14:paraId="1FA4E770" w14:textId="77777777" w:rsidR="00867608" w:rsidRDefault="003966DB">
            <w:pPr>
              <w:jc w:val="center"/>
            </w:pPr>
            <w:r>
              <w:t>736,94</w:t>
            </w:r>
          </w:p>
        </w:tc>
      </w:tr>
      <w:tr w:rsidR="00867608" w14:paraId="1327C326"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45A882C2" w14:textId="77777777" w:rsidR="00867608" w:rsidRDefault="003966DB">
            <w:r>
              <w:t>2</w:t>
            </w:r>
          </w:p>
        </w:tc>
        <w:tc>
          <w:tcPr>
            <w:tcW w:w="4695" w:type="dxa"/>
            <w:tcBorders>
              <w:top w:val="nil"/>
              <w:left w:val="nil"/>
              <w:bottom w:val="single" w:sz="4" w:space="0" w:color="000000"/>
              <w:right w:val="single" w:sz="4" w:space="0" w:color="000000"/>
            </w:tcBorders>
            <w:vAlign w:val="center"/>
          </w:tcPr>
          <w:p w14:paraId="6CAD1A79" w14:textId="77777777" w:rsidR="00867608" w:rsidRDefault="003966DB">
            <w:r>
              <w:t>G1</w:t>
            </w:r>
          </w:p>
        </w:tc>
        <w:tc>
          <w:tcPr>
            <w:tcW w:w="1620" w:type="dxa"/>
            <w:tcBorders>
              <w:top w:val="nil"/>
              <w:left w:val="nil"/>
              <w:bottom w:val="single" w:sz="4" w:space="0" w:color="000000"/>
              <w:right w:val="single" w:sz="4" w:space="0" w:color="000000"/>
            </w:tcBorders>
            <w:vAlign w:val="center"/>
          </w:tcPr>
          <w:p w14:paraId="47DD9788" w14:textId="77777777" w:rsidR="00867608" w:rsidRDefault="003966DB">
            <w:pPr>
              <w:jc w:val="center"/>
            </w:pPr>
            <w:r>
              <w:t>47</w:t>
            </w:r>
          </w:p>
        </w:tc>
        <w:tc>
          <w:tcPr>
            <w:tcW w:w="1365" w:type="dxa"/>
            <w:tcBorders>
              <w:top w:val="nil"/>
              <w:left w:val="nil"/>
              <w:bottom w:val="single" w:sz="4" w:space="0" w:color="000000"/>
              <w:right w:val="single" w:sz="4" w:space="0" w:color="000000"/>
            </w:tcBorders>
            <w:vAlign w:val="center"/>
          </w:tcPr>
          <w:p w14:paraId="1B0B14C0" w14:textId="77777777" w:rsidR="00867608" w:rsidRDefault="003966DB">
            <w:pPr>
              <w:jc w:val="center"/>
            </w:pPr>
            <w:r>
              <w:t>728,97</w:t>
            </w:r>
          </w:p>
        </w:tc>
      </w:tr>
      <w:tr w:rsidR="00867608" w14:paraId="77176175"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77764186" w14:textId="77777777" w:rsidR="00867608" w:rsidRDefault="003966DB">
            <w:r>
              <w:t>3</w:t>
            </w:r>
          </w:p>
        </w:tc>
        <w:tc>
          <w:tcPr>
            <w:tcW w:w="4695" w:type="dxa"/>
            <w:tcBorders>
              <w:top w:val="nil"/>
              <w:left w:val="nil"/>
              <w:bottom w:val="single" w:sz="4" w:space="0" w:color="000000"/>
              <w:right w:val="single" w:sz="4" w:space="0" w:color="000000"/>
            </w:tcBorders>
            <w:vAlign w:val="center"/>
          </w:tcPr>
          <w:p w14:paraId="0EBC9EC7" w14:textId="77777777" w:rsidR="00867608" w:rsidRDefault="003966DB">
            <w:r>
              <w:t>TBA</w:t>
            </w:r>
          </w:p>
        </w:tc>
        <w:tc>
          <w:tcPr>
            <w:tcW w:w="1620" w:type="dxa"/>
            <w:tcBorders>
              <w:top w:val="nil"/>
              <w:left w:val="nil"/>
              <w:bottom w:val="single" w:sz="4" w:space="0" w:color="000000"/>
              <w:right w:val="single" w:sz="4" w:space="0" w:color="000000"/>
            </w:tcBorders>
            <w:vAlign w:val="center"/>
          </w:tcPr>
          <w:p w14:paraId="7523FDC0" w14:textId="77777777" w:rsidR="00867608" w:rsidRDefault="003966DB">
            <w:pPr>
              <w:jc w:val="center"/>
            </w:pPr>
            <w:r>
              <w:t>52</w:t>
            </w:r>
          </w:p>
        </w:tc>
        <w:tc>
          <w:tcPr>
            <w:tcW w:w="1365" w:type="dxa"/>
            <w:tcBorders>
              <w:top w:val="nil"/>
              <w:left w:val="nil"/>
              <w:bottom w:val="single" w:sz="4" w:space="0" w:color="000000"/>
              <w:right w:val="single" w:sz="4" w:space="0" w:color="000000"/>
            </w:tcBorders>
            <w:vAlign w:val="center"/>
          </w:tcPr>
          <w:p w14:paraId="00CA9734" w14:textId="77777777" w:rsidR="00867608" w:rsidRDefault="003966DB">
            <w:pPr>
              <w:jc w:val="center"/>
            </w:pPr>
            <w:r>
              <w:t>723,68</w:t>
            </w:r>
          </w:p>
        </w:tc>
      </w:tr>
      <w:tr w:rsidR="00867608" w14:paraId="5DD9EC6B"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5702AEDA" w14:textId="77777777" w:rsidR="00867608" w:rsidRDefault="003966DB">
            <w:r>
              <w:rPr>
                <w:b/>
              </w:rPr>
              <w:t>V</w:t>
            </w:r>
          </w:p>
        </w:tc>
        <w:tc>
          <w:tcPr>
            <w:tcW w:w="7680" w:type="dxa"/>
            <w:gridSpan w:val="3"/>
            <w:tcBorders>
              <w:top w:val="nil"/>
              <w:left w:val="nil"/>
              <w:bottom w:val="single" w:sz="4" w:space="0" w:color="000000"/>
              <w:right w:val="single" w:sz="4" w:space="0" w:color="000000"/>
            </w:tcBorders>
            <w:vAlign w:val="center"/>
          </w:tcPr>
          <w:p w14:paraId="1CFAD569" w14:textId="77777777" w:rsidR="00867608" w:rsidRDefault="003966DB">
            <w:r>
              <w:rPr>
                <w:b/>
              </w:rPr>
              <w:t>Đường dây 35kV Nhánh rẽ TBA Xóm Bưa</w:t>
            </w:r>
          </w:p>
        </w:tc>
      </w:tr>
      <w:tr w:rsidR="00867608" w14:paraId="4C7BD27E"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0C4FA575" w14:textId="77777777" w:rsidR="00867608" w:rsidRDefault="003966DB">
            <w:r>
              <w:t>1</w:t>
            </w:r>
          </w:p>
        </w:tc>
        <w:tc>
          <w:tcPr>
            <w:tcW w:w="4695" w:type="dxa"/>
            <w:tcBorders>
              <w:top w:val="nil"/>
              <w:left w:val="nil"/>
              <w:bottom w:val="single" w:sz="4" w:space="0" w:color="000000"/>
              <w:right w:val="single" w:sz="4" w:space="0" w:color="000000"/>
            </w:tcBorders>
            <w:vAlign w:val="center"/>
          </w:tcPr>
          <w:p w14:paraId="668B3226" w14:textId="77777777" w:rsidR="00867608" w:rsidRDefault="003966DB">
            <w:r>
              <w:t>Điểm đấu</w:t>
            </w:r>
          </w:p>
        </w:tc>
        <w:tc>
          <w:tcPr>
            <w:tcW w:w="1620" w:type="dxa"/>
            <w:tcBorders>
              <w:top w:val="nil"/>
              <w:left w:val="nil"/>
              <w:bottom w:val="single" w:sz="4" w:space="0" w:color="000000"/>
              <w:right w:val="single" w:sz="4" w:space="0" w:color="000000"/>
            </w:tcBorders>
            <w:vAlign w:val="center"/>
          </w:tcPr>
          <w:p w14:paraId="050FC1F0" w14:textId="77777777" w:rsidR="00867608" w:rsidRDefault="00867608">
            <w:pPr>
              <w:jc w:val="center"/>
            </w:pPr>
          </w:p>
        </w:tc>
        <w:tc>
          <w:tcPr>
            <w:tcW w:w="1365" w:type="dxa"/>
            <w:tcBorders>
              <w:top w:val="nil"/>
              <w:left w:val="nil"/>
              <w:bottom w:val="single" w:sz="4" w:space="0" w:color="000000"/>
              <w:right w:val="single" w:sz="4" w:space="0" w:color="000000"/>
            </w:tcBorders>
            <w:vAlign w:val="center"/>
          </w:tcPr>
          <w:p w14:paraId="488FB767" w14:textId="77777777" w:rsidR="00867608" w:rsidRDefault="003966DB">
            <w:pPr>
              <w:jc w:val="center"/>
            </w:pPr>
            <w:r>
              <w:t>616,2</w:t>
            </w:r>
          </w:p>
        </w:tc>
      </w:tr>
      <w:tr w:rsidR="00867608" w14:paraId="72D2C654"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45471114" w14:textId="77777777" w:rsidR="00867608" w:rsidRDefault="003966DB">
            <w:r>
              <w:t>2</w:t>
            </w:r>
          </w:p>
        </w:tc>
        <w:tc>
          <w:tcPr>
            <w:tcW w:w="4695" w:type="dxa"/>
            <w:tcBorders>
              <w:top w:val="nil"/>
              <w:left w:val="nil"/>
              <w:bottom w:val="single" w:sz="4" w:space="0" w:color="000000"/>
              <w:right w:val="single" w:sz="4" w:space="0" w:color="000000"/>
            </w:tcBorders>
          </w:tcPr>
          <w:p w14:paraId="5266F5EB" w14:textId="77777777" w:rsidR="00867608" w:rsidRDefault="003966DB">
            <w:r>
              <w:t>TBA</w:t>
            </w:r>
          </w:p>
        </w:tc>
        <w:tc>
          <w:tcPr>
            <w:tcW w:w="1620" w:type="dxa"/>
            <w:tcBorders>
              <w:top w:val="nil"/>
              <w:left w:val="nil"/>
              <w:bottom w:val="single" w:sz="4" w:space="0" w:color="000000"/>
              <w:right w:val="single" w:sz="4" w:space="0" w:color="000000"/>
            </w:tcBorders>
            <w:vAlign w:val="center"/>
          </w:tcPr>
          <w:p w14:paraId="52F5276A" w14:textId="77777777" w:rsidR="00867608" w:rsidRDefault="003966DB">
            <w:pPr>
              <w:jc w:val="center"/>
            </w:pPr>
            <w:r>
              <w:t>33</w:t>
            </w:r>
          </w:p>
        </w:tc>
        <w:tc>
          <w:tcPr>
            <w:tcW w:w="1365" w:type="dxa"/>
            <w:tcBorders>
              <w:top w:val="nil"/>
              <w:left w:val="nil"/>
              <w:bottom w:val="single" w:sz="4" w:space="0" w:color="000000"/>
              <w:right w:val="single" w:sz="4" w:space="0" w:color="000000"/>
            </w:tcBorders>
            <w:vAlign w:val="center"/>
          </w:tcPr>
          <w:p w14:paraId="21F5EEB1" w14:textId="77777777" w:rsidR="00867608" w:rsidRDefault="003966DB">
            <w:pPr>
              <w:jc w:val="center"/>
            </w:pPr>
            <w:r>
              <w:t>616,03</w:t>
            </w:r>
          </w:p>
        </w:tc>
      </w:tr>
      <w:tr w:rsidR="00867608" w14:paraId="43604F64" w14:textId="77777777">
        <w:trPr>
          <w:trHeight w:val="360"/>
        </w:trPr>
        <w:tc>
          <w:tcPr>
            <w:tcW w:w="880" w:type="dxa"/>
            <w:tcBorders>
              <w:top w:val="nil"/>
              <w:left w:val="single" w:sz="4" w:space="0" w:color="000000"/>
              <w:bottom w:val="single" w:sz="4" w:space="0" w:color="000000"/>
              <w:right w:val="single" w:sz="4" w:space="0" w:color="000000"/>
            </w:tcBorders>
            <w:vAlign w:val="center"/>
          </w:tcPr>
          <w:p w14:paraId="1B0F700A" w14:textId="77777777" w:rsidR="00867608" w:rsidRDefault="003966DB">
            <w:r>
              <w:rPr>
                <w:b/>
              </w:rPr>
              <w:t>VI</w:t>
            </w:r>
          </w:p>
        </w:tc>
        <w:tc>
          <w:tcPr>
            <w:tcW w:w="7680" w:type="dxa"/>
            <w:gridSpan w:val="3"/>
            <w:tcBorders>
              <w:top w:val="nil"/>
              <w:left w:val="nil"/>
              <w:bottom w:val="single" w:sz="4" w:space="0" w:color="000000"/>
              <w:right w:val="single" w:sz="4" w:space="0" w:color="000000"/>
            </w:tcBorders>
            <w:vAlign w:val="center"/>
          </w:tcPr>
          <w:p w14:paraId="3A49FC49" w14:textId="77777777" w:rsidR="00867608" w:rsidRDefault="003966DB">
            <w:r>
              <w:rPr>
                <w:b/>
              </w:rPr>
              <w:t>Đường dây 35kV Nhánh rẽ TBA Bản Hạ</w:t>
            </w:r>
          </w:p>
        </w:tc>
      </w:tr>
      <w:tr w:rsidR="00867608" w14:paraId="3E5929E1"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60D2851F" w14:textId="77777777" w:rsidR="00867608" w:rsidRDefault="003966DB">
            <w:r>
              <w:t>1</w:t>
            </w:r>
          </w:p>
        </w:tc>
        <w:tc>
          <w:tcPr>
            <w:tcW w:w="4695" w:type="dxa"/>
            <w:tcBorders>
              <w:top w:val="nil"/>
              <w:left w:val="nil"/>
              <w:bottom w:val="single" w:sz="4" w:space="0" w:color="000000"/>
              <w:right w:val="single" w:sz="4" w:space="0" w:color="000000"/>
            </w:tcBorders>
            <w:vAlign w:val="center"/>
          </w:tcPr>
          <w:p w14:paraId="0749CF48" w14:textId="77777777" w:rsidR="00867608" w:rsidRDefault="003966DB">
            <w:r>
              <w:t>Điểm đấu</w:t>
            </w:r>
          </w:p>
        </w:tc>
        <w:tc>
          <w:tcPr>
            <w:tcW w:w="1620" w:type="dxa"/>
            <w:tcBorders>
              <w:top w:val="nil"/>
              <w:left w:val="nil"/>
              <w:bottom w:val="single" w:sz="4" w:space="0" w:color="000000"/>
              <w:right w:val="single" w:sz="4" w:space="0" w:color="000000"/>
            </w:tcBorders>
            <w:vAlign w:val="center"/>
          </w:tcPr>
          <w:p w14:paraId="35A1A88A" w14:textId="77777777" w:rsidR="00867608" w:rsidRDefault="00867608">
            <w:pPr>
              <w:jc w:val="center"/>
            </w:pPr>
          </w:p>
        </w:tc>
        <w:tc>
          <w:tcPr>
            <w:tcW w:w="1365" w:type="dxa"/>
            <w:tcBorders>
              <w:top w:val="nil"/>
              <w:left w:val="nil"/>
              <w:bottom w:val="single" w:sz="4" w:space="0" w:color="000000"/>
              <w:right w:val="single" w:sz="4" w:space="0" w:color="000000"/>
            </w:tcBorders>
            <w:vAlign w:val="center"/>
          </w:tcPr>
          <w:p w14:paraId="15CB967E" w14:textId="77777777" w:rsidR="00867608" w:rsidRDefault="003966DB">
            <w:pPr>
              <w:jc w:val="center"/>
            </w:pPr>
            <w:r>
              <w:t>422,66</w:t>
            </w:r>
          </w:p>
        </w:tc>
      </w:tr>
      <w:tr w:rsidR="00867608" w14:paraId="2C5F1EE4"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7DA868DD" w14:textId="77777777" w:rsidR="00867608" w:rsidRDefault="003966DB">
            <w:r>
              <w:t>2</w:t>
            </w:r>
          </w:p>
        </w:tc>
        <w:tc>
          <w:tcPr>
            <w:tcW w:w="4695" w:type="dxa"/>
            <w:tcBorders>
              <w:top w:val="nil"/>
              <w:left w:val="nil"/>
              <w:bottom w:val="single" w:sz="4" w:space="0" w:color="000000"/>
              <w:right w:val="single" w:sz="4" w:space="0" w:color="000000"/>
            </w:tcBorders>
            <w:vAlign w:val="center"/>
          </w:tcPr>
          <w:p w14:paraId="40CBD51B" w14:textId="77777777" w:rsidR="00867608" w:rsidRDefault="003966DB">
            <w:r>
              <w:t>G1</w:t>
            </w:r>
          </w:p>
        </w:tc>
        <w:tc>
          <w:tcPr>
            <w:tcW w:w="1620" w:type="dxa"/>
            <w:tcBorders>
              <w:top w:val="nil"/>
              <w:left w:val="nil"/>
              <w:bottom w:val="single" w:sz="4" w:space="0" w:color="000000"/>
              <w:right w:val="single" w:sz="4" w:space="0" w:color="000000"/>
            </w:tcBorders>
            <w:vAlign w:val="center"/>
          </w:tcPr>
          <w:p w14:paraId="66BB3929" w14:textId="77777777" w:rsidR="00867608" w:rsidRDefault="003966DB">
            <w:pPr>
              <w:jc w:val="center"/>
            </w:pPr>
            <w:r>
              <w:t>52</w:t>
            </w:r>
          </w:p>
        </w:tc>
        <w:tc>
          <w:tcPr>
            <w:tcW w:w="1365" w:type="dxa"/>
            <w:tcBorders>
              <w:top w:val="nil"/>
              <w:left w:val="nil"/>
              <w:bottom w:val="single" w:sz="4" w:space="0" w:color="000000"/>
              <w:right w:val="single" w:sz="4" w:space="0" w:color="000000"/>
            </w:tcBorders>
            <w:vAlign w:val="center"/>
          </w:tcPr>
          <w:p w14:paraId="378CB742" w14:textId="77777777" w:rsidR="00867608" w:rsidRDefault="003966DB">
            <w:pPr>
              <w:jc w:val="center"/>
            </w:pPr>
            <w:r>
              <w:t>423,24</w:t>
            </w:r>
          </w:p>
        </w:tc>
      </w:tr>
      <w:tr w:rsidR="00867608" w14:paraId="34149CDE"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5830E858" w14:textId="77777777" w:rsidR="00867608" w:rsidRDefault="003966DB">
            <w:r>
              <w:t>3</w:t>
            </w:r>
          </w:p>
        </w:tc>
        <w:tc>
          <w:tcPr>
            <w:tcW w:w="4695" w:type="dxa"/>
            <w:tcBorders>
              <w:top w:val="nil"/>
              <w:left w:val="nil"/>
              <w:bottom w:val="single" w:sz="4" w:space="0" w:color="000000"/>
              <w:right w:val="single" w:sz="4" w:space="0" w:color="000000"/>
            </w:tcBorders>
          </w:tcPr>
          <w:p w14:paraId="674E57CD" w14:textId="77777777" w:rsidR="00867608" w:rsidRDefault="003966DB">
            <w:r>
              <w:t>G2</w:t>
            </w:r>
          </w:p>
        </w:tc>
        <w:tc>
          <w:tcPr>
            <w:tcW w:w="1620" w:type="dxa"/>
            <w:tcBorders>
              <w:top w:val="nil"/>
              <w:left w:val="nil"/>
              <w:bottom w:val="single" w:sz="4" w:space="0" w:color="000000"/>
              <w:right w:val="single" w:sz="4" w:space="0" w:color="000000"/>
            </w:tcBorders>
            <w:vAlign w:val="center"/>
          </w:tcPr>
          <w:p w14:paraId="438B3986" w14:textId="77777777" w:rsidR="00867608" w:rsidRDefault="003966DB">
            <w:pPr>
              <w:jc w:val="center"/>
            </w:pPr>
            <w:r>
              <w:t>82</w:t>
            </w:r>
          </w:p>
        </w:tc>
        <w:tc>
          <w:tcPr>
            <w:tcW w:w="1365" w:type="dxa"/>
            <w:tcBorders>
              <w:top w:val="nil"/>
              <w:left w:val="nil"/>
              <w:bottom w:val="single" w:sz="4" w:space="0" w:color="000000"/>
              <w:right w:val="single" w:sz="4" w:space="0" w:color="000000"/>
            </w:tcBorders>
            <w:vAlign w:val="center"/>
          </w:tcPr>
          <w:p w14:paraId="4F2AB2A7" w14:textId="77777777" w:rsidR="00867608" w:rsidRDefault="003966DB">
            <w:pPr>
              <w:jc w:val="center"/>
            </w:pPr>
            <w:r>
              <w:t>423,06</w:t>
            </w:r>
          </w:p>
        </w:tc>
      </w:tr>
      <w:tr w:rsidR="00867608" w14:paraId="1A51AF70"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15D2AF37" w14:textId="77777777" w:rsidR="00867608" w:rsidRDefault="003966DB">
            <w:r>
              <w:t>4</w:t>
            </w:r>
          </w:p>
        </w:tc>
        <w:tc>
          <w:tcPr>
            <w:tcW w:w="4695" w:type="dxa"/>
            <w:tcBorders>
              <w:top w:val="nil"/>
              <w:left w:val="nil"/>
              <w:bottom w:val="single" w:sz="4" w:space="0" w:color="000000"/>
              <w:right w:val="single" w:sz="4" w:space="0" w:color="000000"/>
            </w:tcBorders>
          </w:tcPr>
          <w:p w14:paraId="4E989E28" w14:textId="77777777" w:rsidR="00867608" w:rsidRDefault="003966DB">
            <w:r>
              <w:t>G3</w:t>
            </w:r>
          </w:p>
        </w:tc>
        <w:tc>
          <w:tcPr>
            <w:tcW w:w="1620" w:type="dxa"/>
            <w:tcBorders>
              <w:top w:val="nil"/>
              <w:left w:val="nil"/>
              <w:bottom w:val="single" w:sz="4" w:space="0" w:color="000000"/>
              <w:right w:val="single" w:sz="4" w:space="0" w:color="000000"/>
            </w:tcBorders>
            <w:vAlign w:val="center"/>
          </w:tcPr>
          <w:p w14:paraId="4FF841D1" w14:textId="77777777" w:rsidR="00867608" w:rsidRDefault="003966DB">
            <w:pPr>
              <w:jc w:val="center"/>
            </w:pPr>
            <w:r>
              <w:t>98</w:t>
            </w:r>
          </w:p>
        </w:tc>
        <w:tc>
          <w:tcPr>
            <w:tcW w:w="1365" w:type="dxa"/>
            <w:tcBorders>
              <w:top w:val="nil"/>
              <w:left w:val="nil"/>
              <w:bottom w:val="single" w:sz="4" w:space="0" w:color="000000"/>
              <w:right w:val="single" w:sz="4" w:space="0" w:color="000000"/>
            </w:tcBorders>
            <w:vAlign w:val="center"/>
          </w:tcPr>
          <w:p w14:paraId="0201CE3D" w14:textId="77777777" w:rsidR="00867608" w:rsidRDefault="003966DB">
            <w:pPr>
              <w:jc w:val="center"/>
            </w:pPr>
            <w:r>
              <w:t>426,29</w:t>
            </w:r>
          </w:p>
        </w:tc>
      </w:tr>
      <w:tr w:rsidR="00867608" w14:paraId="5C61DCE9"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4AC414C9" w14:textId="77777777" w:rsidR="00867608" w:rsidRDefault="003966DB">
            <w:r>
              <w:t>5</w:t>
            </w:r>
          </w:p>
        </w:tc>
        <w:tc>
          <w:tcPr>
            <w:tcW w:w="4695" w:type="dxa"/>
            <w:tcBorders>
              <w:top w:val="nil"/>
              <w:left w:val="nil"/>
              <w:bottom w:val="single" w:sz="4" w:space="0" w:color="000000"/>
              <w:right w:val="single" w:sz="4" w:space="0" w:color="000000"/>
            </w:tcBorders>
          </w:tcPr>
          <w:p w14:paraId="5F5E3D3B" w14:textId="77777777" w:rsidR="00867608" w:rsidRDefault="003966DB">
            <w:r>
              <w:t>G4</w:t>
            </w:r>
          </w:p>
        </w:tc>
        <w:tc>
          <w:tcPr>
            <w:tcW w:w="1620" w:type="dxa"/>
            <w:tcBorders>
              <w:top w:val="nil"/>
              <w:left w:val="nil"/>
              <w:bottom w:val="single" w:sz="4" w:space="0" w:color="000000"/>
              <w:right w:val="single" w:sz="4" w:space="0" w:color="000000"/>
            </w:tcBorders>
            <w:vAlign w:val="center"/>
          </w:tcPr>
          <w:p w14:paraId="3D5FF4F3" w14:textId="77777777" w:rsidR="00867608" w:rsidRDefault="003966DB">
            <w:pPr>
              <w:jc w:val="center"/>
            </w:pPr>
            <w:r>
              <w:t>263</w:t>
            </w:r>
          </w:p>
        </w:tc>
        <w:tc>
          <w:tcPr>
            <w:tcW w:w="1365" w:type="dxa"/>
            <w:tcBorders>
              <w:top w:val="nil"/>
              <w:left w:val="nil"/>
              <w:bottom w:val="single" w:sz="4" w:space="0" w:color="000000"/>
              <w:right w:val="single" w:sz="4" w:space="0" w:color="000000"/>
            </w:tcBorders>
            <w:vAlign w:val="center"/>
          </w:tcPr>
          <w:p w14:paraId="2544D310" w14:textId="77777777" w:rsidR="00867608" w:rsidRDefault="003966DB">
            <w:pPr>
              <w:jc w:val="center"/>
            </w:pPr>
            <w:r>
              <w:t>429,46</w:t>
            </w:r>
          </w:p>
        </w:tc>
      </w:tr>
      <w:tr w:rsidR="00867608" w14:paraId="31FAE784"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3164B727" w14:textId="77777777" w:rsidR="00867608" w:rsidRDefault="003966DB">
            <w:r>
              <w:t>6</w:t>
            </w:r>
          </w:p>
        </w:tc>
        <w:tc>
          <w:tcPr>
            <w:tcW w:w="4695" w:type="dxa"/>
            <w:tcBorders>
              <w:top w:val="nil"/>
              <w:left w:val="nil"/>
              <w:bottom w:val="single" w:sz="4" w:space="0" w:color="000000"/>
              <w:right w:val="single" w:sz="4" w:space="0" w:color="000000"/>
            </w:tcBorders>
            <w:vAlign w:val="center"/>
          </w:tcPr>
          <w:p w14:paraId="7FD32B35" w14:textId="77777777" w:rsidR="00867608" w:rsidRDefault="003966DB">
            <w:r>
              <w:t>TBA</w:t>
            </w:r>
          </w:p>
        </w:tc>
        <w:tc>
          <w:tcPr>
            <w:tcW w:w="1620" w:type="dxa"/>
            <w:tcBorders>
              <w:top w:val="nil"/>
              <w:left w:val="nil"/>
              <w:bottom w:val="single" w:sz="4" w:space="0" w:color="000000"/>
              <w:right w:val="single" w:sz="4" w:space="0" w:color="000000"/>
            </w:tcBorders>
            <w:vAlign w:val="center"/>
          </w:tcPr>
          <w:p w14:paraId="632D7A80" w14:textId="77777777" w:rsidR="00867608" w:rsidRDefault="003966DB">
            <w:pPr>
              <w:jc w:val="center"/>
            </w:pPr>
            <w:r>
              <w:t>25</w:t>
            </w:r>
          </w:p>
        </w:tc>
        <w:tc>
          <w:tcPr>
            <w:tcW w:w="1365" w:type="dxa"/>
            <w:tcBorders>
              <w:top w:val="nil"/>
              <w:left w:val="nil"/>
              <w:bottom w:val="single" w:sz="4" w:space="0" w:color="000000"/>
              <w:right w:val="single" w:sz="4" w:space="0" w:color="000000"/>
            </w:tcBorders>
            <w:vAlign w:val="center"/>
          </w:tcPr>
          <w:p w14:paraId="62C17037" w14:textId="77777777" w:rsidR="00867608" w:rsidRDefault="003966DB">
            <w:pPr>
              <w:jc w:val="center"/>
            </w:pPr>
            <w:r>
              <w:t>430,06</w:t>
            </w:r>
          </w:p>
        </w:tc>
      </w:tr>
    </w:tbl>
    <w:p w14:paraId="01907E43" w14:textId="77777777" w:rsidR="00867608" w:rsidRDefault="00867608"/>
    <w:p w14:paraId="1F487282" w14:textId="77777777" w:rsidR="00867608" w:rsidRDefault="003966DB">
      <w:r>
        <w:t>- Thống kê góc lái:</w:t>
      </w:r>
    </w:p>
    <w:tbl>
      <w:tblPr>
        <w:tblStyle w:val="aff2"/>
        <w:tblW w:w="8560" w:type="dxa"/>
        <w:tblInd w:w="5" w:type="dxa"/>
        <w:tblLayout w:type="fixed"/>
        <w:tblLook w:val="0000" w:firstRow="0" w:lastRow="0" w:firstColumn="0" w:lastColumn="0" w:noHBand="0" w:noVBand="0"/>
      </w:tblPr>
      <w:tblGrid>
        <w:gridCol w:w="880"/>
        <w:gridCol w:w="4960"/>
        <w:gridCol w:w="1660"/>
        <w:gridCol w:w="1060"/>
      </w:tblGrid>
      <w:tr w:rsidR="00867608" w14:paraId="6C31FC48" w14:textId="77777777">
        <w:trPr>
          <w:trHeight w:val="670"/>
        </w:trPr>
        <w:tc>
          <w:tcPr>
            <w:tcW w:w="880" w:type="dxa"/>
            <w:tcBorders>
              <w:top w:val="single" w:sz="4" w:space="0" w:color="000000"/>
              <w:left w:val="single" w:sz="4" w:space="0" w:color="000000"/>
              <w:bottom w:val="single" w:sz="4" w:space="0" w:color="000000"/>
              <w:right w:val="single" w:sz="4" w:space="0" w:color="000000"/>
            </w:tcBorders>
            <w:vAlign w:val="center"/>
          </w:tcPr>
          <w:p w14:paraId="395DB879" w14:textId="77777777" w:rsidR="00867608" w:rsidRDefault="003966DB">
            <w:r>
              <w:rPr>
                <w:b/>
              </w:rPr>
              <w:t>STT</w:t>
            </w:r>
          </w:p>
        </w:tc>
        <w:tc>
          <w:tcPr>
            <w:tcW w:w="4960" w:type="dxa"/>
            <w:tcBorders>
              <w:top w:val="single" w:sz="4" w:space="0" w:color="000000"/>
              <w:left w:val="single" w:sz="4" w:space="0" w:color="000000"/>
              <w:bottom w:val="single" w:sz="4" w:space="0" w:color="000000"/>
              <w:right w:val="single" w:sz="4" w:space="0" w:color="000000"/>
            </w:tcBorders>
            <w:vAlign w:val="center"/>
          </w:tcPr>
          <w:p w14:paraId="5B7AD7BA" w14:textId="77777777" w:rsidR="00867608" w:rsidRDefault="003966DB">
            <w:r>
              <w:rPr>
                <w:b/>
              </w:rPr>
              <w:t>Vị trí</w:t>
            </w:r>
          </w:p>
        </w:tc>
        <w:tc>
          <w:tcPr>
            <w:tcW w:w="1660" w:type="dxa"/>
            <w:tcBorders>
              <w:top w:val="single" w:sz="4" w:space="0" w:color="000000"/>
              <w:left w:val="single" w:sz="4" w:space="0" w:color="000000"/>
              <w:bottom w:val="single" w:sz="4" w:space="0" w:color="000000"/>
              <w:right w:val="single" w:sz="4" w:space="0" w:color="000000"/>
            </w:tcBorders>
            <w:vAlign w:val="center"/>
          </w:tcPr>
          <w:p w14:paraId="12B2F3F5" w14:textId="77777777" w:rsidR="00867608" w:rsidRDefault="003966DB">
            <w:r>
              <w:rPr>
                <w:b/>
              </w:rPr>
              <w:t>Góc lái</w:t>
            </w:r>
          </w:p>
        </w:tc>
        <w:tc>
          <w:tcPr>
            <w:tcW w:w="1060" w:type="dxa"/>
            <w:tcBorders>
              <w:top w:val="single" w:sz="4" w:space="0" w:color="000000"/>
              <w:left w:val="nil"/>
              <w:bottom w:val="single" w:sz="4" w:space="0" w:color="000000"/>
              <w:right w:val="single" w:sz="4" w:space="0" w:color="000000"/>
            </w:tcBorders>
            <w:vAlign w:val="center"/>
          </w:tcPr>
          <w:p w14:paraId="7645BB5E" w14:textId="77777777" w:rsidR="00867608" w:rsidRDefault="003966DB">
            <w:r>
              <w:rPr>
                <w:b/>
              </w:rPr>
              <w:t>Ghi chú</w:t>
            </w:r>
          </w:p>
        </w:tc>
      </w:tr>
      <w:tr w:rsidR="00867608" w14:paraId="76017179" w14:textId="77777777">
        <w:trPr>
          <w:trHeight w:val="387"/>
        </w:trPr>
        <w:tc>
          <w:tcPr>
            <w:tcW w:w="880" w:type="dxa"/>
            <w:tcBorders>
              <w:top w:val="nil"/>
              <w:left w:val="single" w:sz="4" w:space="0" w:color="000000"/>
              <w:bottom w:val="single" w:sz="4" w:space="0" w:color="000000"/>
              <w:right w:val="single" w:sz="4" w:space="0" w:color="000000"/>
            </w:tcBorders>
            <w:vAlign w:val="center"/>
          </w:tcPr>
          <w:p w14:paraId="54A84F2A" w14:textId="77777777" w:rsidR="00867608" w:rsidRDefault="003966DB">
            <w:r>
              <w:rPr>
                <w:b/>
              </w:rPr>
              <w:t>I</w:t>
            </w:r>
          </w:p>
        </w:tc>
        <w:tc>
          <w:tcPr>
            <w:tcW w:w="7680" w:type="dxa"/>
            <w:gridSpan w:val="3"/>
            <w:tcBorders>
              <w:top w:val="nil"/>
              <w:left w:val="nil"/>
              <w:bottom w:val="single" w:sz="4" w:space="0" w:color="000000"/>
              <w:right w:val="single" w:sz="4" w:space="0" w:color="000000"/>
            </w:tcBorders>
            <w:vAlign w:val="center"/>
          </w:tcPr>
          <w:p w14:paraId="57F1E595" w14:textId="77777777" w:rsidR="00867608" w:rsidRDefault="003966DB">
            <w:r>
              <w:rPr>
                <w:b/>
              </w:rPr>
              <w:t>Đường dây 35kV Nhánh rẽ TBA Ké Chìm</w:t>
            </w:r>
          </w:p>
        </w:tc>
      </w:tr>
      <w:tr w:rsidR="00867608" w14:paraId="00E5DEB2"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306B21D3" w14:textId="77777777" w:rsidR="00867608" w:rsidRDefault="003966DB">
            <w:r>
              <w:t>1</w:t>
            </w:r>
          </w:p>
        </w:tc>
        <w:tc>
          <w:tcPr>
            <w:tcW w:w="4960" w:type="dxa"/>
            <w:tcBorders>
              <w:top w:val="nil"/>
              <w:left w:val="nil"/>
              <w:bottom w:val="single" w:sz="4" w:space="0" w:color="000000"/>
              <w:right w:val="single" w:sz="4" w:space="0" w:color="000000"/>
            </w:tcBorders>
            <w:vAlign w:val="center"/>
          </w:tcPr>
          <w:p w14:paraId="18FD60AA" w14:textId="77777777" w:rsidR="00867608" w:rsidRDefault="003966DB">
            <w:r>
              <w:t>G1</w:t>
            </w:r>
          </w:p>
        </w:tc>
        <w:tc>
          <w:tcPr>
            <w:tcW w:w="1660" w:type="dxa"/>
            <w:tcBorders>
              <w:top w:val="nil"/>
              <w:left w:val="nil"/>
              <w:bottom w:val="single" w:sz="4" w:space="0" w:color="000000"/>
              <w:right w:val="single" w:sz="4" w:space="0" w:color="000000"/>
            </w:tcBorders>
          </w:tcPr>
          <w:p w14:paraId="4B721866" w14:textId="77777777" w:rsidR="00867608" w:rsidRDefault="003966DB">
            <w:r>
              <w:t>αtr =33°44'</w:t>
            </w:r>
          </w:p>
        </w:tc>
        <w:tc>
          <w:tcPr>
            <w:tcW w:w="1060" w:type="dxa"/>
            <w:tcBorders>
              <w:top w:val="nil"/>
              <w:left w:val="nil"/>
              <w:bottom w:val="single" w:sz="4" w:space="0" w:color="000000"/>
              <w:right w:val="single" w:sz="4" w:space="0" w:color="000000"/>
            </w:tcBorders>
            <w:vAlign w:val="center"/>
          </w:tcPr>
          <w:p w14:paraId="731ED532" w14:textId="77777777" w:rsidR="00867608" w:rsidRDefault="00867608"/>
        </w:tc>
      </w:tr>
      <w:tr w:rsidR="00867608" w14:paraId="52FC09C2"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0D9D0C23" w14:textId="77777777" w:rsidR="00867608" w:rsidRDefault="003966DB">
            <w:r>
              <w:t>2</w:t>
            </w:r>
          </w:p>
        </w:tc>
        <w:tc>
          <w:tcPr>
            <w:tcW w:w="4960" w:type="dxa"/>
            <w:tcBorders>
              <w:top w:val="nil"/>
              <w:left w:val="nil"/>
              <w:bottom w:val="single" w:sz="4" w:space="0" w:color="000000"/>
              <w:right w:val="single" w:sz="4" w:space="0" w:color="000000"/>
            </w:tcBorders>
            <w:vAlign w:val="center"/>
          </w:tcPr>
          <w:p w14:paraId="5CE75A67" w14:textId="77777777" w:rsidR="00867608" w:rsidRDefault="003966DB">
            <w:r>
              <w:t>G2</w:t>
            </w:r>
          </w:p>
        </w:tc>
        <w:tc>
          <w:tcPr>
            <w:tcW w:w="1660" w:type="dxa"/>
            <w:tcBorders>
              <w:top w:val="nil"/>
              <w:left w:val="nil"/>
              <w:bottom w:val="single" w:sz="4" w:space="0" w:color="000000"/>
              <w:right w:val="single" w:sz="4" w:space="0" w:color="000000"/>
            </w:tcBorders>
          </w:tcPr>
          <w:p w14:paraId="328415E5" w14:textId="77777777" w:rsidR="00867608" w:rsidRDefault="003966DB">
            <w:r>
              <w:t>αph =6°18'</w:t>
            </w:r>
          </w:p>
        </w:tc>
        <w:tc>
          <w:tcPr>
            <w:tcW w:w="1060" w:type="dxa"/>
            <w:tcBorders>
              <w:top w:val="nil"/>
              <w:left w:val="nil"/>
              <w:bottom w:val="single" w:sz="4" w:space="0" w:color="000000"/>
              <w:right w:val="single" w:sz="4" w:space="0" w:color="000000"/>
            </w:tcBorders>
            <w:vAlign w:val="center"/>
          </w:tcPr>
          <w:p w14:paraId="1048C6B7" w14:textId="77777777" w:rsidR="00867608" w:rsidRDefault="00867608"/>
        </w:tc>
      </w:tr>
      <w:tr w:rsidR="00867608" w14:paraId="261C2A10"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2A0F48EB" w14:textId="77777777" w:rsidR="00867608" w:rsidRDefault="003966DB">
            <w:r>
              <w:t>3</w:t>
            </w:r>
          </w:p>
        </w:tc>
        <w:tc>
          <w:tcPr>
            <w:tcW w:w="4960" w:type="dxa"/>
            <w:tcBorders>
              <w:top w:val="nil"/>
              <w:left w:val="nil"/>
              <w:bottom w:val="single" w:sz="4" w:space="0" w:color="000000"/>
              <w:right w:val="single" w:sz="4" w:space="0" w:color="000000"/>
            </w:tcBorders>
            <w:vAlign w:val="center"/>
          </w:tcPr>
          <w:p w14:paraId="276D395D" w14:textId="77777777" w:rsidR="00867608" w:rsidRDefault="003966DB">
            <w:r>
              <w:t>G3</w:t>
            </w:r>
          </w:p>
        </w:tc>
        <w:tc>
          <w:tcPr>
            <w:tcW w:w="1660" w:type="dxa"/>
            <w:tcBorders>
              <w:top w:val="nil"/>
              <w:left w:val="nil"/>
              <w:bottom w:val="single" w:sz="4" w:space="0" w:color="000000"/>
              <w:right w:val="single" w:sz="4" w:space="0" w:color="000000"/>
            </w:tcBorders>
          </w:tcPr>
          <w:p w14:paraId="243E5E08" w14:textId="77777777" w:rsidR="00867608" w:rsidRDefault="003966DB">
            <w:r>
              <w:t>αtr =14°30'</w:t>
            </w:r>
          </w:p>
        </w:tc>
        <w:tc>
          <w:tcPr>
            <w:tcW w:w="1060" w:type="dxa"/>
            <w:tcBorders>
              <w:top w:val="nil"/>
              <w:left w:val="nil"/>
              <w:bottom w:val="single" w:sz="4" w:space="0" w:color="000000"/>
              <w:right w:val="single" w:sz="4" w:space="0" w:color="000000"/>
            </w:tcBorders>
            <w:vAlign w:val="center"/>
          </w:tcPr>
          <w:p w14:paraId="07AA2A0F" w14:textId="77777777" w:rsidR="00867608" w:rsidRDefault="00867608"/>
        </w:tc>
      </w:tr>
      <w:tr w:rsidR="00867608" w14:paraId="7B30FED3"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21866C86" w14:textId="77777777" w:rsidR="00867608" w:rsidRDefault="003966DB">
            <w:r>
              <w:rPr>
                <w:b/>
              </w:rPr>
              <w:lastRenderedPageBreak/>
              <w:t>II</w:t>
            </w:r>
          </w:p>
        </w:tc>
        <w:tc>
          <w:tcPr>
            <w:tcW w:w="7680" w:type="dxa"/>
            <w:gridSpan w:val="3"/>
            <w:tcBorders>
              <w:top w:val="nil"/>
              <w:left w:val="nil"/>
              <w:bottom w:val="single" w:sz="4" w:space="0" w:color="000000"/>
              <w:right w:val="single" w:sz="4" w:space="0" w:color="000000"/>
            </w:tcBorders>
            <w:vAlign w:val="center"/>
          </w:tcPr>
          <w:p w14:paraId="3CFE19CF" w14:textId="77777777" w:rsidR="00867608" w:rsidRDefault="003966DB">
            <w:r>
              <w:rPr>
                <w:b/>
              </w:rPr>
              <w:t>Đường dây 35kV Nhánh rẽ TBA Xăng Bờ</w:t>
            </w:r>
          </w:p>
        </w:tc>
      </w:tr>
      <w:tr w:rsidR="00867608" w14:paraId="05CF88D0"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21ACE2AF" w14:textId="77777777" w:rsidR="00867608" w:rsidRDefault="003966DB">
            <w:r>
              <w:t>1</w:t>
            </w:r>
          </w:p>
        </w:tc>
        <w:tc>
          <w:tcPr>
            <w:tcW w:w="4960" w:type="dxa"/>
            <w:tcBorders>
              <w:top w:val="nil"/>
              <w:left w:val="nil"/>
              <w:bottom w:val="single" w:sz="4" w:space="0" w:color="000000"/>
              <w:right w:val="single" w:sz="4" w:space="0" w:color="000000"/>
            </w:tcBorders>
            <w:vAlign w:val="center"/>
          </w:tcPr>
          <w:p w14:paraId="00811B23" w14:textId="77777777" w:rsidR="00867608" w:rsidRDefault="003966DB">
            <w:r>
              <w:t>G1</w:t>
            </w:r>
          </w:p>
        </w:tc>
        <w:tc>
          <w:tcPr>
            <w:tcW w:w="1660" w:type="dxa"/>
            <w:tcBorders>
              <w:top w:val="nil"/>
              <w:left w:val="nil"/>
              <w:bottom w:val="single" w:sz="4" w:space="0" w:color="000000"/>
              <w:right w:val="single" w:sz="4" w:space="0" w:color="000000"/>
            </w:tcBorders>
          </w:tcPr>
          <w:p w14:paraId="73FAACBB" w14:textId="77777777" w:rsidR="00867608" w:rsidRDefault="003966DB">
            <w:r>
              <w:t>αtr=10°43'</w:t>
            </w:r>
          </w:p>
        </w:tc>
        <w:tc>
          <w:tcPr>
            <w:tcW w:w="1060" w:type="dxa"/>
            <w:tcBorders>
              <w:top w:val="nil"/>
              <w:left w:val="nil"/>
              <w:bottom w:val="single" w:sz="4" w:space="0" w:color="000000"/>
              <w:right w:val="single" w:sz="4" w:space="0" w:color="000000"/>
            </w:tcBorders>
            <w:vAlign w:val="center"/>
          </w:tcPr>
          <w:p w14:paraId="72C189C7" w14:textId="77777777" w:rsidR="00867608" w:rsidRDefault="00867608"/>
        </w:tc>
      </w:tr>
      <w:tr w:rsidR="00867608" w14:paraId="0174174A"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05C04E3C" w14:textId="77777777" w:rsidR="00867608" w:rsidRDefault="003966DB">
            <w:r>
              <w:t>2</w:t>
            </w:r>
          </w:p>
        </w:tc>
        <w:tc>
          <w:tcPr>
            <w:tcW w:w="4960" w:type="dxa"/>
            <w:tcBorders>
              <w:top w:val="nil"/>
              <w:left w:val="nil"/>
              <w:bottom w:val="single" w:sz="4" w:space="0" w:color="000000"/>
              <w:right w:val="single" w:sz="4" w:space="0" w:color="000000"/>
            </w:tcBorders>
            <w:vAlign w:val="center"/>
          </w:tcPr>
          <w:p w14:paraId="3D860FE4" w14:textId="77777777" w:rsidR="00867608" w:rsidRDefault="003966DB">
            <w:r>
              <w:t>G2</w:t>
            </w:r>
          </w:p>
        </w:tc>
        <w:tc>
          <w:tcPr>
            <w:tcW w:w="1660" w:type="dxa"/>
            <w:tcBorders>
              <w:top w:val="nil"/>
              <w:left w:val="nil"/>
              <w:bottom w:val="single" w:sz="4" w:space="0" w:color="000000"/>
              <w:right w:val="single" w:sz="4" w:space="0" w:color="000000"/>
            </w:tcBorders>
          </w:tcPr>
          <w:p w14:paraId="5B1C6B3A" w14:textId="77777777" w:rsidR="00867608" w:rsidRDefault="003966DB">
            <w:r>
              <w:t>αph=11°39'</w:t>
            </w:r>
          </w:p>
        </w:tc>
        <w:tc>
          <w:tcPr>
            <w:tcW w:w="1060" w:type="dxa"/>
            <w:tcBorders>
              <w:top w:val="nil"/>
              <w:left w:val="nil"/>
              <w:bottom w:val="single" w:sz="4" w:space="0" w:color="000000"/>
              <w:right w:val="single" w:sz="4" w:space="0" w:color="000000"/>
            </w:tcBorders>
            <w:vAlign w:val="center"/>
          </w:tcPr>
          <w:p w14:paraId="6C4A8242" w14:textId="77777777" w:rsidR="00867608" w:rsidRDefault="00867608"/>
        </w:tc>
      </w:tr>
      <w:tr w:rsidR="00867608" w14:paraId="17458295"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5DAE285B" w14:textId="77777777" w:rsidR="00867608" w:rsidRDefault="003966DB">
            <w:r>
              <w:t>3</w:t>
            </w:r>
          </w:p>
        </w:tc>
        <w:tc>
          <w:tcPr>
            <w:tcW w:w="4960" w:type="dxa"/>
            <w:tcBorders>
              <w:top w:val="nil"/>
              <w:left w:val="nil"/>
              <w:bottom w:val="single" w:sz="4" w:space="0" w:color="000000"/>
              <w:right w:val="single" w:sz="4" w:space="0" w:color="000000"/>
            </w:tcBorders>
            <w:vAlign w:val="center"/>
          </w:tcPr>
          <w:p w14:paraId="7D4F06EB" w14:textId="77777777" w:rsidR="00867608" w:rsidRDefault="003966DB">
            <w:r>
              <w:t>G3</w:t>
            </w:r>
          </w:p>
        </w:tc>
        <w:tc>
          <w:tcPr>
            <w:tcW w:w="1660" w:type="dxa"/>
            <w:tcBorders>
              <w:top w:val="nil"/>
              <w:left w:val="nil"/>
              <w:bottom w:val="single" w:sz="4" w:space="0" w:color="000000"/>
              <w:right w:val="single" w:sz="4" w:space="0" w:color="000000"/>
            </w:tcBorders>
          </w:tcPr>
          <w:p w14:paraId="5BC96533" w14:textId="77777777" w:rsidR="00867608" w:rsidRDefault="003966DB">
            <w:r>
              <w:t>αtr =12°57'</w:t>
            </w:r>
          </w:p>
        </w:tc>
        <w:tc>
          <w:tcPr>
            <w:tcW w:w="1060" w:type="dxa"/>
            <w:tcBorders>
              <w:top w:val="nil"/>
              <w:left w:val="nil"/>
              <w:bottom w:val="single" w:sz="4" w:space="0" w:color="000000"/>
              <w:right w:val="single" w:sz="4" w:space="0" w:color="000000"/>
            </w:tcBorders>
            <w:vAlign w:val="center"/>
          </w:tcPr>
          <w:p w14:paraId="583C2ADF" w14:textId="77777777" w:rsidR="00867608" w:rsidRDefault="00867608"/>
        </w:tc>
      </w:tr>
      <w:tr w:rsidR="00867608" w14:paraId="3D93524D"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60AF523D" w14:textId="77777777" w:rsidR="00867608" w:rsidRDefault="003966DB">
            <w:r>
              <w:rPr>
                <w:b/>
              </w:rPr>
              <w:t>III</w:t>
            </w:r>
          </w:p>
        </w:tc>
        <w:tc>
          <w:tcPr>
            <w:tcW w:w="7680" w:type="dxa"/>
            <w:gridSpan w:val="3"/>
            <w:tcBorders>
              <w:top w:val="nil"/>
              <w:left w:val="nil"/>
              <w:bottom w:val="single" w:sz="4" w:space="0" w:color="000000"/>
              <w:right w:val="single" w:sz="4" w:space="0" w:color="000000"/>
            </w:tcBorders>
            <w:vAlign w:val="center"/>
          </w:tcPr>
          <w:p w14:paraId="40F2CC45" w14:textId="77777777" w:rsidR="00867608" w:rsidRDefault="003966DB">
            <w:r>
              <w:rPr>
                <w:b/>
              </w:rPr>
              <w:t>Đường dây 35kV Nhánh rẽ TBA UB Đoàn Kết</w:t>
            </w:r>
          </w:p>
        </w:tc>
      </w:tr>
      <w:tr w:rsidR="00867608" w14:paraId="15A7590D"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57C928A4" w14:textId="77777777" w:rsidR="00867608" w:rsidRDefault="003966DB">
            <w:r>
              <w:t>1</w:t>
            </w:r>
          </w:p>
        </w:tc>
        <w:tc>
          <w:tcPr>
            <w:tcW w:w="4960" w:type="dxa"/>
            <w:tcBorders>
              <w:top w:val="nil"/>
              <w:left w:val="nil"/>
              <w:bottom w:val="single" w:sz="4" w:space="0" w:color="000000"/>
              <w:right w:val="single" w:sz="4" w:space="0" w:color="000000"/>
            </w:tcBorders>
            <w:vAlign w:val="center"/>
          </w:tcPr>
          <w:p w14:paraId="5B28FF28" w14:textId="77777777" w:rsidR="00867608" w:rsidRDefault="003966DB">
            <w:r>
              <w:t>G1</w:t>
            </w:r>
          </w:p>
        </w:tc>
        <w:tc>
          <w:tcPr>
            <w:tcW w:w="1660" w:type="dxa"/>
            <w:tcBorders>
              <w:top w:val="nil"/>
              <w:left w:val="nil"/>
              <w:bottom w:val="single" w:sz="4" w:space="0" w:color="000000"/>
              <w:right w:val="single" w:sz="4" w:space="0" w:color="000000"/>
            </w:tcBorders>
          </w:tcPr>
          <w:p w14:paraId="4ED18ABB" w14:textId="77777777" w:rsidR="00867608" w:rsidRDefault="003966DB">
            <w:r>
              <w:t>αph =25°00'</w:t>
            </w:r>
          </w:p>
        </w:tc>
        <w:tc>
          <w:tcPr>
            <w:tcW w:w="1060" w:type="dxa"/>
            <w:tcBorders>
              <w:top w:val="nil"/>
              <w:left w:val="nil"/>
              <w:bottom w:val="single" w:sz="4" w:space="0" w:color="000000"/>
              <w:right w:val="single" w:sz="4" w:space="0" w:color="000000"/>
            </w:tcBorders>
            <w:vAlign w:val="center"/>
          </w:tcPr>
          <w:p w14:paraId="57C402AC" w14:textId="77777777" w:rsidR="00867608" w:rsidRDefault="00867608"/>
        </w:tc>
      </w:tr>
      <w:tr w:rsidR="00867608" w14:paraId="1F5A83C7"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50101606" w14:textId="77777777" w:rsidR="00867608" w:rsidRDefault="003966DB">
            <w:r>
              <w:rPr>
                <w:b/>
              </w:rPr>
              <w:t>IV</w:t>
            </w:r>
          </w:p>
        </w:tc>
        <w:tc>
          <w:tcPr>
            <w:tcW w:w="7680" w:type="dxa"/>
            <w:gridSpan w:val="3"/>
            <w:tcBorders>
              <w:top w:val="nil"/>
              <w:left w:val="nil"/>
              <w:bottom w:val="single" w:sz="4" w:space="0" w:color="000000"/>
              <w:right w:val="single" w:sz="4" w:space="0" w:color="000000"/>
            </w:tcBorders>
            <w:vAlign w:val="center"/>
          </w:tcPr>
          <w:p w14:paraId="1429B6E7" w14:textId="77777777" w:rsidR="00867608" w:rsidRDefault="003966DB">
            <w:r>
              <w:rPr>
                <w:b/>
              </w:rPr>
              <w:t>Đường dây 35kV Nhánh rẽ TBA Bản Hạ</w:t>
            </w:r>
          </w:p>
        </w:tc>
      </w:tr>
      <w:tr w:rsidR="00867608" w14:paraId="0479A1D3" w14:textId="77777777">
        <w:trPr>
          <w:trHeight w:val="330"/>
        </w:trPr>
        <w:tc>
          <w:tcPr>
            <w:tcW w:w="880" w:type="dxa"/>
            <w:tcBorders>
              <w:top w:val="single" w:sz="4" w:space="0" w:color="000000"/>
              <w:left w:val="single" w:sz="4" w:space="0" w:color="000000"/>
              <w:bottom w:val="single" w:sz="4" w:space="0" w:color="000000"/>
              <w:right w:val="single" w:sz="4" w:space="0" w:color="000000"/>
            </w:tcBorders>
            <w:vAlign w:val="center"/>
          </w:tcPr>
          <w:p w14:paraId="6E7E242F" w14:textId="77777777" w:rsidR="00867608" w:rsidRDefault="003966DB">
            <w:r>
              <w:t>1</w:t>
            </w:r>
          </w:p>
        </w:tc>
        <w:tc>
          <w:tcPr>
            <w:tcW w:w="4960" w:type="dxa"/>
            <w:tcBorders>
              <w:top w:val="single" w:sz="4" w:space="0" w:color="000000"/>
              <w:left w:val="single" w:sz="4" w:space="0" w:color="000000"/>
              <w:bottom w:val="single" w:sz="4" w:space="0" w:color="000000"/>
              <w:right w:val="single" w:sz="4" w:space="0" w:color="000000"/>
            </w:tcBorders>
            <w:vAlign w:val="center"/>
          </w:tcPr>
          <w:p w14:paraId="783F166F" w14:textId="77777777" w:rsidR="00867608" w:rsidRDefault="003966DB">
            <w:r>
              <w:t>G1</w:t>
            </w:r>
          </w:p>
        </w:tc>
        <w:tc>
          <w:tcPr>
            <w:tcW w:w="1660" w:type="dxa"/>
            <w:tcBorders>
              <w:top w:val="single" w:sz="4" w:space="0" w:color="000000"/>
              <w:left w:val="single" w:sz="4" w:space="0" w:color="000000"/>
              <w:bottom w:val="single" w:sz="4" w:space="0" w:color="000000"/>
              <w:right w:val="single" w:sz="4" w:space="0" w:color="000000"/>
            </w:tcBorders>
          </w:tcPr>
          <w:p w14:paraId="274C87CD" w14:textId="77777777" w:rsidR="00867608" w:rsidRDefault="003966DB">
            <w:r>
              <w:t>αtr=39°22'</w:t>
            </w:r>
          </w:p>
        </w:tc>
        <w:tc>
          <w:tcPr>
            <w:tcW w:w="1060" w:type="dxa"/>
            <w:tcBorders>
              <w:top w:val="single" w:sz="4" w:space="0" w:color="000000"/>
              <w:left w:val="single" w:sz="4" w:space="0" w:color="000000"/>
              <w:bottom w:val="single" w:sz="4" w:space="0" w:color="000000"/>
              <w:right w:val="single" w:sz="4" w:space="0" w:color="000000"/>
            </w:tcBorders>
            <w:vAlign w:val="center"/>
          </w:tcPr>
          <w:p w14:paraId="3E029778" w14:textId="77777777" w:rsidR="00867608" w:rsidRDefault="00867608"/>
        </w:tc>
      </w:tr>
      <w:tr w:rsidR="00867608" w14:paraId="5425B8E1" w14:textId="77777777">
        <w:trPr>
          <w:trHeight w:val="330"/>
        </w:trPr>
        <w:tc>
          <w:tcPr>
            <w:tcW w:w="880" w:type="dxa"/>
            <w:tcBorders>
              <w:top w:val="single" w:sz="4" w:space="0" w:color="000000"/>
              <w:left w:val="single" w:sz="4" w:space="0" w:color="000000"/>
              <w:bottom w:val="single" w:sz="4" w:space="0" w:color="000000"/>
              <w:right w:val="single" w:sz="4" w:space="0" w:color="000000"/>
            </w:tcBorders>
            <w:vAlign w:val="center"/>
          </w:tcPr>
          <w:p w14:paraId="4941DD37" w14:textId="77777777" w:rsidR="00867608" w:rsidRDefault="003966DB">
            <w:r>
              <w:t>2</w:t>
            </w:r>
          </w:p>
        </w:tc>
        <w:tc>
          <w:tcPr>
            <w:tcW w:w="4960" w:type="dxa"/>
            <w:tcBorders>
              <w:top w:val="single" w:sz="4" w:space="0" w:color="000000"/>
              <w:left w:val="single" w:sz="4" w:space="0" w:color="000000"/>
              <w:bottom w:val="single" w:sz="4" w:space="0" w:color="000000"/>
              <w:right w:val="single" w:sz="4" w:space="0" w:color="000000"/>
            </w:tcBorders>
            <w:vAlign w:val="center"/>
          </w:tcPr>
          <w:p w14:paraId="7ED05E58" w14:textId="77777777" w:rsidR="00867608" w:rsidRDefault="003966DB">
            <w:r>
              <w:t>G2</w:t>
            </w:r>
          </w:p>
        </w:tc>
        <w:tc>
          <w:tcPr>
            <w:tcW w:w="1660" w:type="dxa"/>
            <w:tcBorders>
              <w:top w:val="single" w:sz="4" w:space="0" w:color="000000"/>
              <w:left w:val="single" w:sz="4" w:space="0" w:color="000000"/>
              <w:bottom w:val="single" w:sz="4" w:space="0" w:color="000000"/>
              <w:right w:val="single" w:sz="4" w:space="0" w:color="000000"/>
            </w:tcBorders>
          </w:tcPr>
          <w:p w14:paraId="1AC04E3B" w14:textId="77777777" w:rsidR="00867608" w:rsidRDefault="003966DB">
            <w:r>
              <w:t>αph =11°42'</w:t>
            </w:r>
          </w:p>
        </w:tc>
        <w:tc>
          <w:tcPr>
            <w:tcW w:w="1060" w:type="dxa"/>
            <w:tcBorders>
              <w:top w:val="single" w:sz="4" w:space="0" w:color="000000"/>
              <w:left w:val="single" w:sz="4" w:space="0" w:color="000000"/>
              <w:bottom w:val="single" w:sz="4" w:space="0" w:color="000000"/>
              <w:right w:val="single" w:sz="4" w:space="0" w:color="000000"/>
            </w:tcBorders>
            <w:vAlign w:val="center"/>
          </w:tcPr>
          <w:p w14:paraId="5E85F570" w14:textId="77777777" w:rsidR="00867608" w:rsidRDefault="00867608"/>
        </w:tc>
      </w:tr>
      <w:tr w:rsidR="00867608" w14:paraId="6EE5F951" w14:textId="77777777">
        <w:trPr>
          <w:trHeight w:val="330"/>
        </w:trPr>
        <w:tc>
          <w:tcPr>
            <w:tcW w:w="880" w:type="dxa"/>
            <w:tcBorders>
              <w:top w:val="single" w:sz="4" w:space="0" w:color="000000"/>
              <w:left w:val="single" w:sz="4" w:space="0" w:color="000000"/>
              <w:bottom w:val="single" w:sz="4" w:space="0" w:color="000000"/>
              <w:right w:val="single" w:sz="4" w:space="0" w:color="000000"/>
            </w:tcBorders>
            <w:vAlign w:val="center"/>
          </w:tcPr>
          <w:p w14:paraId="46327EDB" w14:textId="77777777" w:rsidR="00867608" w:rsidRDefault="003966DB">
            <w:r>
              <w:t>3</w:t>
            </w:r>
          </w:p>
        </w:tc>
        <w:tc>
          <w:tcPr>
            <w:tcW w:w="4960" w:type="dxa"/>
            <w:tcBorders>
              <w:top w:val="single" w:sz="4" w:space="0" w:color="000000"/>
              <w:left w:val="single" w:sz="4" w:space="0" w:color="000000"/>
              <w:bottom w:val="single" w:sz="4" w:space="0" w:color="000000"/>
              <w:right w:val="single" w:sz="4" w:space="0" w:color="000000"/>
            </w:tcBorders>
            <w:vAlign w:val="center"/>
          </w:tcPr>
          <w:p w14:paraId="1A397FB6" w14:textId="77777777" w:rsidR="00867608" w:rsidRDefault="003966DB">
            <w:r>
              <w:t>G3</w:t>
            </w:r>
          </w:p>
        </w:tc>
        <w:tc>
          <w:tcPr>
            <w:tcW w:w="1660" w:type="dxa"/>
            <w:tcBorders>
              <w:top w:val="single" w:sz="4" w:space="0" w:color="000000"/>
              <w:left w:val="single" w:sz="4" w:space="0" w:color="000000"/>
              <w:bottom w:val="single" w:sz="4" w:space="0" w:color="000000"/>
              <w:right w:val="single" w:sz="4" w:space="0" w:color="000000"/>
            </w:tcBorders>
          </w:tcPr>
          <w:p w14:paraId="2AE52F07" w14:textId="77777777" w:rsidR="00867608" w:rsidRDefault="003966DB">
            <w:r>
              <w:t>αtr=55°34'</w:t>
            </w:r>
          </w:p>
        </w:tc>
        <w:tc>
          <w:tcPr>
            <w:tcW w:w="1060" w:type="dxa"/>
            <w:tcBorders>
              <w:top w:val="single" w:sz="4" w:space="0" w:color="000000"/>
              <w:left w:val="single" w:sz="4" w:space="0" w:color="000000"/>
              <w:bottom w:val="single" w:sz="4" w:space="0" w:color="000000"/>
              <w:right w:val="single" w:sz="4" w:space="0" w:color="000000"/>
            </w:tcBorders>
            <w:vAlign w:val="center"/>
          </w:tcPr>
          <w:p w14:paraId="3549E514" w14:textId="77777777" w:rsidR="00867608" w:rsidRDefault="00867608"/>
        </w:tc>
      </w:tr>
      <w:tr w:rsidR="00867608" w14:paraId="5E373970" w14:textId="77777777">
        <w:trPr>
          <w:trHeight w:val="330"/>
        </w:trPr>
        <w:tc>
          <w:tcPr>
            <w:tcW w:w="880" w:type="dxa"/>
            <w:tcBorders>
              <w:top w:val="single" w:sz="4" w:space="0" w:color="000000"/>
              <w:left w:val="single" w:sz="4" w:space="0" w:color="000000"/>
              <w:bottom w:val="single" w:sz="4" w:space="0" w:color="000000"/>
              <w:right w:val="single" w:sz="4" w:space="0" w:color="000000"/>
            </w:tcBorders>
            <w:vAlign w:val="center"/>
          </w:tcPr>
          <w:p w14:paraId="079A9C74" w14:textId="77777777" w:rsidR="00867608" w:rsidRDefault="003966DB">
            <w:r>
              <w:t>4</w:t>
            </w:r>
          </w:p>
        </w:tc>
        <w:tc>
          <w:tcPr>
            <w:tcW w:w="4960" w:type="dxa"/>
            <w:tcBorders>
              <w:top w:val="single" w:sz="4" w:space="0" w:color="000000"/>
              <w:left w:val="single" w:sz="4" w:space="0" w:color="000000"/>
              <w:bottom w:val="single" w:sz="4" w:space="0" w:color="000000"/>
              <w:right w:val="single" w:sz="4" w:space="0" w:color="000000"/>
            </w:tcBorders>
            <w:vAlign w:val="center"/>
          </w:tcPr>
          <w:p w14:paraId="5170C3B7" w14:textId="77777777" w:rsidR="00867608" w:rsidRDefault="003966DB">
            <w:r>
              <w:t>G4</w:t>
            </w:r>
          </w:p>
        </w:tc>
        <w:tc>
          <w:tcPr>
            <w:tcW w:w="1660" w:type="dxa"/>
            <w:tcBorders>
              <w:top w:val="single" w:sz="4" w:space="0" w:color="000000"/>
              <w:left w:val="single" w:sz="4" w:space="0" w:color="000000"/>
              <w:bottom w:val="single" w:sz="4" w:space="0" w:color="000000"/>
              <w:right w:val="single" w:sz="4" w:space="0" w:color="000000"/>
            </w:tcBorders>
          </w:tcPr>
          <w:p w14:paraId="6E111872" w14:textId="77777777" w:rsidR="00867608" w:rsidRDefault="003966DB">
            <w:r>
              <w:t>αtr=57°63'</w:t>
            </w:r>
          </w:p>
        </w:tc>
        <w:tc>
          <w:tcPr>
            <w:tcW w:w="1060" w:type="dxa"/>
            <w:tcBorders>
              <w:top w:val="single" w:sz="4" w:space="0" w:color="000000"/>
              <w:left w:val="single" w:sz="4" w:space="0" w:color="000000"/>
              <w:bottom w:val="single" w:sz="4" w:space="0" w:color="000000"/>
              <w:right w:val="single" w:sz="4" w:space="0" w:color="000000"/>
            </w:tcBorders>
            <w:vAlign w:val="center"/>
          </w:tcPr>
          <w:p w14:paraId="20E3CCDF" w14:textId="77777777" w:rsidR="00867608" w:rsidRDefault="00867608"/>
        </w:tc>
      </w:tr>
    </w:tbl>
    <w:p w14:paraId="07A360E5" w14:textId="77777777" w:rsidR="00867608" w:rsidRDefault="003966DB">
      <w:r>
        <w:t>2. Thống kê các đường dây thông tin, điện lực giao chéo: (không)</w:t>
      </w:r>
    </w:p>
    <w:p w14:paraId="21C8F78D" w14:textId="77777777" w:rsidR="00867608" w:rsidRDefault="003966DB">
      <w:r>
        <w:t>3. Thống kê sông, suối giao chéo.</w:t>
      </w:r>
    </w:p>
    <w:tbl>
      <w:tblPr>
        <w:tblStyle w:val="aff3"/>
        <w:tblW w:w="8560" w:type="dxa"/>
        <w:tblInd w:w="5" w:type="dxa"/>
        <w:tblLayout w:type="fixed"/>
        <w:tblLook w:val="0000" w:firstRow="0" w:lastRow="0" w:firstColumn="0" w:lastColumn="0" w:noHBand="0" w:noVBand="0"/>
      </w:tblPr>
      <w:tblGrid>
        <w:gridCol w:w="880"/>
        <w:gridCol w:w="2985"/>
        <w:gridCol w:w="3635"/>
        <w:gridCol w:w="1060"/>
      </w:tblGrid>
      <w:tr w:rsidR="00867608" w14:paraId="482917BC" w14:textId="77777777">
        <w:trPr>
          <w:trHeight w:val="670"/>
        </w:trPr>
        <w:tc>
          <w:tcPr>
            <w:tcW w:w="880" w:type="dxa"/>
            <w:tcBorders>
              <w:top w:val="single" w:sz="4" w:space="0" w:color="000000"/>
              <w:left w:val="single" w:sz="4" w:space="0" w:color="000000"/>
              <w:bottom w:val="single" w:sz="4" w:space="0" w:color="000000"/>
              <w:right w:val="single" w:sz="4" w:space="0" w:color="000000"/>
            </w:tcBorders>
            <w:vAlign w:val="center"/>
          </w:tcPr>
          <w:p w14:paraId="35CDA534" w14:textId="77777777" w:rsidR="00867608" w:rsidRDefault="003966DB">
            <w:r>
              <w:rPr>
                <w:b/>
              </w:rPr>
              <w:t>STT</w:t>
            </w:r>
          </w:p>
        </w:tc>
        <w:tc>
          <w:tcPr>
            <w:tcW w:w="2985" w:type="dxa"/>
            <w:tcBorders>
              <w:top w:val="single" w:sz="4" w:space="0" w:color="000000"/>
              <w:left w:val="single" w:sz="4" w:space="0" w:color="000000"/>
              <w:bottom w:val="single" w:sz="4" w:space="0" w:color="000000"/>
              <w:right w:val="single" w:sz="4" w:space="0" w:color="000000"/>
            </w:tcBorders>
            <w:vAlign w:val="center"/>
          </w:tcPr>
          <w:p w14:paraId="2D479296" w14:textId="77777777" w:rsidR="00867608" w:rsidRDefault="003966DB">
            <w:r>
              <w:rPr>
                <w:b/>
              </w:rPr>
              <w:t>Khoảng cột, Khoảng góc</w:t>
            </w:r>
          </w:p>
        </w:tc>
        <w:tc>
          <w:tcPr>
            <w:tcW w:w="3635" w:type="dxa"/>
            <w:tcBorders>
              <w:top w:val="single" w:sz="4" w:space="0" w:color="000000"/>
              <w:left w:val="single" w:sz="4" w:space="0" w:color="000000"/>
              <w:bottom w:val="single" w:sz="4" w:space="0" w:color="000000"/>
              <w:right w:val="single" w:sz="4" w:space="0" w:color="000000"/>
            </w:tcBorders>
            <w:vAlign w:val="center"/>
          </w:tcPr>
          <w:p w14:paraId="2DCF3E0A" w14:textId="77777777" w:rsidR="00867608" w:rsidRDefault="003966DB">
            <w:r>
              <w:rPr>
                <w:b/>
              </w:rPr>
              <w:t>Sông suối giao chéo</w:t>
            </w:r>
          </w:p>
        </w:tc>
        <w:tc>
          <w:tcPr>
            <w:tcW w:w="1060" w:type="dxa"/>
            <w:tcBorders>
              <w:top w:val="single" w:sz="4" w:space="0" w:color="000000"/>
              <w:left w:val="nil"/>
              <w:bottom w:val="single" w:sz="4" w:space="0" w:color="000000"/>
              <w:right w:val="single" w:sz="4" w:space="0" w:color="000000"/>
            </w:tcBorders>
            <w:vAlign w:val="center"/>
          </w:tcPr>
          <w:p w14:paraId="028BCC4B" w14:textId="77777777" w:rsidR="00867608" w:rsidRDefault="003966DB">
            <w:r>
              <w:rPr>
                <w:b/>
              </w:rPr>
              <w:t>Ghi chú</w:t>
            </w:r>
          </w:p>
        </w:tc>
      </w:tr>
      <w:tr w:rsidR="00867608" w14:paraId="61AA8964" w14:textId="77777777">
        <w:trPr>
          <w:trHeight w:val="387"/>
        </w:trPr>
        <w:tc>
          <w:tcPr>
            <w:tcW w:w="880" w:type="dxa"/>
            <w:tcBorders>
              <w:top w:val="nil"/>
              <w:left w:val="single" w:sz="4" w:space="0" w:color="000000"/>
              <w:bottom w:val="single" w:sz="4" w:space="0" w:color="000000"/>
              <w:right w:val="single" w:sz="4" w:space="0" w:color="000000"/>
            </w:tcBorders>
            <w:vAlign w:val="center"/>
          </w:tcPr>
          <w:p w14:paraId="6B8073DE" w14:textId="77777777" w:rsidR="00867608" w:rsidRDefault="003966DB">
            <w:r>
              <w:rPr>
                <w:b/>
              </w:rPr>
              <w:t>I</w:t>
            </w:r>
          </w:p>
        </w:tc>
        <w:tc>
          <w:tcPr>
            <w:tcW w:w="7680" w:type="dxa"/>
            <w:gridSpan w:val="3"/>
            <w:tcBorders>
              <w:top w:val="nil"/>
              <w:left w:val="nil"/>
              <w:bottom w:val="single" w:sz="4" w:space="0" w:color="000000"/>
              <w:right w:val="single" w:sz="4" w:space="0" w:color="000000"/>
            </w:tcBorders>
            <w:vAlign w:val="center"/>
          </w:tcPr>
          <w:p w14:paraId="39EA040F" w14:textId="77777777" w:rsidR="00867608" w:rsidRDefault="003966DB">
            <w:r>
              <w:rPr>
                <w:b/>
              </w:rPr>
              <w:t>Đường dây 35kV Nhánh rẽ TBA Ké Chìm</w:t>
            </w:r>
          </w:p>
        </w:tc>
      </w:tr>
      <w:tr w:rsidR="00867608" w14:paraId="25898361"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6665A847" w14:textId="77777777" w:rsidR="00867608" w:rsidRDefault="003966DB">
            <w:r>
              <w:t>1</w:t>
            </w:r>
          </w:p>
        </w:tc>
        <w:tc>
          <w:tcPr>
            <w:tcW w:w="2985" w:type="dxa"/>
            <w:tcBorders>
              <w:top w:val="nil"/>
              <w:left w:val="nil"/>
              <w:bottom w:val="single" w:sz="4" w:space="0" w:color="000000"/>
              <w:right w:val="single" w:sz="4" w:space="0" w:color="000000"/>
            </w:tcBorders>
            <w:vAlign w:val="center"/>
          </w:tcPr>
          <w:p w14:paraId="64F59BA9" w14:textId="77777777" w:rsidR="00867608" w:rsidRDefault="003966DB">
            <w:r>
              <w:t>G1-G2</w:t>
            </w:r>
          </w:p>
        </w:tc>
        <w:tc>
          <w:tcPr>
            <w:tcW w:w="3635" w:type="dxa"/>
            <w:tcBorders>
              <w:top w:val="nil"/>
              <w:left w:val="nil"/>
              <w:bottom w:val="single" w:sz="4" w:space="0" w:color="000000"/>
              <w:right w:val="single" w:sz="4" w:space="0" w:color="000000"/>
            </w:tcBorders>
          </w:tcPr>
          <w:p w14:paraId="3D618381" w14:textId="77777777" w:rsidR="00867608" w:rsidRDefault="003966DB">
            <w:r>
              <w:t>Giao chéo hồ Hòa Bình</w:t>
            </w:r>
          </w:p>
        </w:tc>
        <w:tc>
          <w:tcPr>
            <w:tcW w:w="1060" w:type="dxa"/>
            <w:tcBorders>
              <w:top w:val="nil"/>
              <w:left w:val="nil"/>
              <w:bottom w:val="single" w:sz="4" w:space="0" w:color="000000"/>
              <w:right w:val="single" w:sz="4" w:space="0" w:color="000000"/>
            </w:tcBorders>
            <w:vAlign w:val="center"/>
          </w:tcPr>
          <w:p w14:paraId="60FEAEEC" w14:textId="77777777" w:rsidR="00867608" w:rsidRDefault="00867608"/>
        </w:tc>
      </w:tr>
      <w:tr w:rsidR="00867608" w14:paraId="635F6279"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2781EC71" w14:textId="77777777" w:rsidR="00867608" w:rsidRDefault="003966DB">
            <w:r>
              <w:rPr>
                <w:b/>
              </w:rPr>
              <w:t>II</w:t>
            </w:r>
          </w:p>
        </w:tc>
        <w:tc>
          <w:tcPr>
            <w:tcW w:w="7680" w:type="dxa"/>
            <w:gridSpan w:val="3"/>
            <w:tcBorders>
              <w:top w:val="nil"/>
              <w:left w:val="nil"/>
              <w:bottom w:val="single" w:sz="4" w:space="0" w:color="000000"/>
              <w:right w:val="single" w:sz="4" w:space="0" w:color="000000"/>
            </w:tcBorders>
            <w:vAlign w:val="center"/>
          </w:tcPr>
          <w:p w14:paraId="3E587A7A" w14:textId="77777777" w:rsidR="00867608" w:rsidRDefault="003966DB">
            <w:r>
              <w:rPr>
                <w:b/>
              </w:rPr>
              <w:t>Đường dây 35kV Nhánh rẽ TBA Xăng Bờ</w:t>
            </w:r>
          </w:p>
        </w:tc>
      </w:tr>
      <w:tr w:rsidR="00867608" w14:paraId="14A0ED1F" w14:textId="77777777">
        <w:trPr>
          <w:trHeight w:val="330"/>
        </w:trPr>
        <w:tc>
          <w:tcPr>
            <w:tcW w:w="880" w:type="dxa"/>
            <w:tcBorders>
              <w:top w:val="single" w:sz="4" w:space="0" w:color="000000"/>
              <w:left w:val="single" w:sz="4" w:space="0" w:color="000000"/>
              <w:bottom w:val="single" w:sz="4" w:space="0" w:color="000000"/>
              <w:right w:val="single" w:sz="4" w:space="0" w:color="000000"/>
            </w:tcBorders>
            <w:vAlign w:val="center"/>
          </w:tcPr>
          <w:p w14:paraId="5D51B916" w14:textId="77777777" w:rsidR="00867608" w:rsidRDefault="003966DB">
            <w:r>
              <w:t>1</w:t>
            </w:r>
          </w:p>
        </w:tc>
        <w:tc>
          <w:tcPr>
            <w:tcW w:w="2985" w:type="dxa"/>
            <w:tcBorders>
              <w:top w:val="single" w:sz="4" w:space="0" w:color="000000"/>
              <w:left w:val="nil"/>
              <w:bottom w:val="single" w:sz="4" w:space="0" w:color="000000"/>
              <w:right w:val="single" w:sz="4" w:space="0" w:color="000000"/>
            </w:tcBorders>
            <w:vAlign w:val="center"/>
          </w:tcPr>
          <w:p w14:paraId="233667DF" w14:textId="77777777" w:rsidR="00867608" w:rsidRDefault="003966DB">
            <w:r>
              <w:t>G3- TBA</w:t>
            </w:r>
          </w:p>
        </w:tc>
        <w:tc>
          <w:tcPr>
            <w:tcW w:w="3635" w:type="dxa"/>
            <w:tcBorders>
              <w:top w:val="single" w:sz="4" w:space="0" w:color="000000"/>
              <w:left w:val="nil"/>
              <w:bottom w:val="single" w:sz="4" w:space="0" w:color="000000"/>
              <w:right w:val="single" w:sz="4" w:space="0" w:color="000000"/>
            </w:tcBorders>
          </w:tcPr>
          <w:p w14:paraId="793B988B" w14:textId="77777777" w:rsidR="00867608" w:rsidRDefault="003966DB">
            <w:r>
              <w:t>Giao chéo hồ Hòa Bình</w:t>
            </w:r>
          </w:p>
        </w:tc>
        <w:tc>
          <w:tcPr>
            <w:tcW w:w="1060" w:type="dxa"/>
            <w:tcBorders>
              <w:top w:val="single" w:sz="4" w:space="0" w:color="000000"/>
              <w:left w:val="nil"/>
              <w:bottom w:val="single" w:sz="4" w:space="0" w:color="000000"/>
              <w:right w:val="single" w:sz="4" w:space="0" w:color="000000"/>
            </w:tcBorders>
            <w:vAlign w:val="center"/>
          </w:tcPr>
          <w:p w14:paraId="7E581816" w14:textId="77777777" w:rsidR="00867608" w:rsidRDefault="00867608"/>
        </w:tc>
      </w:tr>
      <w:tr w:rsidR="00867608" w14:paraId="4C454C2A" w14:textId="77777777">
        <w:trPr>
          <w:trHeight w:val="330"/>
        </w:trPr>
        <w:tc>
          <w:tcPr>
            <w:tcW w:w="880" w:type="dxa"/>
            <w:tcBorders>
              <w:top w:val="single" w:sz="4" w:space="0" w:color="000000"/>
              <w:left w:val="single" w:sz="4" w:space="0" w:color="000000"/>
              <w:bottom w:val="single" w:sz="4" w:space="0" w:color="000000"/>
              <w:right w:val="single" w:sz="4" w:space="0" w:color="000000"/>
            </w:tcBorders>
            <w:vAlign w:val="center"/>
          </w:tcPr>
          <w:p w14:paraId="7CB56BBD" w14:textId="77777777" w:rsidR="00867608" w:rsidRDefault="003966DB">
            <w:r>
              <w:rPr>
                <w:b/>
              </w:rPr>
              <w:t>III</w:t>
            </w:r>
          </w:p>
        </w:tc>
        <w:tc>
          <w:tcPr>
            <w:tcW w:w="7680" w:type="dxa"/>
            <w:gridSpan w:val="3"/>
            <w:tcBorders>
              <w:top w:val="single" w:sz="4" w:space="0" w:color="000000"/>
              <w:left w:val="nil"/>
              <w:bottom w:val="single" w:sz="4" w:space="0" w:color="000000"/>
              <w:right w:val="single" w:sz="4" w:space="0" w:color="000000"/>
            </w:tcBorders>
            <w:vAlign w:val="center"/>
          </w:tcPr>
          <w:p w14:paraId="56F33BAD" w14:textId="77777777" w:rsidR="00867608" w:rsidRDefault="003966DB">
            <w:r>
              <w:rPr>
                <w:b/>
              </w:rPr>
              <w:t>Đường dây 35kV Nhánh rẽ TBA Bản Hạ</w:t>
            </w:r>
          </w:p>
        </w:tc>
      </w:tr>
      <w:tr w:rsidR="00867608" w14:paraId="525250E0" w14:textId="77777777">
        <w:trPr>
          <w:trHeight w:val="330"/>
        </w:trPr>
        <w:tc>
          <w:tcPr>
            <w:tcW w:w="880" w:type="dxa"/>
            <w:tcBorders>
              <w:top w:val="single" w:sz="4" w:space="0" w:color="000000"/>
              <w:left w:val="single" w:sz="4" w:space="0" w:color="000000"/>
              <w:bottom w:val="single" w:sz="4" w:space="0" w:color="000000"/>
              <w:right w:val="single" w:sz="4" w:space="0" w:color="000000"/>
            </w:tcBorders>
            <w:vAlign w:val="center"/>
          </w:tcPr>
          <w:p w14:paraId="1987CBD0" w14:textId="77777777" w:rsidR="00867608" w:rsidRDefault="003966DB">
            <w:r>
              <w:t>1</w:t>
            </w:r>
          </w:p>
        </w:tc>
        <w:tc>
          <w:tcPr>
            <w:tcW w:w="2985" w:type="dxa"/>
            <w:tcBorders>
              <w:top w:val="single" w:sz="4" w:space="0" w:color="000000"/>
              <w:left w:val="nil"/>
              <w:bottom w:val="single" w:sz="4" w:space="0" w:color="000000"/>
              <w:right w:val="single" w:sz="4" w:space="0" w:color="000000"/>
            </w:tcBorders>
            <w:vAlign w:val="center"/>
          </w:tcPr>
          <w:p w14:paraId="09A2BB44" w14:textId="77777777" w:rsidR="00867608" w:rsidRDefault="003966DB">
            <w:r>
              <w:t>G1- G2</w:t>
            </w:r>
          </w:p>
        </w:tc>
        <w:tc>
          <w:tcPr>
            <w:tcW w:w="3635" w:type="dxa"/>
            <w:tcBorders>
              <w:top w:val="single" w:sz="4" w:space="0" w:color="000000"/>
              <w:left w:val="nil"/>
              <w:bottom w:val="single" w:sz="4" w:space="0" w:color="000000"/>
              <w:right w:val="single" w:sz="4" w:space="0" w:color="000000"/>
            </w:tcBorders>
          </w:tcPr>
          <w:p w14:paraId="42F6C4DE" w14:textId="77777777" w:rsidR="00867608" w:rsidRDefault="003966DB">
            <w:r>
              <w:t>Giao chéo suối</w:t>
            </w:r>
          </w:p>
        </w:tc>
        <w:tc>
          <w:tcPr>
            <w:tcW w:w="1060" w:type="dxa"/>
            <w:tcBorders>
              <w:top w:val="single" w:sz="4" w:space="0" w:color="000000"/>
              <w:left w:val="nil"/>
              <w:bottom w:val="single" w:sz="4" w:space="0" w:color="000000"/>
              <w:right w:val="single" w:sz="4" w:space="0" w:color="000000"/>
            </w:tcBorders>
            <w:vAlign w:val="center"/>
          </w:tcPr>
          <w:p w14:paraId="0FEB5616" w14:textId="77777777" w:rsidR="00867608" w:rsidRDefault="00867608"/>
        </w:tc>
      </w:tr>
    </w:tbl>
    <w:p w14:paraId="3AF574C5" w14:textId="77777777" w:rsidR="00867608" w:rsidRDefault="00867608"/>
    <w:p w14:paraId="758D89C5" w14:textId="77777777" w:rsidR="00867608" w:rsidRDefault="003966DB">
      <w:r>
        <w:t>4. Thống kê các đường giao thông giao chéo:</w:t>
      </w:r>
    </w:p>
    <w:tbl>
      <w:tblPr>
        <w:tblStyle w:val="aff4"/>
        <w:tblW w:w="8560" w:type="dxa"/>
        <w:tblInd w:w="5" w:type="dxa"/>
        <w:tblLayout w:type="fixed"/>
        <w:tblLook w:val="0000" w:firstRow="0" w:lastRow="0" w:firstColumn="0" w:lastColumn="0" w:noHBand="0" w:noVBand="0"/>
      </w:tblPr>
      <w:tblGrid>
        <w:gridCol w:w="880"/>
        <w:gridCol w:w="2625"/>
        <w:gridCol w:w="3995"/>
        <w:gridCol w:w="1060"/>
      </w:tblGrid>
      <w:tr w:rsidR="00867608" w14:paraId="63CF839C" w14:textId="77777777">
        <w:trPr>
          <w:trHeight w:val="670"/>
        </w:trPr>
        <w:tc>
          <w:tcPr>
            <w:tcW w:w="880" w:type="dxa"/>
            <w:tcBorders>
              <w:top w:val="single" w:sz="4" w:space="0" w:color="000000"/>
              <w:left w:val="single" w:sz="4" w:space="0" w:color="000000"/>
              <w:bottom w:val="single" w:sz="4" w:space="0" w:color="000000"/>
              <w:right w:val="single" w:sz="4" w:space="0" w:color="000000"/>
            </w:tcBorders>
            <w:vAlign w:val="center"/>
          </w:tcPr>
          <w:p w14:paraId="51EB5376" w14:textId="77777777" w:rsidR="00867608" w:rsidRDefault="003966DB">
            <w:r>
              <w:rPr>
                <w:b/>
              </w:rPr>
              <w:t>STT</w:t>
            </w:r>
          </w:p>
        </w:tc>
        <w:tc>
          <w:tcPr>
            <w:tcW w:w="2625" w:type="dxa"/>
            <w:tcBorders>
              <w:top w:val="single" w:sz="4" w:space="0" w:color="000000"/>
              <w:left w:val="single" w:sz="4" w:space="0" w:color="000000"/>
              <w:bottom w:val="single" w:sz="4" w:space="0" w:color="000000"/>
              <w:right w:val="single" w:sz="4" w:space="0" w:color="000000"/>
            </w:tcBorders>
            <w:vAlign w:val="center"/>
          </w:tcPr>
          <w:p w14:paraId="4BEDAA50" w14:textId="77777777" w:rsidR="00867608" w:rsidRDefault="003966DB">
            <w:r>
              <w:rPr>
                <w:b/>
              </w:rPr>
              <w:t>Khoảng cột, Khoảng góc</w:t>
            </w:r>
          </w:p>
        </w:tc>
        <w:tc>
          <w:tcPr>
            <w:tcW w:w="3995" w:type="dxa"/>
            <w:tcBorders>
              <w:top w:val="single" w:sz="4" w:space="0" w:color="000000"/>
              <w:left w:val="single" w:sz="4" w:space="0" w:color="000000"/>
              <w:bottom w:val="single" w:sz="4" w:space="0" w:color="000000"/>
              <w:right w:val="single" w:sz="4" w:space="0" w:color="000000"/>
            </w:tcBorders>
            <w:vAlign w:val="center"/>
          </w:tcPr>
          <w:p w14:paraId="77AB8DBC" w14:textId="77777777" w:rsidR="00867608" w:rsidRDefault="003966DB">
            <w:r>
              <w:rPr>
                <w:b/>
              </w:rPr>
              <w:t>Đường giao thông giao chéo</w:t>
            </w:r>
          </w:p>
        </w:tc>
        <w:tc>
          <w:tcPr>
            <w:tcW w:w="1060" w:type="dxa"/>
            <w:tcBorders>
              <w:top w:val="single" w:sz="4" w:space="0" w:color="000000"/>
              <w:left w:val="nil"/>
              <w:bottom w:val="single" w:sz="4" w:space="0" w:color="000000"/>
              <w:right w:val="single" w:sz="4" w:space="0" w:color="000000"/>
            </w:tcBorders>
            <w:vAlign w:val="center"/>
          </w:tcPr>
          <w:p w14:paraId="0B695ADD" w14:textId="77777777" w:rsidR="00867608" w:rsidRDefault="003966DB">
            <w:r>
              <w:rPr>
                <w:b/>
              </w:rPr>
              <w:t>Ghi chú</w:t>
            </w:r>
          </w:p>
        </w:tc>
      </w:tr>
      <w:tr w:rsidR="00867608" w14:paraId="1F4B8601" w14:textId="77777777">
        <w:trPr>
          <w:trHeight w:val="387"/>
        </w:trPr>
        <w:tc>
          <w:tcPr>
            <w:tcW w:w="880" w:type="dxa"/>
            <w:tcBorders>
              <w:top w:val="nil"/>
              <w:left w:val="single" w:sz="4" w:space="0" w:color="000000"/>
              <w:bottom w:val="single" w:sz="4" w:space="0" w:color="000000"/>
              <w:right w:val="single" w:sz="4" w:space="0" w:color="000000"/>
            </w:tcBorders>
            <w:vAlign w:val="center"/>
          </w:tcPr>
          <w:p w14:paraId="2AF8E1C6" w14:textId="77777777" w:rsidR="00867608" w:rsidRDefault="003966DB">
            <w:r>
              <w:rPr>
                <w:b/>
              </w:rPr>
              <w:t>I</w:t>
            </w:r>
          </w:p>
        </w:tc>
        <w:tc>
          <w:tcPr>
            <w:tcW w:w="7680" w:type="dxa"/>
            <w:gridSpan w:val="3"/>
            <w:tcBorders>
              <w:top w:val="nil"/>
              <w:left w:val="nil"/>
              <w:bottom w:val="single" w:sz="4" w:space="0" w:color="000000"/>
              <w:right w:val="single" w:sz="4" w:space="0" w:color="000000"/>
            </w:tcBorders>
            <w:vAlign w:val="center"/>
          </w:tcPr>
          <w:p w14:paraId="28FA2433" w14:textId="77777777" w:rsidR="00867608" w:rsidRDefault="003966DB">
            <w:r>
              <w:rPr>
                <w:b/>
              </w:rPr>
              <w:t>Đường dây 35kV Nhánh rẽ TBA Ké Chìm</w:t>
            </w:r>
          </w:p>
        </w:tc>
      </w:tr>
      <w:tr w:rsidR="00867608" w14:paraId="05CA5E78"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2F60A729" w14:textId="77777777" w:rsidR="00867608" w:rsidRDefault="003966DB">
            <w:r>
              <w:t>1</w:t>
            </w:r>
          </w:p>
        </w:tc>
        <w:tc>
          <w:tcPr>
            <w:tcW w:w="2625" w:type="dxa"/>
            <w:tcBorders>
              <w:top w:val="nil"/>
              <w:left w:val="nil"/>
              <w:bottom w:val="single" w:sz="4" w:space="0" w:color="000000"/>
              <w:right w:val="single" w:sz="4" w:space="0" w:color="000000"/>
            </w:tcBorders>
            <w:vAlign w:val="center"/>
          </w:tcPr>
          <w:p w14:paraId="29F99EB9" w14:textId="77777777" w:rsidR="00867608" w:rsidRDefault="003966DB">
            <w:r>
              <w:t>G1- G2</w:t>
            </w:r>
          </w:p>
        </w:tc>
        <w:tc>
          <w:tcPr>
            <w:tcW w:w="3995" w:type="dxa"/>
            <w:tcBorders>
              <w:top w:val="nil"/>
              <w:left w:val="nil"/>
              <w:bottom w:val="single" w:sz="4" w:space="0" w:color="000000"/>
              <w:right w:val="single" w:sz="4" w:space="0" w:color="000000"/>
            </w:tcBorders>
          </w:tcPr>
          <w:p w14:paraId="684AD5FA" w14:textId="77777777" w:rsidR="00867608" w:rsidRDefault="003966DB">
            <w:r>
              <w:t>Giao chéo đường bê tông liên xã</w:t>
            </w:r>
          </w:p>
        </w:tc>
        <w:tc>
          <w:tcPr>
            <w:tcW w:w="1060" w:type="dxa"/>
            <w:tcBorders>
              <w:top w:val="nil"/>
              <w:left w:val="nil"/>
              <w:bottom w:val="single" w:sz="4" w:space="0" w:color="000000"/>
              <w:right w:val="single" w:sz="4" w:space="0" w:color="000000"/>
            </w:tcBorders>
            <w:vAlign w:val="center"/>
          </w:tcPr>
          <w:p w14:paraId="19FFCF8F" w14:textId="77777777" w:rsidR="00867608" w:rsidRDefault="00867608"/>
        </w:tc>
      </w:tr>
      <w:tr w:rsidR="00867608" w14:paraId="70DF04E6"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3F96D9F1" w14:textId="77777777" w:rsidR="00867608" w:rsidRDefault="003966DB">
            <w:r>
              <w:rPr>
                <w:b/>
              </w:rPr>
              <w:t>II</w:t>
            </w:r>
          </w:p>
        </w:tc>
        <w:tc>
          <w:tcPr>
            <w:tcW w:w="7680" w:type="dxa"/>
            <w:gridSpan w:val="3"/>
            <w:tcBorders>
              <w:top w:val="nil"/>
              <w:left w:val="nil"/>
              <w:bottom w:val="single" w:sz="4" w:space="0" w:color="000000"/>
              <w:right w:val="single" w:sz="4" w:space="0" w:color="000000"/>
            </w:tcBorders>
            <w:vAlign w:val="center"/>
          </w:tcPr>
          <w:p w14:paraId="1933BCCF" w14:textId="77777777" w:rsidR="00867608" w:rsidRDefault="003966DB">
            <w:r>
              <w:rPr>
                <w:b/>
              </w:rPr>
              <w:t>Đường dây 35kV Nhánh rẽ Xăng Bờ</w:t>
            </w:r>
          </w:p>
        </w:tc>
      </w:tr>
      <w:tr w:rsidR="00867608" w14:paraId="1A576E17"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36CBD222" w14:textId="77777777" w:rsidR="00867608" w:rsidRDefault="003966DB">
            <w:r>
              <w:t>1</w:t>
            </w:r>
          </w:p>
        </w:tc>
        <w:tc>
          <w:tcPr>
            <w:tcW w:w="2625" w:type="dxa"/>
            <w:tcBorders>
              <w:top w:val="nil"/>
              <w:left w:val="nil"/>
              <w:bottom w:val="single" w:sz="4" w:space="0" w:color="000000"/>
              <w:right w:val="single" w:sz="4" w:space="0" w:color="000000"/>
            </w:tcBorders>
            <w:vAlign w:val="center"/>
          </w:tcPr>
          <w:p w14:paraId="44492F74" w14:textId="77777777" w:rsidR="00867608" w:rsidRDefault="003966DB">
            <w:r>
              <w:t>Điểm Đấu-G1</w:t>
            </w:r>
          </w:p>
        </w:tc>
        <w:tc>
          <w:tcPr>
            <w:tcW w:w="3995" w:type="dxa"/>
            <w:tcBorders>
              <w:top w:val="nil"/>
              <w:left w:val="nil"/>
              <w:bottom w:val="single" w:sz="4" w:space="0" w:color="000000"/>
              <w:right w:val="single" w:sz="4" w:space="0" w:color="000000"/>
            </w:tcBorders>
          </w:tcPr>
          <w:p w14:paraId="46AE4B75" w14:textId="77777777" w:rsidR="00867608" w:rsidRDefault="003966DB">
            <w:r>
              <w:t>Giao chéo đường bê tông liên xã</w:t>
            </w:r>
          </w:p>
        </w:tc>
        <w:tc>
          <w:tcPr>
            <w:tcW w:w="1060" w:type="dxa"/>
            <w:tcBorders>
              <w:top w:val="nil"/>
              <w:left w:val="nil"/>
              <w:bottom w:val="single" w:sz="4" w:space="0" w:color="000000"/>
              <w:right w:val="single" w:sz="4" w:space="0" w:color="000000"/>
            </w:tcBorders>
            <w:vAlign w:val="center"/>
          </w:tcPr>
          <w:p w14:paraId="2791AAF0" w14:textId="77777777" w:rsidR="00867608" w:rsidRDefault="00867608"/>
        </w:tc>
      </w:tr>
      <w:tr w:rsidR="00867608" w14:paraId="593B5DC2"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272724F9" w14:textId="77777777" w:rsidR="00867608" w:rsidRDefault="003966DB">
            <w:r>
              <w:t>2</w:t>
            </w:r>
          </w:p>
        </w:tc>
        <w:tc>
          <w:tcPr>
            <w:tcW w:w="2625" w:type="dxa"/>
            <w:tcBorders>
              <w:top w:val="nil"/>
              <w:left w:val="nil"/>
              <w:bottom w:val="single" w:sz="4" w:space="0" w:color="000000"/>
              <w:right w:val="single" w:sz="4" w:space="0" w:color="000000"/>
            </w:tcBorders>
            <w:vAlign w:val="center"/>
          </w:tcPr>
          <w:p w14:paraId="23C23C46" w14:textId="77777777" w:rsidR="00867608" w:rsidRDefault="003966DB">
            <w:r>
              <w:t>G2-G3</w:t>
            </w:r>
          </w:p>
        </w:tc>
        <w:tc>
          <w:tcPr>
            <w:tcW w:w="3995" w:type="dxa"/>
            <w:tcBorders>
              <w:top w:val="nil"/>
              <w:left w:val="nil"/>
              <w:bottom w:val="single" w:sz="4" w:space="0" w:color="000000"/>
              <w:right w:val="single" w:sz="4" w:space="0" w:color="000000"/>
            </w:tcBorders>
          </w:tcPr>
          <w:p w14:paraId="6D8F1EC5" w14:textId="77777777" w:rsidR="00867608" w:rsidRDefault="003966DB">
            <w:r>
              <w:t>Giao chéo đường bê tông liên xã</w:t>
            </w:r>
          </w:p>
        </w:tc>
        <w:tc>
          <w:tcPr>
            <w:tcW w:w="1060" w:type="dxa"/>
            <w:tcBorders>
              <w:top w:val="nil"/>
              <w:left w:val="nil"/>
              <w:bottom w:val="single" w:sz="4" w:space="0" w:color="000000"/>
              <w:right w:val="single" w:sz="4" w:space="0" w:color="000000"/>
            </w:tcBorders>
            <w:vAlign w:val="center"/>
          </w:tcPr>
          <w:p w14:paraId="269C6780" w14:textId="77777777" w:rsidR="00867608" w:rsidRDefault="00867608"/>
        </w:tc>
      </w:tr>
      <w:tr w:rsidR="00867608" w14:paraId="754D39E6" w14:textId="77777777">
        <w:trPr>
          <w:trHeight w:val="330"/>
        </w:trPr>
        <w:tc>
          <w:tcPr>
            <w:tcW w:w="880" w:type="dxa"/>
            <w:tcBorders>
              <w:top w:val="nil"/>
              <w:left w:val="single" w:sz="4" w:space="0" w:color="000000"/>
              <w:bottom w:val="single" w:sz="4" w:space="0" w:color="000000"/>
              <w:right w:val="single" w:sz="4" w:space="0" w:color="000000"/>
            </w:tcBorders>
            <w:vAlign w:val="center"/>
          </w:tcPr>
          <w:p w14:paraId="5588C786" w14:textId="77777777" w:rsidR="00867608" w:rsidRDefault="003966DB">
            <w:r>
              <w:rPr>
                <w:b/>
              </w:rPr>
              <w:t>III</w:t>
            </w:r>
          </w:p>
        </w:tc>
        <w:tc>
          <w:tcPr>
            <w:tcW w:w="7680" w:type="dxa"/>
            <w:gridSpan w:val="3"/>
            <w:tcBorders>
              <w:top w:val="nil"/>
              <w:left w:val="nil"/>
              <w:bottom w:val="single" w:sz="4" w:space="0" w:color="000000"/>
              <w:right w:val="single" w:sz="4" w:space="0" w:color="000000"/>
            </w:tcBorders>
            <w:vAlign w:val="center"/>
          </w:tcPr>
          <w:p w14:paraId="7B5B36AB" w14:textId="77777777" w:rsidR="00867608" w:rsidRDefault="003966DB">
            <w:r>
              <w:rPr>
                <w:b/>
              </w:rPr>
              <w:t>Đường dây 35kV Nhánh rẽ TBA Xóm Lự</w:t>
            </w:r>
          </w:p>
        </w:tc>
      </w:tr>
      <w:tr w:rsidR="00867608" w14:paraId="72C880A4" w14:textId="77777777">
        <w:trPr>
          <w:trHeight w:val="330"/>
        </w:trPr>
        <w:tc>
          <w:tcPr>
            <w:tcW w:w="880" w:type="dxa"/>
            <w:tcBorders>
              <w:top w:val="single" w:sz="4" w:space="0" w:color="000000"/>
              <w:left w:val="single" w:sz="4" w:space="0" w:color="000000"/>
              <w:bottom w:val="single" w:sz="4" w:space="0" w:color="000000"/>
              <w:right w:val="single" w:sz="4" w:space="0" w:color="000000"/>
            </w:tcBorders>
            <w:vAlign w:val="center"/>
          </w:tcPr>
          <w:p w14:paraId="2EB32F75" w14:textId="77777777" w:rsidR="00867608" w:rsidRDefault="003966DB">
            <w:r>
              <w:t>1</w:t>
            </w:r>
          </w:p>
        </w:tc>
        <w:tc>
          <w:tcPr>
            <w:tcW w:w="2625" w:type="dxa"/>
            <w:tcBorders>
              <w:top w:val="single" w:sz="4" w:space="0" w:color="000000"/>
              <w:left w:val="single" w:sz="4" w:space="0" w:color="000000"/>
              <w:bottom w:val="single" w:sz="4" w:space="0" w:color="000000"/>
              <w:right w:val="single" w:sz="4" w:space="0" w:color="000000"/>
            </w:tcBorders>
            <w:vAlign w:val="center"/>
          </w:tcPr>
          <w:p w14:paraId="2B305B92" w14:textId="77777777" w:rsidR="00867608" w:rsidRDefault="003966DB">
            <w:r>
              <w:t>Điểm đấu-TBA</w:t>
            </w:r>
          </w:p>
        </w:tc>
        <w:tc>
          <w:tcPr>
            <w:tcW w:w="3995" w:type="dxa"/>
            <w:tcBorders>
              <w:top w:val="single" w:sz="4" w:space="0" w:color="000000"/>
              <w:left w:val="single" w:sz="4" w:space="0" w:color="000000"/>
              <w:bottom w:val="single" w:sz="4" w:space="0" w:color="000000"/>
              <w:right w:val="single" w:sz="4" w:space="0" w:color="000000"/>
            </w:tcBorders>
          </w:tcPr>
          <w:p w14:paraId="7935AF20" w14:textId="77777777" w:rsidR="00867608" w:rsidRDefault="003966DB">
            <w:r>
              <w:t>Giao chéo đường bê tông liên xã</w:t>
            </w:r>
          </w:p>
        </w:tc>
        <w:tc>
          <w:tcPr>
            <w:tcW w:w="1060" w:type="dxa"/>
            <w:tcBorders>
              <w:top w:val="single" w:sz="4" w:space="0" w:color="000000"/>
              <w:left w:val="single" w:sz="4" w:space="0" w:color="000000"/>
              <w:bottom w:val="single" w:sz="4" w:space="0" w:color="000000"/>
              <w:right w:val="single" w:sz="4" w:space="0" w:color="000000"/>
            </w:tcBorders>
            <w:vAlign w:val="center"/>
          </w:tcPr>
          <w:p w14:paraId="1B8C5C95" w14:textId="77777777" w:rsidR="00867608" w:rsidRDefault="00867608"/>
        </w:tc>
      </w:tr>
      <w:tr w:rsidR="00867608" w14:paraId="790818E8" w14:textId="77777777">
        <w:trPr>
          <w:trHeight w:val="330"/>
        </w:trPr>
        <w:tc>
          <w:tcPr>
            <w:tcW w:w="880" w:type="dxa"/>
            <w:tcBorders>
              <w:top w:val="single" w:sz="4" w:space="0" w:color="000000"/>
              <w:left w:val="single" w:sz="4" w:space="0" w:color="000000"/>
              <w:bottom w:val="single" w:sz="4" w:space="0" w:color="000000"/>
              <w:right w:val="single" w:sz="4" w:space="0" w:color="000000"/>
            </w:tcBorders>
            <w:vAlign w:val="center"/>
          </w:tcPr>
          <w:p w14:paraId="10FBFC7B" w14:textId="77777777" w:rsidR="00867608" w:rsidRDefault="003966DB">
            <w:pPr>
              <w:rPr>
                <w:b/>
              </w:rPr>
            </w:pPr>
            <w:r>
              <w:rPr>
                <w:b/>
              </w:rPr>
              <w:t>IV</w:t>
            </w:r>
          </w:p>
        </w:tc>
        <w:tc>
          <w:tcPr>
            <w:tcW w:w="7680" w:type="dxa"/>
            <w:gridSpan w:val="3"/>
            <w:tcBorders>
              <w:top w:val="single" w:sz="4" w:space="0" w:color="000000"/>
              <w:left w:val="single" w:sz="4" w:space="0" w:color="000000"/>
              <w:bottom w:val="single" w:sz="4" w:space="0" w:color="000000"/>
              <w:right w:val="single" w:sz="4" w:space="0" w:color="000000"/>
            </w:tcBorders>
            <w:vAlign w:val="center"/>
          </w:tcPr>
          <w:p w14:paraId="2E11B98D" w14:textId="77777777" w:rsidR="00867608" w:rsidRDefault="003966DB">
            <w:r>
              <w:rPr>
                <w:b/>
              </w:rPr>
              <w:t>Đường dây 35kV Nhánh rẽ TBA Bản Hạ</w:t>
            </w:r>
          </w:p>
        </w:tc>
      </w:tr>
      <w:tr w:rsidR="00867608" w14:paraId="47F9C201" w14:textId="77777777">
        <w:trPr>
          <w:trHeight w:val="330"/>
        </w:trPr>
        <w:tc>
          <w:tcPr>
            <w:tcW w:w="880" w:type="dxa"/>
            <w:tcBorders>
              <w:top w:val="single" w:sz="4" w:space="0" w:color="000000"/>
              <w:left w:val="single" w:sz="4" w:space="0" w:color="000000"/>
              <w:bottom w:val="single" w:sz="4" w:space="0" w:color="000000"/>
              <w:right w:val="single" w:sz="4" w:space="0" w:color="000000"/>
            </w:tcBorders>
            <w:vAlign w:val="center"/>
          </w:tcPr>
          <w:p w14:paraId="46B06F72" w14:textId="77777777" w:rsidR="00867608" w:rsidRDefault="003966DB">
            <w:r>
              <w:t>1</w:t>
            </w:r>
          </w:p>
        </w:tc>
        <w:tc>
          <w:tcPr>
            <w:tcW w:w="2625" w:type="dxa"/>
            <w:tcBorders>
              <w:top w:val="single" w:sz="4" w:space="0" w:color="000000"/>
              <w:left w:val="single" w:sz="4" w:space="0" w:color="000000"/>
              <w:bottom w:val="single" w:sz="4" w:space="0" w:color="000000"/>
              <w:right w:val="single" w:sz="4" w:space="0" w:color="000000"/>
            </w:tcBorders>
            <w:vAlign w:val="center"/>
          </w:tcPr>
          <w:p w14:paraId="79B0494B" w14:textId="77777777" w:rsidR="00867608" w:rsidRDefault="003966DB">
            <w:r>
              <w:t>G1- G2</w:t>
            </w:r>
          </w:p>
        </w:tc>
        <w:tc>
          <w:tcPr>
            <w:tcW w:w="3995" w:type="dxa"/>
            <w:tcBorders>
              <w:top w:val="single" w:sz="4" w:space="0" w:color="000000"/>
              <w:left w:val="single" w:sz="4" w:space="0" w:color="000000"/>
              <w:bottom w:val="single" w:sz="4" w:space="0" w:color="000000"/>
              <w:right w:val="single" w:sz="4" w:space="0" w:color="000000"/>
            </w:tcBorders>
          </w:tcPr>
          <w:p w14:paraId="7AF8BD20" w14:textId="77777777" w:rsidR="00867608" w:rsidRDefault="003966DB">
            <w:r>
              <w:t>Giao chéo đường bê tông liên xã</w:t>
            </w:r>
          </w:p>
        </w:tc>
        <w:tc>
          <w:tcPr>
            <w:tcW w:w="1060" w:type="dxa"/>
            <w:tcBorders>
              <w:top w:val="single" w:sz="4" w:space="0" w:color="000000"/>
              <w:left w:val="single" w:sz="4" w:space="0" w:color="000000"/>
              <w:bottom w:val="single" w:sz="4" w:space="0" w:color="000000"/>
              <w:right w:val="single" w:sz="4" w:space="0" w:color="000000"/>
            </w:tcBorders>
            <w:vAlign w:val="center"/>
          </w:tcPr>
          <w:p w14:paraId="337C70A2" w14:textId="77777777" w:rsidR="00867608" w:rsidRDefault="00867608"/>
        </w:tc>
      </w:tr>
    </w:tbl>
    <w:p w14:paraId="53948152" w14:textId="77777777" w:rsidR="00867608" w:rsidRDefault="003966DB">
      <w:r>
        <w:t>5. Thống kê nhà cửa và các công trình kiến trúc trong hành lang tuyến</w:t>
      </w:r>
    </w:p>
    <w:p w14:paraId="03320248" w14:textId="77777777" w:rsidR="00867608" w:rsidRDefault="003966DB">
      <w:r>
        <w:t>Không.</w:t>
      </w:r>
    </w:p>
    <w:p w14:paraId="308E2F51" w14:textId="77777777" w:rsidR="00867608" w:rsidRDefault="003966DB">
      <w:r>
        <w:t>6. Hình trụ hố khoan, mẫu đất mẫu nước :</w:t>
      </w:r>
    </w:p>
    <w:p w14:paraId="59BA01E1" w14:textId="77777777" w:rsidR="00867608" w:rsidRDefault="00867608"/>
    <w:p w14:paraId="4FE70235" w14:textId="77777777" w:rsidR="00867608" w:rsidRDefault="00867608"/>
    <w:p w14:paraId="6C4C938D" w14:textId="77777777" w:rsidR="00867608" w:rsidRDefault="00867608"/>
    <w:p w14:paraId="50C5826E" w14:textId="77777777" w:rsidR="00867608" w:rsidRDefault="00867608"/>
    <w:p w14:paraId="442999B1" w14:textId="77777777" w:rsidR="00867608" w:rsidRDefault="00867608">
      <w:pPr>
        <w:sectPr w:rsidR="00867608">
          <w:headerReference w:type="default" r:id="rId12"/>
          <w:footerReference w:type="default" r:id="rId13"/>
          <w:pgSz w:w="11907" w:h="16840"/>
          <w:pgMar w:top="764" w:right="850" w:bottom="1191" w:left="1814" w:header="272" w:footer="293" w:gutter="0"/>
          <w:pgNumType w:start="0"/>
          <w:cols w:space="720"/>
          <w:titlePg/>
        </w:sectPr>
      </w:pPr>
    </w:p>
    <w:p w14:paraId="0AF9EC14" w14:textId="77777777" w:rsidR="00867608" w:rsidRDefault="00867608">
      <w:pPr>
        <w:spacing w:line="276" w:lineRule="auto"/>
        <w:ind w:left="-270" w:right="-5" w:firstLine="270"/>
        <w:jc w:val="center"/>
      </w:pPr>
    </w:p>
    <w:p w14:paraId="30E26766" w14:textId="77777777" w:rsidR="00867608" w:rsidRDefault="00867608">
      <w:pPr>
        <w:spacing w:line="276" w:lineRule="auto"/>
        <w:ind w:left="-270" w:right="-5" w:firstLine="270"/>
        <w:jc w:val="center"/>
      </w:pPr>
    </w:p>
    <w:p w14:paraId="78A58D5E" w14:textId="77777777" w:rsidR="00867608" w:rsidRDefault="00867608">
      <w:pPr>
        <w:spacing w:line="276" w:lineRule="auto"/>
        <w:ind w:left="-270" w:right="-5" w:firstLine="270"/>
        <w:jc w:val="center"/>
      </w:pPr>
    </w:p>
    <w:p w14:paraId="022D3CC6" w14:textId="77777777" w:rsidR="00867608" w:rsidRDefault="00867608">
      <w:pPr>
        <w:spacing w:line="276" w:lineRule="auto"/>
        <w:ind w:left="-270" w:right="-5" w:firstLine="270"/>
        <w:jc w:val="center"/>
      </w:pPr>
    </w:p>
    <w:p w14:paraId="1C812184" w14:textId="77777777" w:rsidR="00867608" w:rsidRDefault="00867608">
      <w:pPr>
        <w:spacing w:line="276" w:lineRule="auto"/>
        <w:ind w:left="-270" w:right="-5" w:firstLine="270"/>
        <w:jc w:val="center"/>
      </w:pPr>
    </w:p>
    <w:p w14:paraId="20EF9787" w14:textId="77777777" w:rsidR="00867608" w:rsidRDefault="00867608">
      <w:pPr>
        <w:spacing w:line="276" w:lineRule="auto"/>
        <w:ind w:left="-270" w:right="-5" w:firstLine="270"/>
        <w:jc w:val="center"/>
      </w:pPr>
    </w:p>
    <w:p w14:paraId="2294E6F8" w14:textId="77777777" w:rsidR="00867608" w:rsidRDefault="00867608">
      <w:pPr>
        <w:spacing w:line="276" w:lineRule="auto"/>
        <w:ind w:left="-270" w:right="-5" w:firstLine="270"/>
        <w:jc w:val="center"/>
      </w:pPr>
    </w:p>
    <w:p w14:paraId="456D722A" w14:textId="77777777" w:rsidR="00867608" w:rsidRDefault="00867608">
      <w:pPr>
        <w:spacing w:line="276" w:lineRule="auto"/>
        <w:ind w:left="-270" w:right="-5" w:firstLine="270"/>
        <w:jc w:val="center"/>
      </w:pPr>
    </w:p>
    <w:p w14:paraId="12C18655" w14:textId="77777777" w:rsidR="00867608" w:rsidRDefault="00867608">
      <w:pPr>
        <w:spacing w:line="276" w:lineRule="auto"/>
        <w:ind w:left="-270" w:right="-5" w:firstLine="270"/>
        <w:jc w:val="center"/>
      </w:pPr>
    </w:p>
    <w:p w14:paraId="254B32E3" w14:textId="77777777" w:rsidR="00867608" w:rsidRDefault="00867608">
      <w:pPr>
        <w:spacing w:line="276" w:lineRule="auto"/>
        <w:ind w:left="-270" w:right="-5" w:firstLine="270"/>
        <w:jc w:val="center"/>
      </w:pPr>
    </w:p>
    <w:p w14:paraId="50EBF74B" w14:textId="77777777" w:rsidR="00867608" w:rsidRDefault="00867608">
      <w:pPr>
        <w:spacing w:line="276" w:lineRule="auto"/>
        <w:ind w:left="-270" w:right="-5" w:firstLine="270"/>
        <w:jc w:val="center"/>
      </w:pPr>
    </w:p>
    <w:p w14:paraId="077AE75E" w14:textId="77777777" w:rsidR="00867608" w:rsidRDefault="00867608">
      <w:pPr>
        <w:spacing w:line="276" w:lineRule="auto"/>
        <w:ind w:left="-270" w:right="-5" w:firstLine="270"/>
        <w:jc w:val="center"/>
      </w:pPr>
    </w:p>
    <w:p w14:paraId="110AC2F0" w14:textId="77777777" w:rsidR="00867608" w:rsidRDefault="00867608">
      <w:pPr>
        <w:spacing w:line="276" w:lineRule="auto"/>
        <w:ind w:left="-270" w:right="-5" w:firstLine="270"/>
        <w:jc w:val="center"/>
      </w:pPr>
    </w:p>
    <w:p w14:paraId="64E53718" w14:textId="77777777" w:rsidR="00867608" w:rsidRDefault="00867608">
      <w:pPr>
        <w:spacing w:line="276" w:lineRule="auto"/>
        <w:ind w:left="-270" w:right="-5" w:firstLine="270"/>
        <w:jc w:val="center"/>
      </w:pPr>
    </w:p>
    <w:p w14:paraId="487F7F9E" w14:textId="77777777" w:rsidR="00867608" w:rsidRDefault="00867608">
      <w:pPr>
        <w:spacing w:line="276" w:lineRule="auto"/>
        <w:ind w:left="-270" w:right="-5" w:firstLine="270"/>
        <w:jc w:val="center"/>
      </w:pPr>
    </w:p>
    <w:p w14:paraId="5E4F9974" w14:textId="77777777" w:rsidR="00867608" w:rsidRDefault="00867608">
      <w:pPr>
        <w:spacing w:line="276" w:lineRule="auto"/>
        <w:ind w:left="-270" w:right="-5" w:firstLine="270"/>
        <w:jc w:val="center"/>
      </w:pPr>
    </w:p>
    <w:p w14:paraId="2EBED4CD" w14:textId="77777777" w:rsidR="00867608" w:rsidRDefault="00867608">
      <w:pPr>
        <w:spacing w:line="276" w:lineRule="auto"/>
        <w:ind w:left="-270" w:right="-5" w:firstLine="270"/>
        <w:jc w:val="center"/>
      </w:pPr>
    </w:p>
    <w:p w14:paraId="69F69842" w14:textId="77777777" w:rsidR="00867608" w:rsidRDefault="00867608">
      <w:pPr>
        <w:spacing w:line="276" w:lineRule="auto"/>
        <w:ind w:left="-270" w:right="-5" w:firstLine="270"/>
        <w:jc w:val="center"/>
      </w:pPr>
    </w:p>
    <w:p w14:paraId="343C095F" w14:textId="77777777" w:rsidR="00867608" w:rsidRDefault="00867608">
      <w:pPr>
        <w:spacing w:line="276" w:lineRule="auto"/>
        <w:ind w:left="-270" w:right="-5" w:firstLine="270"/>
        <w:jc w:val="center"/>
      </w:pPr>
    </w:p>
    <w:p w14:paraId="7E4062D7" w14:textId="77777777" w:rsidR="00867608" w:rsidRDefault="00867608">
      <w:pPr>
        <w:spacing w:line="276" w:lineRule="auto"/>
        <w:ind w:left="-270" w:right="-5" w:firstLine="270"/>
        <w:jc w:val="center"/>
      </w:pPr>
    </w:p>
    <w:p w14:paraId="071CD070" w14:textId="77777777" w:rsidR="00867608" w:rsidRDefault="003966DB">
      <w:pPr>
        <w:pBdr>
          <w:top w:val="nil"/>
          <w:left w:val="nil"/>
          <w:bottom w:val="nil"/>
          <w:right w:val="nil"/>
          <w:between w:val="nil"/>
        </w:pBdr>
        <w:spacing w:before="280" w:after="280"/>
        <w:jc w:val="center"/>
        <w:rPr>
          <w:color w:val="000000"/>
        </w:rPr>
      </w:pPr>
      <w:r>
        <w:rPr>
          <w:b/>
          <w:color w:val="000000"/>
        </w:rPr>
        <w:t>PHẦN III: CÁC BẢN VẼ KHẢO SÁT</w:t>
      </w:r>
    </w:p>
    <w:p w14:paraId="777515C0" w14:textId="77777777" w:rsidR="00867608" w:rsidRDefault="00867608">
      <w:pPr>
        <w:tabs>
          <w:tab w:val="left" w:pos="720"/>
        </w:tabs>
        <w:spacing w:line="276" w:lineRule="auto"/>
        <w:rPr>
          <w:sz w:val="26"/>
          <w:szCs w:val="26"/>
        </w:rPr>
      </w:pPr>
    </w:p>
    <w:sectPr w:rsidR="00867608">
      <w:headerReference w:type="default" r:id="rId14"/>
      <w:footerReference w:type="default" r:id="rId15"/>
      <w:pgSz w:w="11907" w:h="16840"/>
      <w:pgMar w:top="810" w:right="850" w:bottom="990" w:left="1814" w:header="272" w:footer="293"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84C9E2" w14:textId="77777777" w:rsidR="003966DB" w:rsidRDefault="003966DB">
      <w:r>
        <w:separator/>
      </w:r>
    </w:p>
  </w:endnote>
  <w:endnote w:type="continuationSeparator" w:id="0">
    <w:p w14:paraId="008D0024" w14:textId="77777777" w:rsidR="003966DB" w:rsidRDefault="003966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4F6A8099-C1F5-4D22-A1E6-55D1D8D3FF9D}"/>
  </w:font>
  <w:font w:name="Calibri">
    <w:panose1 w:val="020F0502020204030204"/>
    <w:charset w:val="00"/>
    <w:family w:val="swiss"/>
    <w:pitch w:val="variable"/>
    <w:sig w:usb0="E4002EFF" w:usb1="C000247B" w:usb2="00000009" w:usb3="00000000" w:csb0="000001FF" w:csb1="00000000"/>
    <w:embedRegular r:id="rId2" w:fontKey="{306E6FA6-2C1F-4A64-B15A-28C0A42F28AC}"/>
    <w:embedBold r:id="rId3" w:fontKey="{42A4BB11-9AC8-4433-BFA8-ABDAEAE5EB08}"/>
    <w:embedBoldItalic r:id="rId4" w:fontKey="{11CA0D8C-2A79-4501-A25D-5750C79DA72F}"/>
  </w:font>
  <w:font w:name=".VnTime">
    <w:panose1 w:val="020B7200000000000000"/>
    <w:charset w:val="00"/>
    <w:family w:val="swiss"/>
    <w:pitch w:val="variable"/>
    <w:sig w:usb0="00000003" w:usb1="00000000" w:usb2="00000000" w:usb3="00000000" w:csb0="00000001" w:csb1="00000000"/>
    <w:embedRegular r:id="rId5" w:fontKey="{F0409256-E38D-4F56-A892-84A45461422D}"/>
    <w:embedBold r:id="rId6" w:fontKey="{6CD4B094-C003-49F4-BEAE-3E2A84996247}"/>
    <w:embedItalic r:id="rId7" w:fontKey="{A62F6CFD-1F58-45E3-9141-17B6E38ED273}"/>
    <w:embedBoldItalic r:id="rId8" w:fontKey="{190232BB-A53B-4B88-8CEB-AE5D556CDA4F}"/>
  </w:font>
  <w:font w:name=".VnTimeH">
    <w:panose1 w:val="020B7200000000000000"/>
    <w:charset w:val="00"/>
    <w:family w:val="swiss"/>
    <w:pitch w:val="variable"/>
    <w:sig w:usb0="00000007" w:usb1="00000000" w:usb2="00000000" w:usb3="00000000" w:csb0="00000013" w:csb1="00000000"/>
    <w:embedRegular r:id="rId9" w:fontKey="{489F075F-8A46-4F76-8810-F510BE0ABA9C}"/>
    <w:embedBold r:id="rId10" w:fontKey="{3161BC37-665C-4964-8B1F-3976AF378BB4}"/>
    <w:embedBoldItalic r:id="rId11" w:fontKey="{A633F10D-606C-4944-9A6A-0005F79D6A97}"/>
  </w:font>
  <w:font w:name="Arial">
    <w:panose1 w:val="020B0604020202020204"/>
    <w:charset w:val="00"/>
    <w:family w:val="swiss"/>
    <w:pitch w:val="variable"/>
    <w:sig w:usb0="E0002EFF" w:usb1="C000785B" w:usb2="00000009" w:usb3="00000000" w:csb0="000001FF" w:csb1="00000000"/>
  </w:font>
  <w:font w:name=".VnArialH">
    <w:panose1 w:val="020B7200000000000000"/>
    <w:charset w:val="00"/>
    <w:family w:val="swiss"/>
    <w:pitch w:val="variable"/>
    <w:sig w:usb0="00000003" w:usb1="00000000" w:usb2="00000000" w:usb3="00000000" w:csb0="00000001" w:csb1="00000000"/>
    <w:embedRegular r:id="rId12" w:fontKey="{4213E715-495B-4711-A143-4AA60E008D90}"/>
    <w:embedBold r:id="rId13" w:fontKey="{7061466C-0717-4680-9788-FF3FB7FB3B36}"/>
  </w:font>
  <w:font w:name="Verdana">
    <w:panose1 w:val="020B0604030504040204"/>
    <w:charset w:val="00"/>
    <w:family w:val="swiss"/>
    <w:pitch w:val="variable"/>
    <w:sig w:usb0="A00006FF" w:usb1="4000205B" w:usb2="00000010" w:usb3="00000000" w:csb0="0000019F" w:csb1="00000000"/>
    <w:embedRegular r:id="rId14" w:fontKey="{85BF65B9-9DBC-45D3-81BE-A7F40F83EA58}"/>
  </w:font>
  <w:font w:name="Tahoma">
    <w:panose1 w:val="020B0604030504040204"/>
    <w:charset w:val="00"/>
    <w:family w:val="swiss"/>
    <w:pitch w:val="variable"/>
    <w:sig w:usb0="E1002EFF" w:usb1="C000605B" w:usb2="00000029" w:usb3="00000000" w:csb0="000101FF" w:csb1="00000000"/>
    <w:embedRegular r:id="rId15" w:fontKey="{B2EB7F7A-950E-4646-B172-4F4E7B1279E5}"/>
    <w:embedBold r:id="rId16" w:fontKey="{AC4D3192-06DB-451A-B859-37F69BAC277E}"/>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VnArial">
    <w:panose1 w:val="020B7200000000000000"/>
    <w:charset w:val="00"/>
    <w:family w:val="swiss"/>
    <w:pitch w:val="variable"/>
    <w:sig w:usb0="00000007" w:usb1="00000000" w:usb2="00000000" w:usb3="00000000" w:csb0="00000011" w:csb1="00000000"/>
    <w:embedRegular r:id="rId17" w:fontKey="{B73C7D02-7E00-4F71-B038-51C8C75E4AEE}"/>
    <w:embedBold r:id="rId18" w:fontKey="{83DE6DA9-86EE-4B50-9FB9-8A397DB8872A}"/>
    <w:embedItalic r:id="rId19" w:fontKey="{35EDD793-3F17-4A3A-89B8-1996FE9C3507}"/>
    <w:embedBoldItalic r:id="rId20" w:fontKey="{CC90E9CD-FC16-4CE4-97F6-27EAF34E5386}"/>
  </w:font>
  <w:font w:name="VNI-Helve">
    <w:panose1 w:val="00000000000000000000"/>
    <w:charset w:val="00"/>
    <w:family w:val="auto"/>
    <w:pitch w:val="variable"/>
    <w:sig w:usb0="00000003" w:usb1="00000000" w:usb2="00000000" w:usb3="00000000" w:csb0="00000001" w:csb1="00000000"/>
    <w:embedRegular r:id="rId21" w:fontKey="{E8EA71B5-3BB8-4732-8414-4246C081038E}"/>
  </w:font>
  <w:font w:name="VNI-Times">
    <w:panose1 w:val="00000000000000000000"/>
    <w:charset w:val="00"/>
    <w:family w:val="auto"/>
    <w:pitch w:val="variable"/>
    <w:sig w:usb0="00000007" w:usb1="00000000" w:usb2="00000000" w:usb3="00000000" w:csb0="00000013" w:csb1="00000000"/>
    <w:embedRegular r:id="rId22" w:fontKey="{CB59AB19-2561-4779-B36B-EBDF08A13D8F}"/>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embedRegular r:id="rId23" w:fontKey="{C20D75AA-49C8-4739-9C66-500EC2F87893}"/>
    <w:embedBold r:id="rId24" w:fontKey="{BD9608B1-C036-4E98-878E-A3B2A564F764}"/>
  </w:font>
  <w:font w:name="Book Antiqua">
    <w:panose1 w:val="02040602050305030304"/>
    <w:charset w:val="00"/>
    <w:family w:val="roman"/>
    <w:pitch w:val="variable"/>
    <w:sig w:usb0="00000287" w:usb1="00000000" w:usb2="00000000" w:usb3="00000000" w:csb0="0000009F" w:csb1="00000000"/>
    <w:embedRegular r:id="rId25" w:fontKey="{FD6CD7D0-FA6E-42B8-957B-7978368008DF}"/>
    <w:embedItalic r:id="rId26" w:fontKey="{7B5537D4-75DA-407C-8A53-1C20DA70D5C5}"/>
  </w:font>
  <w:font w:name="Times New Roman Bold">
    <w:panose1 w:val="00000000000000000000"/>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CG Times">
    <w:panose1 w:val="00000000000000000000"/>
    <w:charset w:val="00"/>
    <w:family w:val="roman"/>
    <w:notTrueType/>
    <w:pitch w:val="default"/>
  </w:font>
  <w:font w:name="Helvetica Neue">
    <w:panose1 w:val="00000000000000000000"/>
    <w:charset w:val="00"/>
    <w:family w:val="roman"/>
    <w:notTrueType/>
    <w:pitch w:val="default"/>
  </w:font>
  <w:font w:name="‚l‚r –¾’©">
    <w:panose1 w:val="00000000000000000000"/>
    <w:charset w:val="00"/>
    <w:family w:val="roman"/>
    <w:notTrueType/>
    <w:pitch w:val="default"/>
  </w:font>
  <w:font w:name="Arial-BoldMT">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27" w:fontKey="{30A9BA01-F251-4E9B-9079-3413A3EA5CC9}"/>
    <w:embedBold r:id="rId28" w:fontKey="{035A81CB-6CB2-4477-B471-934D6430E34A}"/>
  </w:font>
  <w:font w:name="Optima">
    <w:panose1 w:val="00000000000000000000"/>
    <w:charset w:val="00"/>
    <w:family w:val="roman"/>
    <w:notTrueType/>
    <w:pitch w:val="default"/>
  </w:font>
  <w:font w:name=".VnCentury Schoolbook">
    <w:panose1 w:val="020B7200000000000000"/>
    <w:charset w:val="00"/>
    <w:family w:val="swiss"/>
    <w:pitch w:val="variable"/>
    <w:sig w:usb0="00000003" w:usb1="00000000" w:usb2="00000000" w:usb3="00000000" w:csb0="00000001" w:csb1="00000000"/>
    <w:embedRegular r:id="rId29" w:fontKey="{FB87BFDF-9FC7-4CF5-90F8-8AD30F8B2D97}"/>
  </w:font>
  <w:font w:name="VnArial U">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30" w:fontKey="{277B63BC-37CA-4848-818E-1AE7BEADABF3}"/>
  </w:font>
  <w:font w:name="FrankRuehl">
    <w:panose1 w:val="020E0503060101010101"/>
    <w:charset w:val="B1"/>
    <w:family w:val="swiss"/>
    <w:pitch w:val="variable"/>
    <w:sig w:usb0="00000801" w:usb1="00000000" w:usb2="00000000" w:usb3="00000000" w:csb0="00000020" w:csb1="00000000"/>
    <w:embedRegular r:id="rId31" w:fontKey="{442B71DE-F3C1-4433-954F-EA4DFE86E985}"/>
  </w:font>
  <w:font w:name=".VnAvant">
    <w:panose1 w:val="020B7200000000000000"/>
    <w:charset w:val="00"/>
    <w:family w:val="swiss"/>
    <w:pitch w:val="variable"/>
    <w:sig w:usb0="00000003" w:usb1="00000000" w:usb2="00000000" w:usb3="00000000" w:csb0="00000001" w:csb1="00000000"/>
    <w:embedBold r:id="rId32" w:fontKey="{4F409750-5161-4E8B-B5F8-E8553CFFF1F2}"/>
  </w:font>
  <w:font w:name="TimesNewRoman">
    <w:panose1 w:val="00000000000000000000"/>
    <w:charset w:val="00"/>
    <w:family w:val="roman"/>
    <w:notTrueType/>
    <w:pitch w:val="default"/>
  </w:font>
  <w:font w:name="Arial Black">
    <w:panose1 w:val="020B0A04020102020204"/>
    <w:charset w:val="00"/>
    <w:family w:val="swiss"/>
    <w:pitch w:val="variable"/>
    <w:sig w:usb0="A00002AF" w:usb1="400078FB" w:usb2="00000000" w:usb3="00000000" w:csb0="0000009F" w:csb1="00000000"/>
    <w:embedBold r:id="rId33" w:fontKey="{34E57BD8-41A1-4B34-86DB-411CC1B182FA}"/>
  </w:font>
  <w:font w:name="MS Mincho">
    <w:altName w:val="ＭＳ 明朝"/>
    <w:panose1 w:val="02020609040205080304"/>
    <w:charset w:val="80"/>
    <w:family w:val="modern"/>
    <w:pitch w:val="fixed"/>
    <w:sig w:usb0="E00002FF" w:usb1="6AC7FDFB" w:usb2="00000012" w:usb3="00000000" w:csb0="0002009F" w:csb1="00000000"/>
  </w:font>
  <w:font w:name="Georgia">
    <w:panose1 w:val="02040502050405020303"/>
    <w:charset w:val="00"/>
    <w:family w:val="roman"/>
    <w:pitch w:val="variable"/>
    <w:sig w:usb0="00000287" w:usb1="00000000" w:usb2="00000000" w:usb3="00000000" w:csb0="0000009F" w:csb1="00000000"/>
    <w:embedRegular r:id="rId34" w:fontKey="{84939B00-3012-4F31-9229-CF88E03B32D6}"/>
    <w:embedItalic r:id="rId35" w:fontKey="{32B4DB39-6F6D-4ECD-A7FA-0C880C62223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0B9E4" w14:textId="77777777" w:rsidR="00867608" w:rsidRDefault="003966DB">
    <w:pPr>
      <w:pBdr>
        <w:top w:val="single" w:sz="24" w:space="1" w:color="622423"/>
        <w:left w:val="nil"/>
        <w:bottom w:val="nil"/>
        <w:right w:val="nil"/>
        <w:between w:val="nil"/>
      </w:pBdr>
      <w:tabs>
        <w:tab w:val="center" w:pos="4320"/>
        <w:tab w:val="right" w:pos="8640"/>
        <w:tab w:val="right" w:pos="9214"/>
      </w:tabs>
      <w:rPr>
        <w:color w:val="000000"/>
        <w:sz w:val="20"/>
        <w:szCs w:val="20"/>
      </w:rPr>
    </w:pPr>
    <w:r>
      <w:rPr>
        <w:color w:val="000000"/>
        <w:sz w:val="20"/>
        <w:szCs w:val="20"/>
      </w:rPr>
      <w:t>CÔNG TY CNNL NAM PHÚ</w:t>
    </w:r>
    <w:r>
      <w:rPr>
        <w:rFonts w:ascii="Cambria" w:eastAsia="Cambria" w:hAnsi="Cambria" w:cs="Cambria"/>
        <w:color w:val="000000"/>
        <w:sz w:val="20"/>
        <w:szCs w:val="20"/>
      </w:rPr>
      <w:tab/>
    </w: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FF80F30" w14:textId="77777777" w:rsidR="00867608" w:rsidRDefault="00867608">
    <w:pPr>
      <w:pBdr>
        <w:top w:val="nil"/>
        <w:left w:val="nil"/>
        <w:bottom w:val="nil"/>
        <w:right w:val="nil"/>
        <w:between w:val="nil"/>
      </w:pBdr>
      <w:tabs>
        <w:tab w:val="center" w:pos="4320"/>
        <w:tab w:val="right" w:pos="8640"/>
        <w:tab w:val="right" w:pos="9639"/>
      </w:tabs>
      <w:jc w:val="both"/>
      <w:rPr>
        <w:color w:val="00000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22E15" w14:textId="77777777" w:rsidR="00867608" w:rsidRDefault="003966DB">
    <w:pPr>
      <w:pBdr>
        <w:top w:val="single" w:sz="24" w:space="1" w:color="622423"/>
        <w:left w:val="nil"/>
        <w:bottom w:val="nil"/>
        <w:right w:val="nil"/>
        <w:between w:val="nil"/>
      </w:pBdr>
      <w:tabs>
        <w:tab w:val="center" w:pos="4320"/>
        <w:tab w:val="right" w:pos="8640"/>
        <w:tab w:val="right" w:pos="9214"/>
      </w:tabs>
      <w:rPr>
        <w:color w:val="000000"/>
        <w:sz w:val="20"/>
        <w:szCs w:val="20"/>
      </w:rPr>
    </w:pPr>
    <w:r>
      <w:rPr>
        <w:color w:val="000000"/>
        <w:sz w:val="20"/>
        <w:szCs w:val="20"/>
      </w:rPr>
      <w:t>CÔNG TY TNHH VŨ GIA</w:t>
    </w:r>
    <w:r>
      <w:rPr>
        <w:rFonts w:ascii="Cambria" w:eastAsia="Cambria" w:hAnsi="Cambria" w:cs="Cambria"/>
        <w:color w:val="000000"/>
        <w:sz w:val="20"/>
        <w:szCs w:val="20"/>
      </w:rPr>
      <w:tab/>
    </w:r>
    <w:r>
      <w:rPr>
        <w:color w:val="000000"/>
        <w:sz w:val="20"/>
        <w:szCs w:val="20"/>
      </w:rPr>
      <w:fldChar w:fldCharType="begin"/>
    </w:r>
    <w:r>
      <w:rPr>
        <w:color w:val="000000"/>
        <w:sz w:val="20"/>
        <w:szCs w:val="20"/>
      </w:rPr>
      <w:instrText>PAGE</w:instrText>
    </w:r>
    <w:r>
      <w:rPr>
        <w:color w:val="000000"/>
        <w:sz w:val="20"/>
        <w:szCs w:val="20"/>
      </w:rPr>
      <w:fldChar w:fldCharType="separate"/>
    </w:r>
    <w:r>
      <w:rPr>
        <w:color w:val="000000"/>
        <w:sz w:val="20"/>
        <w:szCs w:val="20"/>
      </w:rPr>
      <w:fldChar w:fldCharType="end"/>
    </w:r>
  </w:p>
  <w:p w14:paraId="333EBC5D" w14:textId="77777777" w:rsidR="00867608" w:rsidRDefault="00867608">
    <w:pPr>
      <w:pBdr>
        <w:top w:val="nil"/>
        <w:left w:val="nil"/>
        <w:bottom w:val="nil"/>
        <w:right w:val="nil"/>
        <w:between w:val="nil"/>
      </w:pBdr>
      <w:tabs>
        <w:tab w:val="center" w:pos="4320"/>
        <w:tab w:val="right" w:pos="8640"/>
        <w:tab w:val="right" w:pos="9639"/>
      </w:tabs>
      <w:jc w:val="both"/>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D1CBE3" w14:textId="77777777" w:rsidR="003966DB" w:rsidRDefault="003966DB">
      <w:r>
        <w:separator/>
      </w:r>
    </w:p>
  </w:footnote>
  <w:footnote w:type="continuationSeparator" w:id="0">
    <w:p w14:paraId="0A3E54FC" w14:textId="77777777" w:rsidR="003966DB" w:rsidRDefault="003966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14C9B" w14:textId="77777777" w:rsidR="00867608" w:rsidRDefault="003966DB">
    <w:pPr>
      <w:pBdr>
        <w:top w:val="nil"/>
        <w:left w:val="nil"/>
        <w:bottom w:val="single" w:sz="24" w:space="1" w:color="622423"/>
        <w:right w:val="nil"/>
        <w:between w:val="nil"/>
      </w:pBdr>
      <w:tabs>
        <w:tab w:val="center" w:pos="4320"/>
        <w:tab w:val="right" w:pos="8640"/>
      </w:tabs>
      <w:rPr>
        <w:color w:val="000000"/>
      </w:rPr>
    </w:pPr>
    <w:r>
      <w:rPr>
        <w:color w:val="000000"/>
        <w:sz w:val="20"/>
        <w:szCs w:val="20"/>
      </w:rPr>
      <w:t>CÔNG TRÌNH:</w:t>
    </w:r>
    <w:r>
      <w:rPr>
        <w:color w:val="FF0000"/>
        <w:sz w:val="20"/>
        <w:szCs w:val="20"/>
      </w:rPr>
      <w:t xml:space="preserve"> XÂY DỰNG, CẢI TẠO NÂNG CAO NĂNG LỰC VẬN HÀNH LƯỚI ĐIỆN KHU VỰC HUYỆN ĐÀ BẮC, TỈNH HÒA BÌNH NĂM 2026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D8B21" w14:textId="77777777" w:rsidR="00867608" w:rsidRDefault="003966DB">
    <w:pPr>
      <w:pBdr>
        <w:top w:val="nil"/>
        <w:left w:val="nil"/>
        <w:bottom w:val="single" w:sz="24" w:space="1" w:color="622423"/>
        <w:right w:val="nil"/>
        <w:between w:val="nil"/>
      </w:pBdr>
      <w:tabs>
        <w:tab w:val="center" w:pos="4320"/>
        <w:tab w:val="right" w:pos="8640"/>
      </w:tabs>
      <w:rPr>
        <w:color w:val="FF0000"/>
        <w:sz w:val="20"/>
        <w:szCs w:val="20"/>
      </w:rPr>
    </w:pPr>
    <w:r>
      <w:rPr>
        <w:color w:val="000000"/>
        <w:sz w:val="20"/>
        <w:szCs w:val="20"/>
      </w:rPr>
      <w:t xml:space="preserve">CÔNG TRÌNH: </w:t>
    </w:r>
    <w:r>
      <w:rPr>
        <w:color w:val="FF0000"/>
        <w:sz w:val="20"/>
        <w:szCs w:val="20"/>
      </w:rPr>
      <w:t>XÂY DỰNG, CẢI TẠO NÂNG CAO NĂNG LỰC VẬN HÀNH LƯỚI ĐIỆN KHU VỰC HUYỆN ĐÀ BẮC, TỈNH HÒA BÌNH NĂM 2026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BAE1241"/>
    <w:multiLevelType w:val="multilevel"/>
    <w:tmpl w:val="0B7C15A2"/>
    <w:lvl w:ilvl="0">
      <w:start w:val="1"/>
      <w:numFmt w:val="bullet"/>
      <w:pStyle w:val="ListBullet"/>
      <w:lvlText w:val="-"/>
      <w:lvlJc w:val="left"/>
      <w:pPr>
        <w:ind w:left="16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1" w15:restartNumberingAfterBreak="0">
    <w:nsid w:val="641C401E"/>
    <w:multiLevelType w:val="multilevel"/>
    <w:tmpl w:val="DE74BB8E"/>
    <w:lvl w:ilvl="0">
      <w:start w:val="1"/>
      <w:numFmt w:val="decimal"/>
      <w:pStyle w:val="a"/>
      <w:lvlText w:val="%1."/>
      <w:lvlJc w:val="left"/>
      <w:pPr>
        <w:tabs>
          <w:tab w:val="num" w:pos="720"/>
        </w:tabs>
        <w:ind w:left="720" w:hanging="720"/>
      </w:pPr>
    </w:lvl>
    <w:lvl w:ilvl="1">
      <w:start w:val="1"/>
      <w:numFmt w:val="decimal"/>
      <w:pStyle w:val="00"/>
      <w:lvlText w:val="%2."/>
      <w:lvlJc w:val="left"/>
      <w:pPr>
        <w:tabs>
          <w:tab w:val="num" w:pos="1440"/>
        </w:tabs>
        <w:ind w:left="1440" w:hanging="720"/>
      </w:pPr>
    </w:lvl>
    <w:lvl w:ilvl="2">
      <w:start w:val="1"/>
      <w:numFmt w:val="decimal"/>
      <w:pStyle w:val="MMTopic3"/>
      <w:lvlText w:val="%3."/>
      <w:lvlJc w:val="left"/>
      <w:pPr>
        <w:tabs>
          <w:tab w:val="num" w:pos="2160"/>
        </w:tabs>
        <w:ind w:left="2160" w:hanging="720"/>
      </w:pPr>
    </w:lvl>
    <w:lvl w:ilvl="3">
      <w:start w:val="1"/>
      <w:numFmt w:val="decimal"/>
      <w:pStyle w:val="0111"/>
      <w:lvlText w:val="%4."/>
      <w:lvlJc w:val="left"/>
      <w:pPr>
        <w:tabs>
          <w:tab w:val="num" w:pos="2880"/>
        </w:tabs>
        <w:ind w:left="2880" w:hanging="720"/>
      </w:pPr>
    </w:lvl>
    <w:lvl w:ilvl="4">
      <w:start w:val="1"/>
      <w:numFmt w:val="decimal"/>
      <w:pStyle w:val="MMTopic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75C555E4"/>
    <w:multiLevelType w:val="multilevel"/>
    <w:tmpl w:val="919C9F3A"/>
    <w:lvl w:ilvl="0">
      <w:start w:val="1"/>
      <w:numFmt w:val="bullet"/>
      <w:pStyle w:val="m-2"/>
      <w:lvlText w:val="-"/>
      <w:lvlJc w:val="left"/>
      <w:pPr>
        <w:ind w:left="927" w:hanging="360"/>
      </w:pPr>
      <w:rPr>
        <w:rFonts w:ascii="Times New Roman" w:eastAsia="Times New Roman" w:hAnsi="Times New Roman" w:cs="Times New Roman"/>
        <w:vertAlign w:val="baseline"/>
      </w:rPr>
    </w:lvl>
    <w:lvl w:ilvl="1">
      <w:start w:val="1"/>
      <w:numFmt w:val="bullet"/>
      <w:lvlText w:val="o"/>
      <w:lvlJc w:val="left"/>
      <w:pPr>
        <w:ind w:left="1647" w:hanging="360"/>
      </w:pPr>
      <w:rPr>
        <w:rFonts w:ascii="Courier New" w:eastAsia="Courier New" w:hAnsi="Courier New" w:cs="Courier New"/>
        <w:vertAlign w:val="baseline"/>
      </w:rPr>
    </w:lvl>
    <w:lvl w:ilvl="2">
      <w:start w:val="1"/>
      <w:numFmt w:val="bullet"/>
      <w:lvlText w:val="▪"/>
      <w:lvlJc w:val="left"/>
      <w:pPr>
        <w:ind w:left="2367" w:hanging="360"/>
      </w:pPr>
      <w:rPr>
        <w:rFonts w:ascii="Noto Sans Symbols" w:eastAsia="Noto Sans Symbols" w:hAnsi="Noto Sans Symbols" w:cs="Noto Sans Symbols"/>
        <w:vertAlign w:val="baseline"/>
      </w:rPr>
    </w:lvl>
    <w:lvl w:ilvl="3">
      <w:start w:val="1"/>
      <w:numFmt w:val="bullet"/>
      <w:lvlText w:val="●"/>
      <w:lvlJc w:val="left"/>
      <w:pPr>
        <w:ind w:left="3087" w:hanging="360"/>
      </w:pPr>
      <w:rPr>
        <w:rFonts w:ascii="Noto Sans Symbols" w:eastAsia="Noto Sans Symbols" w:hAnsi="Noto Sans Symbols" w:cs="Noto Sans Symbols"/>
        <w:vertAlign w:val="baseline"/>
      </w:rPr>
    </w:lvl>
    <w:lvl w:ilvl="4">
      <w:start w:val="1"/>
      <w:numFmt w:val="bullet"/>
      <w:lvlText w:val="o"/>
      <w:lvlJc w:val="left"/>
      <w:pPr>
        <w:ind w:left="3807" w:hanging="360"/>
      </w:pPr>
      <w:rPr>
        <w:rFonts w:ascii="Courier New" w:eastAsia="Courier New" w:hAnsi="Courier New" w:cs="Courier New"/>
        <w:vertAlign w:val="baseline"/>
      </w:rPr>
    </w:lvl>
    <w:lvl w:ilvl="5">
      <w:start w:val="1"/>
      <w:numFmt w:val="bullet"/>
      <w:lvlText w:val="▪"/>
      <w:lvlJc w:val="left"/>
      <w:pPr>
        <w:ind w:left="4527" w:hanging="360"/>
      </w:pPr>
      <w:rPr>
        <w:rFonts w:ascii="Noto Sans Symbols" w:eastAsia="Noto Sans Symbols" w:hAnsi="Noto Sans Symbols" w:cs="Noto Sans Symbols"/>
        <w:vertAlign w:val="baseline"/>
      </w:rPr>
    </w:lvl>
    <w:lvl w:ilvl="6">
      <w:start w:val="1"/>
      <w:numFmt w:val="bullet"/>
      <w:lvlText w:val="●"/>
      <w:lvlJc w:val="left"/>
      <w:pPr>
        <w:ind w:left="5247" w:hanging="360"/>
      </w:pPr>
      <w:rPr>
        <w:rFonts w:ascii="Noto Sans Symbols" w:eastAsia="Noto Sans Symbols" w:hAnsi="Noto Sans Symbols" w:cs="Noto Sans Symbols"/>
        <w:vertAlign w:val="baseline"/>
      </w:rPr>
    </w:lvl>
    <w:lvl w:ilvl="7">
      <w:start w:val="1"/>
      <w:numFmt w:val="bullet"/>
      <w:lvlText w:val="o"/>
      <w:lvlJc w:val="left"/>
      <w:pPr>
        <w:ind w:left="5967" w:hanging="360"/>
      </w:pPr>
      <w:rPr>
        <w:rFonts w:ascii="Courier New" w:eastAsia="Courier New" w:hAnsi="Courier New" w:cs="Courier New"/>
        <w:vertAlign w:val="baseline"/>
      </w:rPr>
    </w:lvl>
    <w:lvl w:ilvl="8">
      <w:start w:val="1"/>
      <w:numFmt w:val="bullet"/>
      <w:lvlText w:val="▪"/>
      <w:lvlJc w:val="left"/>
      <w:pPr>
        <w:ind w:left="6687" w:hanging="360"/>
      </w:pPr>
      <w:rPr>
        <w:rFonts w:ascii="Noto Sans Symbols" w:eastAsia="Noto Sans Symbols" w:hAnsi="Noto Sans Symbols" w:cs="Noto Sans Symbols"/>
        <w:vertAlign w:val="baseline"/>
      </w:rPr>
    </w:lvl>
  </w:abstractNum>
  <w:num w:numId="1" w16cid:durableId="2055813092">
    <w:abstractNumId w:val="0"/>
  </w:num>
  <w:num w:numId="2" w16cid:durableId="1028071209">
    <w:abstractNumId w:val="2"/>
  </w:num>
  <w:num w:numId="3" w16cid:durableId="1746605708">
    <w:abstractNumId w:val="1"/>
  </w:num>
  <w:num w:numId="4" w16cid:durableId="89574689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2453423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7608"/>
    <w:rsid w:val="003966DB"/>
    <w:rsid w:val="005238C8"/>
    <w:rsid w:val="008676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1A373D1"/>
  <w15:docId w15:val="{8142326A-BFC2-4732-BBA6-26076F397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v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jc w:val="center"/>
      <w:outlineLvl w:val="4"/>
    </w:pPr>
    <w:rPr>
      <w:b/>
      <w:sz w:val="24"/>
      <w:szCs w:val="24"/>
    </w:rPr>
  </w:style>
  <w:style w:type="paragraph" w:styleId="Heading6">
    <w:name w:val="heading 6"/>
    <w:basedOn w:val="Normal"/>
    <w:next w:val="Normal"/>
    <w:uiPriority w:val="9"/>
    <w:semiHidden/>
    <w:unhideWhenUsed/>
    <w:qFormat/>
    <w:pPr>
      <w:spacing w:before="240" w:after="60"/>
      <w:outlineLvl w:val="5"/>
    </w:pPr>
    <w:rPr>
      <w:rFonts w:ascii="Calibri" w:eastAsia="Calibri" w:hAnsi="Calibri" w:cs="Calibri"/>
      <w:b/>
      <w:sz w:val="22"/>
      <w:szCs w:val="22"/>
    </w:rPr>
  </w:style>
  <w:style w:type="paragraph" w:styleId="Heading7">
    <w:name w:val="heading 7"/>
    <w:basedOn w:val="Normal"/>
    <w:next w:val="Normal"/>
    <w:pPr>
      <w:keepNext/>
      <w:suppressAutoHyphens/>
      <w:spacing w:line="1" w:lineRule="atLeast"/>
      <w:ind w:leftChars="-1" w:left="-1" w:hangingChars="1" w:hanging="1"/>
      <w:jc w:val="both"/>
      <w:textDirection w:val="btLr"/>
      <w:textAlignment w:val="top"/>
      <w:outlineLvl w:val="6"/>
    </w:pPr>
    <w:rPr>
      <w:rFonts w:ascii=".VnTime" w:hAnsi=".VnTime"/>
      <w:b/>
      <w:i/>
      <w:position w:val="-1"/>
      <w:lang w:val="en-GB" w:eastAsia="ja-JP"/>
    </w:rPr>
  </w:style>
  <w:style w:type="paragraph" w:styleId="Heading8">
    <w:name w:val="heading 8"/>
    <w:basedOn w:val="Normal"/>
    <w:next w:val="Normal"/>
    <w:pPr>
      <w:keepNext/>
      <w:suppressAutoHyphens/>
      <w:spacing w:line="1" w:lineRule="atLeast"/>
      <w:ind w:leftChars="-1" w:left="-1" w:hangingChars="1" w:hanging="1"/>
      <w:jc w:val="center"/>
      <w:textDirection w:val="btLr"/>
      <w:textAlignment w:val="top"/>
      <w:outlineLvl w:val="7"/>
    </w:pPr>
    <w:rPr>
      <w:rFonts w:ascii=".VnTimeH" w:hAnsi=".VnTimeH"/>
      <w:b/>
      <w:position w:val="-1"/>
      <w:sz w:val="26"/>
      <w:lang w:val="en-GB" w:eastAsia="ja-JP"/>
    </w:rPr>
  </w:style>
  <w:style w:type="paragraph" w:styleId="Heading9">
    <w:name w:val="heading 9"/>
    <w:basedOn w:val="Normal"/>
    <w:next w:val="Normal"/>
    <w:pPr>
      <w:keepNext/>
      <w:suppressAutoHyphens/>
      <w:spacing w:before="60" w:after="60" w:line="320" w:lineRule="atLeast"/>
      <w:ind w:leftChars="-1" w:left="-1" w:hangingChars="1" w:hanging="1"/>
      <w:jc w:val="both"/>
      <w:textDirection w:val="btLr"/>
      <w:textAlignment w:val="top"/>
      <w:outlineLvl w:val="8"/>
    </w:pPr>
    <w:rPr>
      <w:rFonts w:ascii=".VnTime" w:hAnsi=".VnTime"/>
      <w:b/>
      <w:position w:val="-1"/>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line="288" w:lineRule="auto"/>
      <w:jc w:val="center"/>
    </w:pPr>
    <w:rPr>
      <w:rFonts w:ascii="Arial" w:eastAsia="Arial" w:hAnsi="Arial" w:cs="Arial"/>
      <w:b/>
      <w:sz w:val="32"/>
      <w:szCs w:val="32"/>
    </w:rPr>
  </w:style>
  <w:style w:type="table" w:customStyle="1" w:styleId="TableNormal1">
    <w:name w:val="TableNormal"/>
    <w:tblPr>
      <w:tblCellMar>
        <w:top w:w="100" w:type="dxa"/>
        <w:left w:w="100" w:type="dxa"/>
        <w:bottom w:w="100" w:type="dxa"/>
        <w:right w:w="100" w:type="dxa"/>
      </w:tblCellMar>
    </w:tblPr>
  </w:style>
  <w:style w:type="paragraph" w:customStyle="1" w:styleId="Heading11">
    <w:name w:val="Heading 11"/>
    <w:aliases w:val="Document Header1,ClauseGroup_Title,BVI,RepHead1"/>
    <w:basedOn w:val="Normal"/>
    <w:next w:val="Normal"/>
    <w:pPr>
      <w:keepNext/>
      <w:suppressAutoHyphens/>
      <w:spacing w:line="480" w:lineRule="auto"/>
      <w:ind w:leftChars="-1" w:left="-1" w:hangingChars="1" w:hanging="1"/>
      <w:jc w:val="center"/>
      <w:textDirection w:val="btLr"/>
      <w:textAlignment w:val="top"/>
      <w:outlineLvl w:val="0"/>
    </w:pPr>
    <w:rPr>
      <w:rFonts w:ascii=".VnTimeH" w:hAnsi=".VnTimeH"/>
      <w:b/>
      <w:position w:val="-1"/>
      <w:sz w:val="24"/>
      <w:lang w:val="en-US"/>
    </w:rPr>
  </w:style>
  <w:style w:type="paragraph" w:customStyle="1" w:styleId="Heading21">
    <w:name w:val="Heading 21"/>
    <w:aliases w:val="Title Header2,Clause_No&amp;Name,Section-Title,h2,Avsnitt,Tieu de 2,Tieude2 Char,BVI2,Heading 2-BVI,RepHead2"/>
    <w:basedOn w:val="Normal"/>
    <w:next w:val="Normal"/>
    <w:pPr>
      <w:keepNext/>
      <w:suppressAutoHyphens/>
      <w:spacing w:before="60" w:line="312" w:lineRule="auto"/>
      <w:ind w:leftChars="-1" w:left="-1" w:hangingChars="1" w:hanging="1"/>
      <w:jc w:val="both"/>
      <w:textDirection w:val="btLr"/>
      <w:textAlignment w:val="top"/>
      <w:outlineLvl w:val="1"/>
    </w:pPr>
    <w:rPr>
      <w:rFonts w:ascii=".VnTimeH" w:hAnsi=".VnTimeH"/>
      <w:b/>
      <w:position w:val="-1"/>
      <w:sz w:val="20"/>
      <w:u w:val="single"/>
      <w:lang w:val="en-US"/>
    </w:rPr>
  </w:style>
  <w:style w:type="paragraph" w:customStyle="1" w:styleId="Heading31">
    <w:name w:val="Heading 31"/>
    <w:aliases w:val="Section Header3,ClauseSub_No&amp;Name,Section Header3 Char Char,Sub-Clause Paragraph"/>
    <w:basedOn w:val="Normal"/>
    <w:next w:val="Normal"/>
    <w:pPr>
      <w:keepNext/>
      <w:suppressAutoHyphens/>
      <w:spacing w:line="1" w:lineRule="atLeast"/>
      <w:ind w:leftChars="-1" w:left="-1" w:hangingChars="1" w:hanging="1"/>
      <w:jc w:val="center"/>
      <w:textDirection w:val="btLr"/>
      <w:textAlignment w:val="top"/>
      <w:outlineLvl w:val="2"/>
    </w:pPr>
    <w:rPr>
      <w:rFonts w:ascii=".VnTimeH" w:hAnsi=".VnTimeH"/>
      <w:b/>
      <w:snapToGrid w:val="0"/>
      <w:color w:val="000000"/>
      <w:position w:val="-1"/>
      <w:sz w:val="24"/>
      <w:lang w:val="en-US"/>
    </w:rPr>
  </w:style>
  <w:style w:type="paragraph" w:customStyle="1" w:styleId="Heading41">
    <w:name w:val="Heading 41"/>
    <w:aliases w:val="Sub-Clause Sub-paragraph,ClauseSubSub_No&amp;Name"/>
    <w:basedOn w:val="Normal"/>
    <w:next w:val="Normal"/>
    <w:pPr>
      <w:keepNext/>
      <w:suppressAutoHyphens/>
      <w:spacing w:line="1" w:lineRule="atLeast"/>
      <w:ind w:leftChars="-1" w:left="-1" w:hangingChars="1" w:hanging="1"/>
      <w:jc w:val="center"/>
      <w:textDirection w:val="btLr"/>
      <w:textAlignment w:val="top"/>
      <w:outlineLvl w:val="3"/>
    </w:pPr>
    <w:rPr>
      <w:rFonts w:ascii=".VnTimeH" w:hAnsi=".VnTimeH"/>
      <w:b/>
      <w:position w:val="-1"/>
      <w:lang w:val="en-GB" w:eastAsia="ja-JP"/>
    </w:rPr>
  </w:style>
  <w:style w:type="character" w:customStyle="1" w:styleId="Heading1Char">
    <w:name w:val="Heading 1 Char"/>
    <w:aliases w:val="Document Header1 Char,ClauseGroup_Title Char,BVI Char,RepHead1 Char"/>
    <w:rPr>
      <w:rFonts w:ascii=".VnTimeH" w:hAnsi=".VnTimeH"/>
      <w:b/>
      <w:w w:val="100"/>
      <w:position w:val="-1"/>
      <w:sz w:val="24"/>
      <w:effect w:val="none"/>
      <w:vertAlign w:val="baseline"/>
      <w:cs w:val="0"/>
      <w:em w:val="none"/>
    </w:rPr>
  </w:style>
  <w:style w:type="character" w:customStyle="1" w:styleId="Heading2Char">
    <w:name w:val="Heading 2 Char"/>
    <w:aliases w:val="Title Header2 Char,Clause_No&amp;Name Char,Section-Title Char,h2 Char,Avsnitt Char,Tieu de 2 Char,Tieude2 Char Char"/>
    <w:rPr>
      <w:rFonts w:ascii=".VnTimeH" w:hAnsi=".VnTimeH"/>
      <w:b/>
      <w:w w:val="100"/>
      <w:position w:val="-1"/>
      <w:u w:val="single"/>
      <w:effect w:val="none"/>
      <w:vertAlign w:val="baseline"/>
      <w:cs w:val="0"/>
      <w:em w:val="none"/>
    </w:rPr>
  </w:style>
  <w:style w:type="character" w:customStyle="1" w:styleId="Heading3Char">
    <w:name w:val="Heading 3 Char"/>
    <w:rPr>
      <w:rFonts w:ascii=".VnTimeH" w:hAnsi=".VnTimeH"/>
      <w:b/>
      <w:snapToGrid/>
      <w:color w:val="000000"/>
      <w:w w:val="100"/>
      <w:position w:val="-1"/>
      <w:sz w:val="24"/>
      <w:effect w:val="none"/>
      <w:vertAlign w:val="baseline"/>
      <w:cs w:val="0"/>
      <w:em w:val="none"/>
    </w:rPr>
  </w:style>
  <w:style w:type="character" w:customStyle="1" w:styleId="Heading6Char">
    <w:name w:val="Heading 6 Char"/>
    <w:rPr>
      <w:rFonts w:ascii="Calibri" w:hAnsi="Calibri"/>
      <w:b/>
      <w:bCs/>
      <w:w w:val="100"/>
      <w:position w:val="-1"/>
      <w:sz w:val="22"/>
      <w:szCs w:val="22"/>
      <w:effect w:val="none"/>
      <w:vertAlign w:val="baseline"/>
      <w:cs w:val="0"/>
      <w:em w:val="none"/>
    </w:rPr>
  </w:style>
  <w:style w:type="paragraph" w:customStyle="1" w:styleId="ch">
    <w:name w:val="ch"/>
    <w:basedOn w:val="Normal"/>
    <w:pPr>
      <w:suppressAutoHyphens/>
      <w:spacing w:after="120" w:line="312" w:lineRule="auto"/>
      <w:ind w:leftChars="-1" w:left="-1" w:hangingChars="1" w:hanging="1"/>
      <w:jc w:val="both"/>
      <w:textDirection w:val="btLr"/>
      <w:textAlignment w:val="top"/>
      <w:outlineLvl w:val="0"/>
    </w:pPr>
    <w:rPr>
      <w:rFonts w:ascii=".VnTime" w:hAnsi=".VnTime"/>
      <w:position w:val="-1"/>
      <w:lang w:val="en-US"/>
    </w:rPr>
  </w:style>
  <w:style w:type="paragraph" w:customStyle="1" w:styleId="i">
    <w:name w:val="i"/>
    <w:basedOn w:val="Normal"/>
    <w:pPr>
      <w:suppressAutoHyphens/>
      <w:spacing w:after="120" w:line="312" w:lineRule="auto"/>
      <w:ind w:leftChars="-1" w:left="-1" w:hangingChars="1" w:hanging="1"/>
      <w:jc w:val="both"/>
      <w:textDirection w:val="btLr"/>
      <w:textAlignment w:val="top"/>
      <w:outlineLvl w:val="0"/>
    </w:pPr>
    <w:rPr>
      <w:rFonts w:ascii=".VnTimeH" w:hAnsi=".VnTimeH"/>
      <w:b/>
      <w:i/>
      <w:position w:val="-1"/>
      <w:u w:val="single"/>
      <w:lang w:val="en-US"/>
    </w:rPr>
  </w:style>
  <w:style w:type="paragraph" w:customStyle="1" w:styleId="1">
    <w:name w:val="1"/>
    <w:basedOn w:val="Normal"/>
    <w:pPr>
      <w:suppressAutoHyphens/>
      <w:spacing w:after="120" w:line="312" w:lineRule="auto"/>
      <w:ind w:leftChars="-1" w:left="-1" w:hangingChars="1" w:hanging="1"/>
      <w:jc w:val="both"/>
      <w:textDirection w:val="btLr"/>
      <w:textAlignment w:val="top"/>
      <w:outlineLvl w:val="0"/>
    </w:pPr>
    <w:rPr>
      <w:rFonts w:ascii=".VnTime" w:hAnsi=".VnTime"/>
      <w:b/>
      <w:i/>
      <w:position w:val="-1"/>
      <w:sz w:val="32"/>
      <w:lang w:val="en-US"/>
    </w:rPr>
  </w:style>
  <w:style w:type="paragraph" w:customStyle="1" w:styleId="a0">
    <w:name w:val="a"/>
    <w:basedOn w:val="Normal"/>
    <w:pPr>
      <w:suppressAutoHyphens/>
      <w:spacing w:after="80" w:line="312" w:lineRule="auto"/>
      <w:ind w:leftChars="-1" w:left="-1" w:hangingChars="1" w:hanging="1"/>
      <w:jc w:val="both"/>
      <w:textDirection w:val="btLr"/>
      <w:textAlignment w:val="top"/>
      <w:outlineLvl w:val="0"/>
    </w:pPr>
    <w:rPr>
      <w:rFonts w:ascii=".VnTime" w:hAnsi=".VnTime"/>
      <w:b/>
      <w:position w:val="-1"/>
      <w:lang w:val="en-US"/>
    </w:rPr>
  </w:style>
  <w:style w:type="paragraph" w:customStyle="1" w:styleId="Header1">
    <w:name w:val="Header1"/>
    <w:aliases w:val="Char5 Char,Char5,h"/>
    <w:basedOn w:val="Normal"/>
    <w:pPr>
      <w:tabs>
        <w:tab w:val="center" w:pos="4320"/>
        <w:tab w:val="right" w:pos="8640"/>
      </w:tabs>
      <w:suppressAutoHyphens/>
      <w:spacing w:line="1" w:lineRule="atLeast"/>
      <w:ind w:leftChars="-1" w:left="-1" w:hangingChars="1" w:hanging="1"/>
      <w:textDirection w:val="btLr"/>
      <w:textAlignment w:val="top"/>
      <w:outlineLvl w:val="0"/>
    </w:pPr>
    <w:rPr>
      <w:rFonts w:ascii=".VnTime" w:hAnsi=".VnTime"/>
      <w:position w:val="-1"/>
      <w:lang w:val="en-US"/>
    </w:rPr>
  </w:style>
  <w:style w:type="character" w:customStyle="1" w:styleId="HeaderChar">
    <w:name w:val="Header Char"/>
    <w:aliases w:val="Char5 Char Char2,Char5 Char1,h Char"/>
    <w:rPr>
      <w:rFonts w:ascii=".VnTime" w:hAnsi=".VnTime"/>
      <w:w w:val="100"/>
      <w:position w:val="-1"/>
      <w:sz w:val="28"/>
      <w:effect w:val="none"/>
      <w:vertAlign w:val="baseline"/>
      <w:cs w:val="0"/>
      <w:em w:val="none"/>
    </w:rPr>
  </w:style>
  <w:style w:type="paragraph" w:customStyle="1" w:styleId="Footer1">
    <w:name w:val="Footer1"/>
    <w:aliases w:val="Footer-Even Char,Footer-Even"/>
    <w:basedOn w:val="Normal"/>
    <w:pPr>
      <w:tabs>
        <w:tab w:val="center" w:pos="4320"/>
        <w:tab w:val="right" w:pos="8640"/>
      </w:tabs>
      <w:suppressAutoHyphens/>
      <w:spacing w:line="1" w:lineRule="atLeast"/>
      <w:ind w:leftChars="-1" w:left="-1" w:hangingChars="1" w:hanging="1"/>
      <w:textDirection w:val="btLr"/>
      <w:textAlignment w:val="top"/>
      <w:outlineLvl w:val="0"/>
    </w:pPr>
    <w:rPr>
      <w:rFonts w:ascii=".VnTime" w:hAnsi=".VnTime"/>
      <w:position w:val="-1"/>
      <w:lang w:val="en-US"/>
    </w:rPr>
  </w:style>
  <w:style w:type="character" w:customStyle="1" w:styleId="FooterChar">
    <w:name w:val="Footer Char"/>
    <w:aliases w:val="Footer-Even Char Char,Footer-Even Char1"/>
    <w:rPr>
      <w:rFonts w:ascii=".VnTime" w:hAnsi=".VnTime"/>
      <w:w w:val="100"/>
      <w:position w:val="-1"/>
      <w:sz w:val="28"/>
      <w:effect w:val="none"/>
      <w:vertAlign w:val="baseline"/>
      <w:cs w:val="0"/>
      <w:em w:val="none"/>
    </w:rPr>
  </w:style>
  <w:style w:type="character" w:styleId="PageNumber">
    <w:name w:val="page number"/>
    <w:basedOn w:val="DefaultParagraphFont"/>
    <w:rPr>
      <w:w w:val="100"/>
      <w:position w:val="-1"/>
      <w:effect w:val="none"/>
      <w:vertAlign w:val="baseline"/>
      <w:cs w:val="0"/>
      <w:em w:val="none"/>
    </w:rPr>
  </w:style>
  <w:style w:type="paragraph" w:customStyle="1" w:styleId="chu">
    <w:name w:val="chu"/>
    <w:basedOn w:val="Normal"/>
    <w:pPr>
      <w:suppressAutoHyphens/>
      <w:spacing w:before="80" w:line="288" w:lineRule="auto"/>
      <w:ind w:leftChars="-1" w:left="-1" w:hangingChars="1" w:hanging="1"/>
      <w:jc w:val="both"/>
      <w:textDirection w:val="btLr"/>
      <w:textAlignment w:val="top"/>
      <w:outlineLvl w:val="0"/>
    </w:pPr>
    <w:rPr>
      <w:rFonts w:ascii=".VnTime" w:hAnsi=".VnTime"/>
      <w:position w:val="-1"/>
      <w:lang w:val="en-US"/>
    </w:rPr>
  </w:style>
  <w:style w:type="character" w:customStyle="1" w:styleId="chuChar">
    <w:name w:val="chu Char"/>
    <w:rPr>
      <w:rFonts w:ascii=".VnTime" w:hAnsi=".VnTime"/>
      <w:w w:val="100"/>
      <w:position w:val="-1"/>
      <w:sz w:val="28"/>
      <w:effect w:val="none"/>
      <w:vertAlign w:val="baseline"/>
      <w:cs w:val="0"/>
      <w:em w:val="none"/>
    </w:rPr>
  </w:style>
  <w:style w:type="paragraph" w:customStyle="1" w:styleId="chuong">
    <w:name w:val="chuong"/>
    <w:basedOn w:val="Normal"/>
    <w:pPr>
      <w:suppressAutoHyphens/>
      <w:spacing w:before="120" w:after="120" w:line="312" w:lineRule="auto"/>
      <w:ind w:leftChars="-1" w:left="-1" w:hangingChars="1" w:hanging="1"/>
      <w:jc w:val="center"/>
      <w:textDirection w:val="btLr"/>
      <w:textAlignment w:val="top"/>
      <w:outlineLvl w:val="0"/>
    </w:pPr>
    <w:rPr>
      <w:rFonts w:ascii=".VnArialH" w:hAnsi=".VnArialH"/>
      <w:b/>
      <w:position w:val="-1"/>
      <w:lang w:val="en-US"/>
    </w:rPr>
  </w:style>
  <w:style w:type="paragraph" w:customStyle="1" w:styleId="phan">
    <w:name w:val="phan"/>
    <w:basedOn w:val="Normal"/>
    <w:pPr>
      <w:suppressAutoHyphens/>
      <w:spacing w:before="60" w:after="60" w:line="300" w:lineRule="auto"/>
      <w:ind w:leftChars="-1" w:left="-1" w:hangingChars="1" w:hanging="1"/>
      <w:jc w:val="center"/>
      <w:textDirection w:val="btLr"/>
      <w:textAlignment w:val="top"/>
      <w:outlineLvl w:val="0"/>
    </w:pPr>
    <w:rPr>
      <w:rFonts w:ascii=".VnArialH" w:hAnsi=".VnArialH"/>
      <w:position w:val="-1"/>
      <w:lang w:val="en-US"/>
    </w:rPr>
  </w:style>
  <w:style w:type="paragraph" w:customStyle="1" w:styleId="c">
    <w:name w:val="c"/>
    <w:basedOn w:val="Normal"/>
    <w:pPr>
      <w:suppressAutoHyphens/>
      <w:spacing w:after="180" w:line="312" w:lineRule="auto"/>
      <w:ind w:leftChars="-1" w:left="-1" w:hangingChars="1" w:hanging="1"/>
      <w:jc w:val="center"/>
      <w:textDirection w:val="btLr"/>
      <w:textAlignment w:val="top"/>
      <w:outlineLvl w:val="0"/>
    </w:pPr>
    <w:rPr>
      <w:rFonts w:ascii=".VnTimeH" w:hAnsi=".VnTimeH"/>
      <w:b/>
      <w:position w:val="-1"/>
      <w:lang w:val="en-US"/>
    </w:rPr>
  </w:style>
  <w:style w:type="paragraph" w:customStyle="1" w:styleId="a1">
    <w:name w:val="+"/>
    <w:basedOn w:val="chu"/>
    <w:pPr>
      <w:ind w:firstLine="1134"/>
    </w:pPr>
    <w:rPr>
      <w:sz w:val="26"/>
    </w:rPr>
  </w:style>
  <w:style w:type="paragraph" w:customStyle="1" w:styleId="tit">
    <w:name w:val="tit"/>
    <w:basedOn w:val="Normal"/>
    <w:pPr>
      <w:suppressAutoHyphens/>
      <w:spacing w:before="120" w:line="288" w:lineRule="auto"/>
      <w:ind w:leftChars="-1" w:left="-1" w:hangingChars="1" w:hanging="1"/>
      <w:jc w:val="center"/>
      <w:textDirection w:val="btLr"/>
      <w:textAlignment w:val="top"/>
      <w:outlineLvl w:val="0"/>
    </w:pPr>
    <w:rPr>
      <w:rFonts w:ascii=".VnTimeH" w:hAnsi=".VnTimeH"/>
      <w:b/>
      <w:position w:val="-1"/>
      <w:sz w:val="26"/>
      <w:lang w:val="en-US"/>
    </w:rPr>
  </w:style>
  <w:style w:type="paragraph" w:customStyle="1" w:styleId="BodyTextIndent1">
    <w:name w:val="Body Text Indent1"/>
    <w:aliases w:val="Body Text Indent Char Char,Body Text Indent Char Char Char Char Char Char,Body Text Indent Char Char Char,Body Text Indent Char Char Char Char Char,Gachdaudong"/>
    <w:basedOn w:val="Normal"/>
    <w:pPr>
      <w:suppressAutoHyphens/>
      <w:spacing w:line="1" w:lineRule="atLeast"/>
      <w:ind w:leftChars="-1" w:left="-1" w:hangingChars="1" w:hanging="1"/>
      <w:jc w:val="both"/>
      <w:textDirection w:val="btLr"/>
      <w:textAlignment w:val="top"/>
      <w:outlineLvl w:val="0"/>
    </w:pPr>
    <w:rPr>
      <w:rFonts w:ascii=".VnTime" w:hAnsi=".VnTime"/>
      <w:position w:val="-1"/>
      <w:lang w:val="en-US"/>
    </w:rPr>
  </w:style>
  <w:style w:type="character" w:customStyle="1" w:styleId="BodyTextIndentChar">
    <w:name w:val="Body Text Indent Char"/>
    <w:aliases w:val="Body Text Indent Char Char Char1,Body Text Indent Char Char Char Char Char Char Char,Body Text Indent Char Char Char Char,Body Text Indent Char Char Char2,Body Text Indent Char Char Char Char Char Char Char1,Gachdaudong Char"/>
    <w:rPr>
      <w:rFonts w:ascii=".VnTime" w:hAnsi=".VnTime"/>
      <w:w w:val="100"/>
      <w:position w:val="-1"/>
      <w:sz w:val="28"/>
      <w:effect w:val="none"/>
      <w:vertAlign w:val="baseline"/>
      <w:cs w:val="0"/>
      <w:em w:val="none"/>
    </w:rPr>
  </w:style>
  <w:style w:type="paragraph" w:customStyle="1" w:styleId="BodyText1">
    <w:name w:val="Body Text1"/>
    <w:aliases w:val="ändrad,EHPT,Body Text2,Body3,AvtalBrödtext,Bodytext,Body Text level 1,Response,à¹×éÍàÃ×èÍ§,Body Text Char1 Char Char,Body Text Char1 Char Char Char,B-text1.5,Body,bt"/>
    <w:basedOn w:val="Normal"/>
    <w:pPr>
      <w:suppressAutoHyphens/>
      <w:spacing w:line="1" w:lineRule="atLeast"/>
      <w:ind w:leftChars="-1" w:left="-1" w:hangingChars="1" w:hanging="1"/>
      <w:jc w:val="both"/>
      <w:textDirection w:val="btLr"/>
      <w:textAlignment w:val="top"/>
      <w:outlineLvl w:val="0"/>
    </w:pPr>
    <w:rPr>
      <w:rFonts w:ascii=".VnTime" w:hAnsi=".VnTime"/>
      <w:position w:val="-1"/>
      <w:lang w:val="en-US"/>
    </w:rPr>
  </w:style>
  <w:style w:type="character" w:customStyle="1" w:styleId="BodyTextChar1">
    <w:name w:val="Body Text Char1"/>
    <w:aliases w:val="ändrad Char1,EHPT Char1,Body Text2 Char1,Body3 Char1,AvtalBrödtext Char1,Bodytext Char1,Body Text level 1 Char1,Response Char1,à¹×éÍàÃ×èÍ§ Char1,Body Text Char Char Char Char Char Char1,Body Text Char Char Char2"/>
    <w:rPr>
      <w:rFonts w:ascii=".VnTime" w:hAnsi=".VnTime"/>
      <w:w w:val="100"/>
      <w:position w:val="-1"/>
      <w:sz w:val="28"/>
      <w:effect w:val="none"/>
      <w:vertAlign w:val="baseline"/>
      <w:cs w:val="0"/>
      <w:em w:val="none"/>
    </w:rPr>
  </w:style>
  <w:style w:type="paragraph" w:styleId="BodyText2">
    <w:name w:val="Body Text 2"/>
    <w:basedOn w:val="Normal"/>
    <w:pPr>
      <w:suppressAutoHyphens/>
      <w:spacing w:before="40" w:after="40" w:line="288" w:lineRule="auto"/>
      <w:ind w:leftChars="-1" w:left="-1" w:hangingChars="1" w:hanging="1"/>
      <w:jc w:val="both"/>
      <w:textDirection w:val="btLr"/>
      <w:textAlignment w:val="top"/>
      <w:outlineLvl w:val="0"/>
    </w:pPr>
    <w:rPr>
      <w:rFonts w:ascii=".VnTime" w:hAnsi=".VnTime"/>
      <w:color w:val="000000"/>
      <w:position w:val="-1"/>
      <w:lang w:val="en-US"/>
    </w:rPr>
  </w:style>
  <w:style w:type="character" w:customStyle="1" w:styleId="BodyText2Char">
    <w:name w:val="Body Text 2 Char"/>
    <w:rPr>
      <w:rFonts w:ascii=".VnTime" w:hAnsi=".VnTime"/>
      <w:color w:val="000000"/>
      <w:w w:val="100"/>
      <w:position w:val="-1"/>
      <w:sz w:val="28"/>
      <w:effect w:val="none"/>
      <w:vertAlign w:val="baseline"/>
      <w:cs w:val="0"/>
      <w:em w:val="none"/>
    </w:rPr>
  </w:style>
  <w:style w:type="paragraph" w:styleId="BodyTextIndent2">
    <w:name w:val="Body Text Indent 2"/>
    <w:basedOn w:val="Normal"/>
    <w:pPr>
      <w:suppressAutoHyphens/>
      <w:spacing w:before="40" w:after="40" w:line="288" w:lineRule="auto"/>
      <w:ind w:leftChars="-1" w:left="-1" w:hangingChars="1" w:hanging="1"/>
      <w:jc w:val="both"/>
      <w:textDirection w:val="btLr"/>
      <w:textAlignment w:val="top"/>
      <w:outlineLvl w:val="0"/>
    </w:pPr>
    <w:rPr>
      <w:rFonts w:ascii=".VnTime" w:hAnsi=".VnTime"/>
      <w:color w:val="FF0000"/>
      <w:position w:val="-1"/>
      <w:lang w:val="en-US"/>
    </w:rPr>
  </w:style>
  <w:style w:type="character" w:customStyle="1" w:styleId="BodyTextIndent2Char">
    <w:name w:val="Body Text Indent 2 Char"/>
    <w:rPr>
      <w:rFonts w:ascii=".VnTime" w:hAnsi=".VnTime"/>
      <w:color w:val="FF0000"/>
      <w:w w:val="100"/>
      <w:position w:val="-1"/>
      <w:sz w:val="28"/>
      <w:effect w:val="none"/>
      <w:vertAlign w:val="baseline"/>
      <w:cs w:val="0"/>
      <w:em w:val="none"/>
    </w:rPr>
  </w:style>
  <w:style w:type="character" w:customStyle="1" w:styleId="TitleChar">
    <w:name w:val="Title Char"/>
    <w:rPr>
      <w:rFonts w:ascii=".VnArialH" w:hAnsi=".VnArialH"/>
      <w:b/>
      <w:w w:val="100"/>
      <w:position w:val="-1"/>
      <w:sz w:val="32"/>
      <w:effect w:val="none"/>
      <w:vertAlign w:val="baseline"/>
      <w:cs w:val="0"/>
      <w:em w:val="none"/>
    </w:rPr>
  </w:style>
  <w:style w:type="paragraph" w:customStyle="1" w:styleId="C0">
    <w:name w:val="C"/>
    <w:basedOn w:val="Normal"/>
    <w:pPr>
      <w:suppressAutoHyphens/>
      <w:spacing w:before="120" w:line="288" w:lineRule="auto"/>
      <w:ind w:leftChars="-1" w:left="-1" w:hangingChars="1" w:hanging="1"/>
      <w:jc w:val="center"/>
      <w:textDirection w:val="btLr"/>
      <w:textAlignment w:val="top"/>
      <w:outlineLvl w:val="0"/>
    </w:pPr>
    <w:rPr>
      <w:rFonts w:ascii=".VnTimeH" w:hAnsi=".VnTimeH"/>
      <w:b/>
      <w:position w:val="-1"/>
      <w:u w:val="single"/>
      <w:lang w:val="en-US"/>
    </w:rPr>
  </w:style>
  <w:style w:type="paragraph" w:customStyle="1" w:styleId="Char">
    <w:name w:val="Char"/>
    <w:basedOn w:val="Normal"/>
    <w:pPr>
      <w:suppressAutoHyphens/>
      <w:spacing w:after="160" w:line="240" w:lineRule="atLeast"/>
      <w:ind w:leftChars="-1" w:left="-1" w:hangingChars="1" w:hanging="1"/>
      <w:textDirection w:val="btLr"/>
      <w:textAlignment w:val="top"/>
      <w:outlineLvl w:val="0"/>
    </w:pPr>
    <w:rPr>
      <w:rFonts w:ascii="Verdana" w:hAnsi="Verdana" w:cs="Verdana"/>
      <w:position w:val="-1"/>
      <w:sz w:val="20"/>
      <w:lang w:val="en-US"/>
    </w:rPr>
  </w:style>
  <w:style w:type="paragraph" w:styleId="BodyText3">
    <w:name w:val="Body Text 3"/>
    <w:basedOn w:val="Normal"/>
    <w:pPr>
      <w:suppressAutoHyphens/>
      <w:spacing w:line="360" w:lineRule="auto"/>
      <w:ind w:leftChars="-1" w:left="-1" w:hangingChars="1" w:hanging="1"/>
      <w:jc w:val="both"/>
      <w:textDirection w:val="btLr"/>
      <w:textAlignment w:val="top"/>
      <w:outlineLvl w:val="0"/>
    </w:pPr>
    <w:rPr>
      <w:rFonts w:ascii=".VnTime" w:hAnsi=".VnTime"/>
      <w:position w:val="-1"/>
      <w:sz w:val="26"/>
      <w:szCs w:val="23"/>
      <w:lang w:val="en-US"/>
    </w:rPr>
  </w:style>
  <w:style w:type="character" w:customStyle="1" w:styleId="BodyText3Char">
    <w:name w:val="Body Text 3 Char"/>
    <w:rPr>
      <w:rFonts w:ascii=".VnTime" w:hAnsi=".VnTime"/>
      <w:w w:val="100"/>
      <w:position w:val="-1"/>
      <w:sz w:val="26"/>
      <w:szCs w:val="23"/>
      <w:effect w:val="none"/>
      <w:vertAlign w:val="baseline"/>
      <w:cs w:val="0"/>
      <w:em w:val="none"/>
    </w:rPr>
  </w:style>
  <w:style w:type="paragraph" w:customStyle="1" w:styleId="Char0">
    <w:name w:val="Char"/>
    <w:basedOn w:val="Normal"/>
    <w:pPr>
      <w:suppressAutoHyphens/>
      <w:spacing w:after="160" w:line="240" w:lineRule="atLeast"/>
      <w:ind w:leftChars="-1" w:left="-1" w:hangingChars="1" w:hanging="1"/>
      <w:textDirection w:val="btLr"/>
      <w:textAlignment w:val="top"/>
      <w:outlineLvl w:val="0"/>
    </w:pPr>
    <w:rPr>
      <w:rFonts w:ascii="Verdana" w:hAnsi="Verdana" w:cs="Verdana"/>
      <w:position w:val="-1"/>
      <w:sz w:val="20"/>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
    <w:name w:val="Đoạn của Danh sách"/>
    <w:basedOn w:val="Normal"/>
    <w:pPr>
      <w:suppressAutoHyphens/>
      <w:spacing w:line="1" w:lineRule="atLeast"/>
      <w:ind w:leftChars="-1" w:left="720" w:hangingChars="1" w:hanging="1"/>
      <w:textDirection w:val="btLr"/>
      <w:textAlignment w:val="top"/>
      <w:outlineLvl w:val="0"/>
    </w:pPr>
    <w:rPr>
      <w:rFonts w:ascii=".VnTime" w:hAnsi=".VnTime"/>
      <w:position w:val="-1"/>
      <w:lang w:val="en-US"/>
    </w:rPr>
  </w:style>
  <w:style w:type="character" w:customStyle="1" w:styleId="apple-converted-space">
    <w:name w:val="apple-converted-space"/>
    <w:rPr>
      <w:w w:val="100"/>
      <w:position w:val="-1"/>
      <w:effect w:val="none"/>
      <w:vertAlign w:val="baseline"/>
      <w:cs w:val="0"/>
      <w:em w:val="none"/>
    </w:rPr>
  </w:style>
  <w:style w:type="character" w:styleId="Hyperlink">
    <w:name w:val="Hyperlink"/>
    <w:qFormat/>
    <w:rPr>
      <w:color w:val="0000FF"/>
      <w:w w:val="100"/>
      <w:position w:val="-1"/>
      <w:u w:val="single"/>
      <w:effect w:val="none"/>
      <w:vertAlign w:val="baseline"/>
      <w:cs w:val="0"/>
      <w:em w:val="none"/>
    </w:rPr>
  </w:style>
  <w:style w:type="paragraph" w:styleId="NormalWeb">
    <w:name w:val="Normal (Web)"/>
    <w:basedOn w:val="Normal"/>
    <w:qFormat/>
    <w:pPr>
      <w:suppressAutoHyphens/>
      <w:spacing w:before="100" w:beforeAutospacing="1" w:after="100" w:afterAutospacing="1" w:line="1" w:lineRule="atLeast"/>
      <w:ind w:leftChars="-1" w:left="-1" w:hangingChars="1" w:hanging="1"/>
      <w:textDirection w:val="btLr"/>
      <w:textAlignment w:val="top"/>
      <w:outlineLvl w:val="0"/>
    </w:pPr>
    <w:rPr>
      <w:position w:val="-1"/>
      <w:sz w:val="24"/>
      <w:szCs w:val="24"/>
      <w:lang w:val="en-US"/>
    </w:rPr>
  </w:style>
  <w:style w:type="paragraph" w:customStyle="1" w:styleId="ListParagraph1">
    <w:name w:val="List Paragraph1"/>
    <w:aliases w:val="H1,List Paragraph2,bảng,tieu de phu 1,List Paragraph11,List Paragraph111,Sub-heading,List Paragraph (numbered (a)),ADB paragraph numbering,List_Paragraph,Multilevel para_II,Bullet paras,Number Bullets,bullet 1,Bullet L1"/>
    <w:basedOn w:val="Normal"/>
    <w:pPr>
      <w:suppressAutoHyphens/>
      <w:spacing w:line="1" w:lineRule="atLeast"/>
      <w:ind w:leftChars="-1" w:left="720" w:hangingChars="1" w:hanging="1"/>
      <w:textDirection w:val="btLr"/>
      <w:textAlignment w:val="top"/>
      <w:outlineLvl w:val="0"/>
    </w:pPr>
    <w:rPr>
      <w:rFonts w:ascii=".VnTime" w:hAnsi=".VnTime"/>
      <w:position w:val="-1"/>
      <w:lang w:val="en-US"/>
    </w:rPr>
  </w:style>
  <w:style w:type="paragraph" w:customStyle="1" w:styleId="FootnoteText1">
    <w:name w:val="Footnote Text1"/>
    <w:aliases w:val="foot"/>
    <w:basedOn w:val="Normal"/>
    <w:pPr>
      <w:suppressAutoHyphens/>
      <w:spacing w:line="1" w:lineRule="atLeast"/>
      <w:ind w:leftChars="-1" w:left="-1" w:hangingChars="1" w:hanging="1"/>
      <w:textDirection w:val="btLr"/>
      <w:textAlignment w:val="top"/>
      <w:outlineLvl w:val="0"/>
    </w:pPr>
    <w:rPr>
      <w:rFonts w:ascii=".VnTime" w:hAnsi=".VnTime"/>
      <w:position w:val="-1"/>
      <w:sz w:val="20"/>
    </w:rPr>
  </w:style>
  <w:style w:type="character" w:customStyle="1" w:styleId="FootnoteTextChar">
    <w:name w:val="Footnote Text Char"/>
    <w:aliases w:val="foot Char"/>
    <w:rPr>
      <w:rFonts w:ascii=".VnTime" w:hAnsi=".VnTime"/>
      <w:w w:val="100"/>
      <w:position w:val="-1"/>
      <w:effect w:val="none"/>
      <w:vertAlign w:val="baseline"/>
      <w:cs w:val="0"/>
      <w:em w:val="none"/>
    </w:rPr>
  </w:style>
  <w:style w:type="character" w:styleId="FootnoteReference">
    <w:name w:val="footnote reference"/>
    <w:rPr>
      <w:w w:val="100"/>
      <w:position w:val="-1"/>
      <w:effect w:val="none"/>
      <w:vertAlign w:val="superscript"/>
      <w:cs w:val="0"/>
      <w:em w:val="none"/>
    </w:rPr>
  </w:style>
  <w:style w:type="paragraph" w:styleId="BalloonText">
    <w:name w:val="Balloon Text"/>
    <w:basedOn w:val="Normal"/>
    <w:pPr>
      <w:suppressAutoHyphens/>
      <w:spacing w:line="1" w:lineRule="atLeast"/>
      <w:ind w:leftChars="-1" w:left="-1" w:hangingChars="1" w:hanging="1"/>
      <w:textDirection w:val="btLr"/>
      <w:textAlignment w:val="top"/>
      <w:outlineLvl w:val="0"/>
    </w:pPr>
    <w:rPr>
      <w:rFonts w:ascii="Tahoma" w:hAnsi="Tahoma"/>
      <w:position w:val="-1"/>
      <w:sz w:val="16"/>
      <w:szCs w:val="16"/>
    </w:rPr>
  </w:style>
  <w:style w:type="character" w:customStyle="1" w:styleId="BalloonTextChar">
    <w:name w:val="Balloon Text Char"/>
    <w:rPr>
      <w:rFonts w:ascii="Tahoma" w:hAnsi="Tahoma"/>
      <w:w w:val="100"/>
      <w:position w:val="-1"/>
      <w:sz w:val="16"/>
      <w:szCs w:val="16"/>
      <w:effect w:val="none"/>
      <w:vertAlign w:val="baseline"/>
      <w:cs w:val="0"/>
      <w:em w:val="none"/>
    </w:rPr>
  </w:style>
  <w:style w:type="paragraph" w:customStyle="1" w:styleId="Body1">
    <w:name w:val="Body 1"/>
    <w:pPr>
      <w:suppressAutoHyphens/>
      <w:spacing w:line="1" w:lineRule="atLeast"/>
      <w:ind w:leftChars="-1" w:left="-1" w:hangingChars="1" w:hanging="1"/>
      <w:textDirection w:val="btLr"/>
      <w:textAlignment w:val="top"/>
      <w:outlineLvl w:val="0"/>
    </w:pPr>
    <w:rPr>
      <w:color w:val="000000"/>
      <w:position w:val="-1"/>
      <w:sz w:val="24"/>
      <w:lang w:val="en-US"/>
    </w:rPr>
  </w:style>
  <w:style w:type="paragraph" w:customStyle="1" w:styleId="CharChar">
    <w:name w:val="Char Char 字元"/>
    <w:basedOn w:val="Normal"/>
    <w:pPr>
      <w:suppressAutoHyphens/>
      <w:spacing w:after="160" w:line="240" w:lineRule="atLeast"/>
      <w:ind w:leftChars="-1" w:left="-1" w:hangingChars="1" w:hanging="1"/>
      <w:textDirection w:val="btLr"/>
      <w:textAlignment w:val="top"/>
      <w:outlineLvl w:val="0"/>
    </w:pPr>
    <w:rPr>
      <w:rFonts w:ascii="Verdana" w:eastAsia="PMingLiU" w:hAnsi="Verdana" w:cs="Verdana"/>
      <w:position w:val="-1"/>
      <w:sz w:val="20"/>
      <w:lang w:val="en-US"/>
    </w:rPr>
  </w:style>
  <w:style w:type="paragraph" w:customStyle="1" w:styleId="Style9">
    <w:name w:val="Style9"/>
    <w:basedOn w:val="Normal"/>
    <w:pPr>
      <w:suppressAutoHyphens/>
      <w:spacing w:before="360" w:line="288" w:lineRule="auto"/>
      <w:ind w:leftChars="-1" w:left="-1" w:hangingChars="1" w:hanging="1"/>
      <w:jc w:val="center"/>
      <w:textDirection w:val="btLr"/>
      <w:textAlignment w:val="top"/>
      <w:outlineLvl w:val="0"/>
    </w:pPr>
    <w:rPr>
      <w:rFonts w:ascii=".VnTime" w:hAnsi=".VnTime"/>
      <w:i/>
      <w:position w:val="-1"/>
      <w:lang w:val="en-US"/>
    </w:rPr>
  </w:style>
  <w:style w:type="paragraph" w:customStyle="1" w:styleId="TableParagraph">
    <w:name w:val="Table Paragraph"/>
    <w:basedOn w:val="Normal"/>
    <w:pPr>
      <w:widowControl w:val="0"/>
      <w:suppressAutoHyphens/>
      <w:spacing w:before="52" w:line="1" w:lineRule="atLeast"/>
      <w:ind w:leftChars="-1" w:left="103" w:hangingChars="1" w:hanging="1"/>
      <w:textDirection w:val="btLr"/>
      <w:textAlignment w:val="top"/>
      <w:outlineLvl w:val="0"/>
    </w:pPr>
    <w:rPr>
      <w:position w:val="-1"/>
      <w:sz w:val="22"/>
      <w:szCs w:val="22"/>
      <w:lang w:val="en-US"/>
    </w:rPr>
  </w:style>
  <w:style w:type="paragraph" w:customStyle="1" w:styleId="I-1">
    <w:name w:val="I-1"/>
    <w:basedOn w:val="Normal"/>
    <w:pPr>
      <w:suppressAutoHyphens/>
      <w:spacing w:before="80" w:after="80" w:line="300" w:lineRule="auto"/>
      <w:ind w:leftChars="-1" w:left="1276" w:hangingChars="1" w:hanging="709"/>
      <w:jc w:val="both"/>
      <w:textDirection w:val="btLr"/>
      <w:textAlignment w:val="top"/>
      <w:outlineLvl w:val="0"/>
    </w:pPr>
    <w:rPr>
      <w:rFonts w:ascii=".VnTime" w:hAnsi=".VnTime"/>
      <w:b/>
      <w:position w:val="-1"/>
      <w:u w:val="single"/>
      <w:lang w:val="en-US"/>
    </w:rPr>
  </w:style>
  <w:style w:type="paragraph" w:customStyle="1" w:styleId="doan">
    <w:name w:val="doan"/>
    <w:basedOn w:val="Normal"/>
    <w:pPr>
      <w:suppressAutoHyphens/>
      <w:spacing w:before="26" w:after="26" w:line="288" w:lineRule="auto"/>
      <w:ind w:leftChars="-1" w:left="-1" w:hangingChars="1" w:hanging="1"/>
      <w:jc w:val="both"/>
      <w:textDirection w:val="btLr"/>
      <w:textAlignment w:val="top"/>
      <w:outlineLvl w:val="0"/>
    </w:pPr>
    <w:rPr>
      <w:rFonts w:ascii=".VnTime" w:hAnsi=".VnTime"/>
      <w:position w:val="-1"/>
      <w:lang w:val="en-US"/>
    </w:rPr>
  </w:style>
  <w:style w:type="character" w:customStyle="1" w:styleId="Bodytext7">
    <w:name w:val="Body text (7)_"/>
    <w:rPr>
      <w:w w:val="100"/>
      <w:position w:val="-1"/>
      <w:sz w:val="23"/>
      <w:szCs w:val="23"/>
      <w:effect w:val="none"/>
      <w:shd w:val="clear" w:color="auto" w:fill="FFFFFF"/>
      <w:vertAlign w:val="baseline"/>
      <w:cs w:val="0"/>
      <w:em w:val="none"/>
    </w:rPr>
  </w:style>
  <w:style w:type="paragraph" w:customStyle="1" w:styleId="Bodytext70">
    <w:name w:val="Body text (7)"/>
    <w:basedOn w:val="Normal"/>
    <w:pPr>
      <w:widowControl w:val="0"/>
      <w:shd w:val="clear" w:color="auto" w:fill="FFFFFF"/>
      <w:suppressAutoHyphens/>
      <w:spacing w:before="120" w:after="120" w:line="240" w:lineRule="atLeast"/>
      <w:ind w:leftChars="-1" w:left="-1" w:hangingChars="1" w:hanging="1"/>
      <w:jc w:val="both"/>
      <w:textDirection w:val="btLr"/>
      <w:textAlignment w:val="top"/>
      <w:outlineLvl w:val="0"/>
    </w:pPr>
    <w:rPr>
      <w:position w:val="-1"/>
      <w:sz w:val="23"/>
      <w:szCs w:val="23"/>
      <w:lang w:val="en-US"/>
    </w:rPr>
  </w:style>
  <w:style w:type="character" w:customStyle="1" w:styleId="Heading30">
    <w:name w:val="Heading #3_"/>
    <w:rPr>
      <w:b/>
      <w:bCs/>
      <w:w w:val="100"/>
      <w:position w:val="-1"/>
      <w:sz w:val="25"/>
      <w:szCs w:val="25"/>
      <w:effect w:val="none"/>
      <w:shd w:val="clear" w:color="auto" w:fill="FFFFFF"/>
      <w:vertAlign w:val="baseline"/>
      <w:cs w:val="0"/>
      <w:em w:val="none"/>
    </w:rPr>
  </w:style>
  <w:style w:type="paragraph" w:customStyle="1" w:styleId="Heading32">
    <w:name w:val="Heading #3"/>
    <w:basedOn w:val="Normal"/>
    <w:pPr>
      <w:widowControl w:val="0"/>
      <w:shd w:val="clear" w:color="auto" w:fill="FFFFFF"/>
      <w:suppressAutoHyphens/>
      <w:spacing w:before="120" w:after="120" w:line="240" w:lineRule="atLeast"/>
      <w:ind w:leftChars="-1" w:left="-1" w:hangingChars="1" w:hanging="1"/>
      <w:jc w:val="both"/>
      <w:textDirection w:val="btLr"/>
      <w:textAlignment w:val="top"/>
      <w:outlineLvl w:val="2"/>
    </w:pPr>
    <w:rPr>
      <w:b/>
      <w:bCs/>
      <w:position w:val="-1"/>
      <w:sz w:val="25"/>
      <w:szCs w:val="25"/>
      <w:lang w:val="en-US"/>
    </w:rPr>
  </w:style>
  <w:style w:type="paragraph" w:customStyle="1" w:styleId="BodyTextIndent31">
    <w:name w:val="Body Text Indent 31"/>
    <w:aliases w:val="STT"/>
    <w:basedOn w:val="Normal"/>
    <w:pPr>
      <w:suppressAutoHyphens/>
      <w:spacing w:after="120" w:line="1" w:lineRule="atLeast"/>
      <w:ind w:leftChars="-1" w:left="283" w:hangingChars="1" w:hanging="1"/>
      <w:textDirection w:val="btLr"/>
      <w:textAlignment w:val="top"/>
      <w:outlineLvl w:val="0"/>
    </w:pPr>
    <w:rPr>
      <w:rFonts w:ascii=".VnTime" w:hAnsi=".VnTime"/>
      <w:position w:val="-1"/>
      <w:sz w:val="16"/>
      <w:szCs w:val="16"/>
      <w:lang w:val="en-US"/>
    </w:rPr>
  </w:style>
  <w:style w:type="character" w:customStyle="1" w:styleId="BodyTextIndent3Char">
    <w:name w:val="Body Text Indent 3 Char"/>
    <w:aliases w:val="STT Char"/>
    <w:rPr>
      <w:rFonts w:ascii=".VnTime" w:hAnsi=".VnTime"/>
      <w:w w:val="100"/>
      <w:position w:val="-1"/>
      <w:sz w:val="16"/>
      <w:szCs w:val="16"/>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sz w:val="24"/>
      <w:szCs w:val="24"/>
      <w:lang w:val="en-US"/>
    </w:rPr>
  </w:style>
  <w:style w:type="paragraph" w:customStyle="1" w:styleId="MTDisplayEquation">
    <w:name w:val="MTDisplayEquation"/>
    <w:basedOn w:val="Normal"/>
    <w:next w:val="Normal"/>
    <w:pPr>
      <w:tabs>
        <w:tab w:val="center" w:pos="4820"/>
        <w:tab w:val="right" w:pos="9640"/>
      </w:tabs>
      <w:suppressAutoHyphens/>
      <w:spacing w:line="312" w:lineRule="auto"/>
      <w:ind w:leftChars="-1" w:left="-1" w:hangingChars="1" w:hanging="1"/>
      <w:jc w:val="both"/>
      <w:textDirection w:val="btLr"/>
      <w:textAlignment w:val="top"/>
      <w:outlineLvl w:val="0"/>
    </w:pPr>
    <w:rPr>
      <w:position w:val="-1"/>
      <w:sz w:val="26"/>
      <w:szCs w:val="26"/>
      <w:lang w:val="en-US"/>
    </w:rPr>
  </w:style>
  <w:style w:type="character" w:customStyle="1" w:styleId="MTDisplayEquationChar">
    <w:name w:val="MTDisplayEquation Char"/>
    <w:rPr>
      <w:w w:val="100"/>
      <w:position w:val="-1"/>
      <w:sz w:val="26"/>
      <w:szCs w:val="26"/>
      <w:effect w:val="none"/>
      <w:vertAlign w:val="baseline"/>
      <w:cs w:val="0"/>
      <w:em w:val="none"/>
    </w:rPr>
  </w:style>
  <w:style w:type="character" w:styleId="Emphasis">
    <w:name w:val="Emphasis"/>
    <w:rPr>
      <w:i/>
      <w:iCs/>
      <w:w w:val="100"/>
      <w:position w:val="-1"/>
      <w:effect w:val="none"/>
      <w:vertAlign w:val="baseline"/>
      <w:cs w:val="0"/>
      <w:em w:val="none"/>
    </w:rPr>
  </w:style>
  <w:style w:type="character" w:customStyle="1" w:styleId="Heading20">
    <w:name w:val="Heading #2_"/>
    <w:rPr>
      <w:w w:val="100"/>
      <w:position w:val="-1"/>
      <w:sz w:val="26"/>
      <w:szCs w:val="26"/>
      <w:effect w:val="none"/>
      <w:shd w:val="clear" w:color="auto" w:fill="FFFFFF"/>
      <w:vertAlign w:val="baseline"/>
      <w:cs w:val="0"/>
      <w:em w:val="none"/>
    </w:rPr>
  </w:style>
  <w:style w:type="paragraph" w:customStyle="1" w:styleId="Heading22">
    <w:name w:val="Heading #2"/>
    <w:basedOn w:val="Normal"/>
    <w:pPr>
      <w:widowControl w:val="0"/>
      <w:shd w:val="clear" w:color="auto" w:fill="FFFFFF"/>
      <w:suppressAutoHyphens/>
      <w:spacing w:before="60" w:after="60" w:line="331" w:lineRule="atLeast"/>
      <w:ind w:leftChars="-1" w:left="-1" w:hangingChars="1" w:hanging="1"/>
      <w:jc w:val="both"/>
      <w:textDirection w:val="btLr"/>
      <w:textAlignment w:val="top"/>
      <w:outlineLvl w:val="1"/>
    </w:pPr>
    <w:rPr>
      <w:position w:val="-1"/>
      <w:sz w:val="26"/>
      <w:szCs w:val="26"/>
      <w:lang w:val="en-US"/>
    </w:rPr>
  </w:style>
  <w:style w:type="character" w:customStyle="1" w:styleId="Bodytext">
    <w:name w:val="Body text_"/>
    <w:rPr>
      <w:w w:val="100"/>
      <w:position w:val="-1"/>
      <w:sz w:val="25"/>
      <w:szCs w:val="25"/>
      <w:effect w:val="none"/>
      <w:shd w:val="clear" w:color="auto" w:fill="FFFFFF"/>
      <w:vertAlign w:val="baseline"/>
      <w:cs w:val="0"/>
      <w:em w:val="none"/>
    </w:rPr>
  </w:style>
  <w:style w:type="paragraph" w:customStyle="1" w:styleId="BodyText4">
    <w:name w:val="Body Text4"/>
    <w:basedOn w:val="Normal"/>
    <w:pPr>
      <w:widowControl w:val="0"/>
      <w:shd w:val="clear" w:color="auto" w:fill="FFFFFF"/>
      <w:suppressAutoHyphens/>
      <w:spacing w:line="0" w:lineRule="atLeast"/>
      <w:ind w:leftChars="-1" w:left="-1" w:hangingChars="1" w:hanging="660"/>
      <w:textDirection w:val="btLr"/>
      <w:textAlignment w:val="top"/>
      <w:outlineLvl w:val="0"/>
    </w:pPr>
    <w:rPr>
      <w:position w:val="-1"/>
      <w:sz w:val="25"/>
      <w:szCs w:val="25"/>
      <w:lang w:val="en-US"/>
    </w:rPr>
  </w:style>
  <w:style w:type="character" w:customStyle="1" w:styleId="CachdaudongChar">
    <w:name w:val="Cachdaudong Char"/>
    <w:rPr>
      <w:w w:val="100"/>
      <w:position w:val="-1"/>
      <w:sz w:val="26"/>
      <w:effect w:val="none"/>
      <w:vertAlign w:val="baseline"/>
      <w:cs w:val="0"/>
      <w:em w:val="none"/>
    </w:rPr>
  </w:style>
  <w:style w:type="paragraph" w:customStyle="1" w:styleId="Cachdaudong">
    <w:name w:val="Cachdaudong"/>
    <w:basedOn w:val="Normal"/>
    <w:pPr>
      <w:widowControl w:val="0"/>
      <w:suppressAutoHyphens/>
      <w:spacing w:before="60" w:after="60" w:line="300" w:lineRule="auto"/>
      <w:ind w:leftChars="-1" w:left="-1" w:hangingChars="1" w:hanging="1"/>
      <w:jc w:val="both"/>
      <w:textDirection w:val="btLr"/>
      <w:textAlignment w:val="top"/>
      <w:outlineLvl w:val="0"/>
    </w:pPr>
    <w:rPr>
      <w:position w:val="-1"/>
      <w:sz w:val="26"/>
      <w:lang w:val="en-US"/>
    </w:rPr>
  </w:style>
  <w:style w:type="character" w:customStyle="1" w:styleId="Char1">
    <w:name w:val="표가운데 Char"/>
    <w:rPr>
      <w:rFonts w:ascii="Arial" w:eastAsia="Batang" w:hAnsi="Arial" w:cs="Arial"/>
      <w:w w:val="100"/>
      <w:kern w:val="2"/>
      <w:position w:val="-1"/>
      <w:effect w:val="none"/>
      <w:vertAlign w:val="baseline"/>
      <w:cs w:val="0"/>
      <w:em w:val="none"/>
      <w:lang w:eastAsia="ko-KR"/>
    </w:rPr>
  </w:style>
  <w:style w:type="paragraph" w:customStyle="1" w:styleId="a2">
    <w:name w:val="표가운데"/>
    <w:basedOn w:val="Normal"/>
    <w:pPr>
      <w:widowControl w:val="0"/>
      <w:suppressAutoHyphens/>
      <w:autoSpaceDE w:val="0"/>
      <w:autoSpaceDN w:val="0"/>
      <w:spacing w:line="260" w:lineRule="atLeast"/>
      <w:ind w:leftChars="-1" w:left="-1" w:hangingChars="1" w:hanging="1"/>
      <w:jc w:val="center"/>
      <w:textDirection w:val="btLr"/>
      <w:textAlignment w:val="top"/>
      <w:outlineLvl w:val="0"/>
    </w:pPr>
    <w:rPr>
      <w:rFonts w:ascii="Arial" w:eastAsia="Batang" w:hAnsi="Arial" w:cs="Arial"/>
      <w:kern w:val="2"/>
      <w:position w:val="-1"/>
      <w:sz w:val="20"/>
      <w:lang w:eastAsia="ko-KR"/>
    </w:rPr>
  </w:style>
  <w:style w:type="character" w:styleId="FollowedHyperlink">
    <w:name w:val="FollowedHyperlink"/>
    <w:qFormat/>
    <w:rPr>
      <w:color w:val="800080"/>
      <w:w w:val="100"/>
      <w:position w:val="-1"/>
      <w:u w:val="single"/>
      <w:effect w:val="none"/>
      <w:vertAlign w:val="baseline"/>
      <w:cs w:val="0"/>
      <w:em w:val="none"/>
    </w:rPr>
  </w:style>
  <w:style w:type="paragraph" w:customStyle="1" w:styleId="00">
    <w:name w:val="0.0"/>
    <w:basedOn w:val="Heading6"/>
    <w:pPr>
      <w:keepNext/>
      <w:numPr>
        <w:ilvl w:val="1"/>
        <w:numId w:val="3"/>
      </w:numPr>
      <w:tabs>
        <w:tab w:val="num" w:pos="360"/>
        <w:tab w:val="num" w:pos="1647"/>
      </w:tabs>
      <w:suppressAutoHyphens/>
      <w:spacing w:before="0" w:after="0" w:line="1" w:lineRule="atLeast"/>
      <w:ind w:leftChars="-1" w:left="1647" w:hangingChars="1" w:hanging="360"/>
      <w:jc w:val="center"/>
      <w:textDirection w:val="btLr"/>
      <w:textAlignment w:val="top"/>
    </w:pPr>
    <w:rPr>
      <w:rFonts w:ascii="Times New Roman" w:eastAsia="Times New Roman" w:hAnsi="Times New Roman" w:cs="Times New Roman"/>
      <w:color w:val="000000"/>
      <w:position w:val="-1"/>
      <w:sz w:val="28"/>
      <w:szCs w:val="20"/>
      <w:lang w:val="en-US"/>
    </w:rPr>
  </w:style>
  <w:style w:type="paragraph" w:customStyle="1" w:styleId="011">
    <w:name w:val="0.1.1"/>
    <w:basedOn w:val="Normal"/>
    <w:pPr>
      <w:tabs>
        <w:tab w:val="num" w:pos="1440"/>
      </w:tabs>
      <w:suppressAutoHyphens/>
      <w:spacing w:before="120" w:after="120" w:line="312" w:lineRule="auto"/>
      <w:ind w:leftChars="-1" w:left="-1" w:hangingChars="1" w:hanging="1"/>
      <w:textDirection w:val="btLr"/>
      <w:textAlignment w:val="top"/>
      <w:outlineLvl w:val="0"/>
    </w:pPr>
    <w:rPr>
      <w:b/>
      <w:color w:val="000000"/>
      <w:position w:val="-1"/>
      <w:sz w:val="26"/>
      <w:szCs w:val="26"/>
      <w:lang w:val="en-US"/>
    </w:rPr>
  </w:style>
  <w:style w:type="character" w:customStyle="1" w:styleId="0111Char">
    <w:name w:val="0.1.1.1 Char"/>
    <w:rPr>
      <w:b/>
      <w:color w:val="000000"/>
      <w:w w:val="100"/>
      <w:position w:val="-1"/>
      <w:sz w:val="26"/>
      <w:szCs w:val="26"/>
      <w:effect w:val="none"/>
      <w:vertAlign w:val="baseline"/>
      <w:cs w:val="0"/>
      <w:em w:val="none"/>
      <w:lang w:val="en-US" w:eastAsia="en-US"/>
    </w:rPr>
  </w:style>
  <w:style w:type="paragraph" w:customStyle="1" w:styleId="0111">
    <w:name w:val="0.1.1.1"/>
    <w:basedOn w:val="Normal"/>
    <w:pPr>
      <w:numPr>
        <w:ilvl w:val="3"/>
        <w:numId w:val="3"/>
      </w:numPr>
      <w:suppressAutoHyphens/>
      <w:spacing w:before="120" w:after="120" w:line="312" w:lineRule="auto"/>
      <w:ind w:leftChars="-1" w:left="-1" w:hangingChars="1" w:hanging="1"/>
      <w:textDirection w:val="btLr"/>
      <w:textAlignment w:val="top"/>
      <w:outlineLvl w:val="0"/>
    </w:pPr>
    <w:rPr>
      <w:b/>
      <w:color w:val="000000"/>
      <w:position w:val="-1"/>
      <w:sz w:val="26"/>
      <w:szCs w:val="26"/>
      <w:lang w:val="en-US"/>
    </w:rPr>
  </w:style>
  <w:style w:type="paragraph" w:customStyle="1" w:styleId="0">
    <w:name w:val="0."/>
    <w:basedOn w:val="Normal"/>
    <w:pPr>
      <w:tabs>
        <w:tab w:val="num" w:pos="2880"/>
      </w:tabs>
      <w:suppressAutoHyphens/>
      <w:spacing w:line="1" w:lineRule="atLeast"/>
      <w:ind w:leftChars="-1" w:left="-1" w:hangingChars="1" w:hanging="1"/>
      <w:jc w:val="center"/>
      <w:textDirection w:val="btLr"/>
      <w:textAlignment w:val="top"/>
      <w:outlineLvl w:val="0"/>
    </w:pPr>
    <w:rPr>
      <w:b/>
      <w:position w:val="-1"/>
      <w:lang w:val="en-US"/>
    </w:rPr>
  </w:style>
  <w:style w:type="character" w:customStyle="1" w:styleId="BodyTextChar">
    <w:name w:val="Body Text Char"/>
    <w:aliases w:val="Body Text Char1 Char Char Char1,Body Text Char1 Char Char Char Char,Body Text Char Char Char Char Char Char Char Char Char Char Char Char Char Char Char Char Char Char Char,Body Text1 Char"/>
    <w:rPr>
      <w:rFonts w:ascii=".VnTime" w:hAnsi=".VnTime"/>
      <w:w w:val="100"/>
      <w:position w:val="-1"/>
      <w:sz w:val="28"/>
      <w:effect w:val="none"/>
      <w:vertAlign w:val="baseline"/>
      <w:cs w:val="0"/>
      <w:em w:val="none"/>
    </w:rPr>
  </w:style>
  <w:style w:type="character" w:customStyle="1" w:styleId="ListParagraphChar">
    <w:name w:val="List Paragraph Char"/>
    <w:aliases w:val="H1 Char,List Paragraph2 Char,List Paragraph1 Char,bảng Char,tieu de phu 1 Char,List Paragraph11 Char,List Paragraph111 Char,Sub-heading Char,List Paragraph (numbered (a)) Char,ADB paragraph numbering Char,List_Paragraph Char,ANNEX Ch"/>
    <w:rPr>
      <w:rFonts w:ascii=".VnTime" w:hAnsi=".VnTime"/>
      <w:w w:val="100"/>
      <w:position w:val="-1"/>
      <w:sz w:val="28"/>
      <w:effect w:val="none"/>
      <w:vertAlign w:val="baseline"/>
      <w:cs w:val="0"/>
      <w:em w:val="none"/>
    </w:rPr>
  </w:style>
  <w:style w:type="paragraph" w:customStyle="1" w:styleId="rtejustify">
    <w:name w:val="rtejustify"/>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 w:val="24"/>
      <w:szCs w:val="24"/>
      <w:lang w:val="en-US"/>
    </w:rPr>
  </w:style>
  <w:style w:type="character" w:customStyle="1" w:styleId="StyleTimesNewRoman">
    <w:name w:val="Style Times New Roman"/>
    <w:rPr>
      <w:w w:val="100"/>
      <w:position w:val="-1"/>
      <w:effect w:val="none"/>
      <w:vertAlign w:val="baseline"/>
      <w:cs w:val="0"/>
      <w:em w:val="none"/>
    </w:rPr>
  </w:style>
  <w:style w:type="paragraph" w:customStyle="1" w:styleId="hoathi1">
    <w:name w:val="hoa thi 1"/>
    <w:basedOn w:val="Normal"/>
    <w:next w:val="Normal"/>
    <w:pPr>
      <w:suppressAutoHyphens/>
      <w:spacing w:before="60" w:line="1" w:lineRule="atLeast"/>
      <w:ind w:leftChars="-1" w:left="-1" w:hangingChars="1" w:hanging="1"/>
      <w:jc w:val="both"/>
      <w:textDirection w:val="btLr"/>
      <w:textAlignment w:val="top"/>
      <w:outlineLvl w:val="0"/>
    </w:pPr>
    <w:rPr>
      <w:color w:val="000000"/>
      <w:position w:val="-1"/>
      <w:sz w:val="26"/>
      <w:szCs w:val="26"/>
      <w:lang w:val="en-US"/>
    </w:rPr>
  </w:style>
  <w:style w:type="character" w:customStyle="1" w:styleId="Heading4Char">
    <w:name w:val="Heading 4 Char"/>
    <w:aliases w:val="Sub-Clause Sub-paragraph Char,ClauseSubSub_No&amp;Name Char"/>
    <w:rPr>
      <w:rFonts w:ascii=".VnTimeH" w:hAnsi=".VnTimeH"/>
      <w:b/>
      <w:w w:val="100"/>
      <w:position w:val="-1"/>
      <w:sz w:val="28"/>
      <w:effect w:val="none"/>
      <w:vertAlign w:val="baseline"/>
      <w:cs w:val="0"/>
      <w:em w:val="none"/>
      <w:lang w:val="en-GB" w:eastAsia="ja-JP"/>
    </w:rPr>
  </w:style>
  <w:style w:type="character" w:customStyle="1" w:styleId="Heading5Char">
    <w:name w:val="Heading 5 Char"/>
    <w:rPr>
      <w:rFonts w:ascii=".VnTimeH" w:hAnsi=".VnTimeH"/>
      <w:b/>
      <w:w w:val="100"/>
      <w:position w:val="-1"/>
      <w:sz w:val="24"/>
      <w:effect w:val="none"/>
      <w:vertAlign w:val="baseline"/>
      <w:cs w:val="0"/>
      <w:em w:val="none"/>
      <w:lang w:val="en-GB" w:eastAsia="ja-JP"/>
    </w:rPr>
  </w:style>
  <w:style w:type="character" w:customStyle="1" w:styleId="Heading7Char">
    <w:name w:val="Heading 7 Char"/>
    <w:rPr>
      <w:rFonts w:ascii=".VnTime" w:hAnsi=".VnTime"/>
      <w:b/>
      <w:i/>
      <w:w w:val="100"/>
      <w:position w:val="-1"/>
      <w:sz w:val="28"/>
      <w:effect w:val="none"/>
      <w:vertAlign w:val="baseline"/>
      <w:cs w:val="0"/>
      <w:em w:val="none"/>
      <w:lang w:val="en-GB" w:eastAsia="ja-JP"/>
    </w:rPr>
  </w:style>
  <w:style w:type="character" w:customStyle="1" w:styleId="Heading8Char">
    <w:name w:val="Heading 8 Char"/>
    <w:rPr>
      <w:rFonts w:ascii=".VnTimeH" w:hAnsi=".VnTimeH"/>
      <w:b/>
      <w:w w:val="100"/>
      <w:position w:val="-1"/>
      <w:sz w:val="26"/>
      <w:effect w:val="none"/>
      <w:vertAlign w:val="baseline"/>
      <w:cs w:val="0"/>
      <w:em w:val="none"/>
      <w:lang w:val="en-GB" w:eastAsia="ja-JP"/>
    </w:rPr>
  </w:style>
  <w:style w:type="character" w:customStyle="1" w:styleId="Heading9Char">
    <w:name w:val="Heading 9 Char"/>
    <w:rPr>
      <w:rFonts w:ascii=".VnTime" w:hAnsi=".VnTime"/>
      <w:b/>
      <w:w w:val="100"/>
      <w:position w:val="-1"/>
      <w:sz w:val="28"/>
      <w:effect w:val="none"/>
      <w:vertAlign w:val="baseline"/>
      <w:cs w:val="0"/>
      <w:em w:val="none"/>
      <w:lang w:val="en-AU"/>
    </w:rPr>
  </w:style>
  <w:style w:type="paragraph" w:styleId="ListBullet">
    <w:name w:val="List Bullet"/>
    <w:basedOn w:val="Normal"/>
    <w:pPr>
      <w:numPr>
        <w:numId w:val="1"/>
      </w:numPr>
      <w:suppressAutoHyphens/>
      <w:spacing w:line="1" w:lineRule="atLeast"/>
      <w:ind w:leftChars="-1" w:left="-1" w:hangingChars="1" w:hanging="1"/>
      <w:textDirection w:val="btLr"/>
      <w:textAlignment w:val="top"/>
      <w:outlineLvl w:val="0"/>
    </w:pPr>
    <w:rPr>
      <w:rFonts w:ascii=".VnTime" w:hAnsi=".VnTime"/>
      <w:position w:val="-1"/>
      <w:lang w:val="en-GB" w:eastAsia="ja-JP"/>
    </w:rPr>
  </w:style>
  <w:style w:type="paragraph" w:customStyle="1" w:styleId="CharCharCharCharCharChar1Char">
    <w:name w:val="Char Char Char Char Char Char1 Char"/>
    <w:basedOn w:val="Normal"/>
    <w:pPr>
      <w:suppressAutoHyphens/>
      <w:spacing w:after="160" w:line="240" w:lineRule="atLeast"/>
      <w:ind w:leftChars="-1" w:left="-1" w:hangingChars="1" w:hanging="1"/>
      <w:textDirection w:val="btLr"/>
      <w:textAlignment w:val="top"/>
      <w:outlineLvl w:val="0"/>
    </w:pPr>
    <w:rPr>
      <w:rFonts w:ascii="Arial" w:hAnsi="Arial"/>
      <w:position w:val="-1"/>
      <w:sz w:val="22"/>
      <w:szCs w:val="22"/>
      <w:lang w:val="en-US"/>
    </w:rPr>
  </w:style>
  <w:style w:type="character" w:customStyle="1" w:styleId="TitleChar1">
    <w:name w:val="Title Char1"/>
    <w:aliases w:val="Title Char Char"/>
    <w:rPr>
      <w:rFonts w:ascii=".VnTimeH" w:hAnsi=".VnTimeH"/>
      <w:b/>
      <w:w w:val="100"/>
      <w:position w:val="-1"/>
      <w:sz w:val="28"/>
      <w:effect w:val="none"/>
      <w:vertAlign w:val="baseline"/>
      <w:cs w:val="0"/>
      <w:em w:val="none"/>
    </w:rPr>
  </w:style>
  <w:style w:type="paragraph" w:styleId="TOC1">
    <w:name w:val="toc 1"/>
    <w:basedOn w:val="Normal"/>
    <w:next w:val="Normal"/>
    <w:pPr>
      <w:suppressAutoHyphens/>
      <w:spacing w:line="1" w:lineRule="atLeast"/>
      <w:ind w:leftChars="-1" w:left="-1" w:hangingChars="1" w:hanging="1"/>
      <w:textDirection w:val="btLr"/>
      <w:textAlignment w:val="top"/>
      <w:outlineLvl w:val="0"/>
    </w:pPr>
    <w:rPr>
      <w:rFonts w:ascii=".VnTimeH" w:hAnsi=".VnTimeH"/>
      <w:position w:val="-1"/>
      <w:lang w:val="en-US"/>
    </w:rPr>
  </w:style>
  <w:style w:type="paragraph" w:styleId="DocumentMap">
    <w:name w:val="Document Map"/>
    <w:basedOn w:val="Normal"/>
    <w:pPr>
      <w:shd w:val="clear" w:color="auto" w:fill="000080"/>
      <w:suppressAutoHyphens/>
      <w:spacing w:line="1" w:lineRule="atLeast"/>
      <w:ind w:leftChars="-1" w:left="-1" w:hangingChars="1" w:hanging="1"/>
      <w:textDirection w:val="btLr"/>
      <w:textAlignment w:val="top"/>
      <w:outlineLvl w:val="0"/>
    </w:pPr>
    <w:rPr>
      <w:rFonts w:ascii="Tahoma" w:hAnsi="Tahoma"/>
      <w:position w:val="-1"/>
    </w:rPr>
  </w:style>
  <w:style w:type="character" w:customStyle="1" w:styleId="DocumentMapChar">
    <w:name w:val="Document Map Char"/>
    <w:rPr>
      <w:rFonts w:ascii="Tahoma" w:hAnsi="Tahoma"/>
      <w:w w:val="100"/>
      <w:position w:val="-1"/>
      <w:sz w:val="28"/>
      <w:effect w:val="none"/>
      <w:shd w:val="clear" w:color="auto" w:fill="000080"/>
      <w:vertAlign w:val="baseline"/>
      <w:cs w:val="0"/>
      <w:em w:val="none"/>
    </w:rPr>
  </w:style>
  <w:style w:type="paragraph" w:styleId="BlockText">
    <w:name w:val="Block Text"/>
    <w:basedOn w:val="Normal"/>
    <w:pPr>
      <w:suppressAutoHyphens/>
      <w:spacing w:after="120" w:line="1" w:lineRule="atLeast"/>
      <w:ind w:leftChars="-1" w:left="680" w:right="-6" w:hangingChars="1" w:hanging="1"/>
      <w:jc w:val="both"/>
      <w:textDirection w:val="btLr"/>
      <w:textAlignment w:val="top"/>
      <w:outlineLvl w:val="0"/>
    </w:pPr>
    <w:rPr>
      <w:position w:val="-1"/>
      <w:sz w:val="24"/>
      <w:lang w:val="en-US"/>
    </w:rPr>
  </w:style>
  <w:style w:type="paragraph" w:customStyle="1" w:styleId="xl34">
    <w:name w:val="xl34"/>
    <w:basedOn w:val="Normal"/>
    <w:pPr>
      <w:pBdr>
        <w:left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Time" w:hAnsi=".VnTime"/>
      <w:position w:val="-1"/>
      <w:lang w:val="en-US"/>
    </w:rPr>
  </w:style>
  <w:style w:type="paragraph" w:customStyle="1" w:styleId="xl35">
    <w:name w:val="xl35"/>
    <w:basedOn w:val="Normal"/>
    <w:pPr>
      <w:pBdr>
        <w:right w:val="single" w:sz="4" w:space="0" w:color="auto"/>
      </w:pBdr>
      <w:suppressAutoHyphens/>
      <w:spacing w:before="100" w:beforeAutospacing="1" w:after="100" w:afterAutospacing="1" w:line="1" w:lineRule="atLeast"/>
      <w:ind w:leftChars="-1" w:left="-1" w:hangingChars="1" w:hanging="1"/>
      <w:jc w:val="both"/>
      <w:textDirection w:val="btLr"/>
      <w:textAlignment w:val="top"/>
      <w:outlineLvl w:val="0"/>
    </w:pPr>
    <w:rPr>
      <w:rFonts w:ascii=".VnTime" w:hAnsi=".VnTime"/>
      <w:position w:val="-1"/>
      <w:lang w:val="en-US"/>
    </w:rPr>
  </w:style>
  <w:style w:type="paragraph" w:customStyle="1" w:styleId="TM">
    <w:name w:val="TM"/>
    <w:basedOn w:val="Normal"/>
    <w:pPr>
      <w:suppressAutoHyphens/>
      <w:spacing w:before="120" w:line="336" w:lineRule="auto"/>
      <w:ind w:leftChars="-1" w:left="-1" w:hangingChars="1" w:hanging="1"/>
      <w:jc w:val="both"/>
      <w:textDirection w:val="btLr"/>
      <w:textAlignment w:val="top"/>
      <w:outlineLvl w:val="0"/>
    </w:pPr>
    <w:rPr>
      <w:position w:val="-1"/>
      <w:sz w:val="26"/>
      <w:szCs w:val="26"/>
      <w:lang w:val="en-US"/>
    </w:rPr>
  </w:style>
  <w:style w:type="paragraph" w:customStyle="1" w:styleId="muc3">
    <w:name w:val="muc3"/>
    <w:basedOn w:val="TM"/>
    <w:pPr>
      <w:spacing w:before="160"/>
      <w:ind w:firstLine="567"/>
    </w:pPr>
    <w:rPr>
      <w:rFonts w:ascii=".VnTime" w:hAnsi=".VnTime"/>
      <w:b/>
      <w:bCs/>
      <w:i/>
      <w:iCs/>
      <w:color w:val="000000"/>
    </w:rPr>
  </w:style>
  <w:style w:type="paragraph" w:customStyle="1" w:styleId="m-2">
    <w:name w:val="m-2"/>
    <w:basedOn w:val="TM"/>
    <w:pPr>
      <w:numPr>
        <w:numId w:val="2"/>
      </w:numPr>
      <w:ind w:left="-1" w:firstLine="540"/>
    </w:pPr>
  </w:style>
  <w:style w:type="character" w:customStyle="1" w:styleId="CharChar1">
    <w:name w:val="Char Char1"/>
    <w:rPr>
      <w:rFonts w:ascii=".VnTime" w:hAnsi=".VnTime"/>
      <w:w w:val="100"/>
      <w:position w:val="-1"/>
      <w:sz w:val="28"/>
      <w:effect w:val="none"/>
      <w:vertAlign w:val="baseline"/>
      <w:cs w:val="0"/>
      <w:em w:val="none"/>
      <w:lang w:val="en-US" w:eastAsia="en-US" w:bidi="ar-SA"/>
    </w:rPr>
  </w:style>
  <w:style w:type="paragraph" w:styleId="TOC2">
    <w:name w:val="toc 2"/>
    <w:basedOn w:val="Normal"/>
    <w:next w:val="Normal"/>
    <w:pPr>
      <w:suppressAutoHyphens/>
      <w:spacing w:line="1" w:lineRule="atLeast"/>
      <w:ind w:leftChars="-1" w:left="280" w:hangingChars="1" w:hanging="1"/>
      <w:textDirection w:val="btLr"/>
      <w:textAlignment w:val="top"/>
      <w:outlineLvl w:val="0"/>
    </w:pPr>
    <w:rPr>
      <w:rFonts w:ascii=".VnTime" w:hAnsi=".VnTime"/>
      <w:position w:val="-1"/>
      <w:lang w:val="en-US"/>
    </w:rPr>
  </w:style>
  <w:style w:type="paragraph" w:styleId="TOC3">
    <w:name w:val="toc 3"/>
    <w:basedOn w:val="Normal"/>
    <w:next w:val="Normal"/>
    <w:pPr>
      <w:suppressAutoHyphens/>
      <w:spacing w:line="1" w:lineRule="atLeast"/>
      <w:ind w:leftChars="-1" w:left="560" w:hangingChars="1" w:hanging="1"/>
      <w:textDirection w:val="btLr"/>
      <w:textAlignment w:val="top"/>
      <w:outlineLvl w:val="0"/>
    </w:pPr>
    <w:rPr>
      <w:rFonts w:ascii=".VnTime" w:hAnsi=".VnTime"/>
      <w:position w:val="-1"/>
      <w:lang w:val="en-US"/>
    </w:rPr>
  </w:style>
  <w:style w:type="paragraph" w:styleId="TOC4">
    <w:name w:val="toc 4"/>
    <w:basedOn w:val="Normal"/>
    <w:next w:val="Normal"/>
    <w:qFormat/>
    <w:pPr>
      <w:suppressAutoHyphens/>
      <w:spacing w:after="100" w:line="276" w:lineRule="auto"/>
      <w:ind w:leftChars="-1" w:left="660" w:hangingChars="1" w:hanging="1"/>
      <w:textDirection w:val="btLr"/>
      <w:textAlignment w:val="top"/>
      <w:outlineLvl w:val="0"/>
    </w:pPr>
    <w:rPr>
      <w:rFonts w:ascii="Calibri" w:hAnsi="Calibri"/>
      <w:position w:val="-1"/>
      <w:sz w:val="22"/>
      <w:szCs w:val="22"/>
      <w:lang w:val="en-US"/>
    </w:rPr>
  </w:style>
  <w:style w:type="paragraph" w:styleId="TOC5">
    <w:name w:val="toc 5"/>
    <w:basedOn w:val="Normal"/>
    <w:next w:val="Normal"/>
    <w:qFormat/>
    <w:pPr>
      <w:suppressAutoHyphens/>
      <w:spacing w:after="100" w:line="276" w:lineRule="auto"/>
      <w:ind w:leftChars="-1" w:left="880" w:hangingChars="1" w:hanging="1"/>
      <w:textDirection w:val="btLr"/>
      <w:textAlignment w:val="top"/>
      <w:outlineLvl w:val="0"/>
    </w:pPr>
    <w:rPr>
      <w:rFonts w:ascii="Calibri" w:hAnsi="Calibri"/>
      <w:position w:val="-1"/>
      <w:sz w:val="22"/>
      <w:szCs w:val="22"/>
      <w:lang w:val="en-US"/>
    </w:rPr>
  </w:style>
  <w:style w:type="paragraph" w:styleId="TOC6">
    <w:name w:val="toc 6"/>
    <w:basedOn w:val="Normal"/>
    <w:next w:val="Normal"/>
    <w:qFormat/>
    <w:pPr>
      <w:suppressAutoHyphens/>
      <w:spacing w:after="100" w:line="276" w:lineRule="auto"/>
      <w:ind w:leftChars="-1" w:left="1100" w:hangingChars="1" w:hanging="1"/>
      <w:textDirection w:val="btLr"/>
      <w:textAlignment w:val="top"/>
      <w:outlineLvl w:val="0"/>
    </w:pPr>
    <w:rPr>
      <w:rFonts w:ascii="Calibri" w:hAnsi="Calibri"/>
      <w:position w:val="-1"/>
      <w:sz w:val="22"/>
      <w:szCs w:val="22"/>
      <w:lang w:val="en-US"/>
    </w:rPr>
  </w:style>
  <w:style w:type="paragraph" w:styleId="TOC7">
    <w:name w:val="toc 7"/>
    <w:basedOn w:val="Normal"/>
    <w:next w:val="Normal"/>
    <w:qFormat/>
    <w:pPr>
      <w:suppressAutoHyphens/>
      <w:spacing w:after="100" w:line="276" w:lineRule="auto"/>
      <w:ind w:leftChars="-1" w:left="1320" w:hangingChars="1" w:hanging="1"/>
      <w:textDirection w:val="btLr"/>
      <w:textAlignment w:val="top"/>
      <w:outlineLvl w:val="0"/>
    </w:pPr>
    <w:rPr>
      <w:rFonts w:ascii="Calibri" w:hAnsi="Calibri"/>
      <w:position w:val="-1"/>
      <w:sz w:val="22"/>
      <w:szCs w:val="22"/>
      <w:lang w:val="en-US"/>
    </w:rPr>
  </w:style>
  <w:style w:type="paragraph" w:styleId="TOC8">
    <w:name w:val="toc 8"/>
    <w:basedOn w:val="Normal"/>
    <w:next w:val="Normal"/>
    <w:qFormat/>
    <w:pPr>
      <w:suppressAutoHyphens/>
      <w:spacing w:after="100" w:line="276" w:lineRule="auto"/>
      <w:ind w:leftChars="-1" w:left="1540" w:hangingChars="1" w:hanging="1"/>
      <w:textDirection w:val="btLr"/>
      <w:textAlignment w:val="top"/>
      <w:outlineLvl w:val="0"/>
    </w:pPr>
    <w:rPr>
      <w:rFonts w:ascii="Calibri" w:hAnsi="Calibri"/>
      <w:position w:val="-1"/>
      <w:sz w:val="22"/>
      <w:szCs w:val="22"/>
      <w:lang w:val="en-US"/>
    </w:rPr>
  </w:style>
  <w:style w:type="paragraph" w:styleId="TOC9">
    <w:name w:val="toc 9"/>
    <w:basedOn w:val="Normal"/>
    <w:next w:val="Normal"/>
    <w:qFormat/>
    <w:pPr>
      <w:suppressAutoHyphens/>
      <w:spacing w:after="100" w:line="276" w:lineRule="auto"/>
      <w:ind w:leftChars="-1" w:left="1760" w:hangingChars="1" w:hanging="1"/>
      <w:textDirection w:val="btLr"/>
      <w:textAlignment w:val="top"/>
      <w:outlineLvl w:val="0"/>
    </w:pPr>
    <w:rPr>
      <w:rFonts w:ascii="Calibri" w:hAnsi="Calibri"/>
      <w:position w:val="-1"/>
      <w:sz w:val="22"/>
      <w:szCs w:val="22"/>
      <w:lang w:val="en-US"/>
    </w:rPr>
  </w:style>
  <w:style w:type="paragraph" w:customStyle="1" w:styleId="1Char">
    <w:name w:val="1 Char"/>
    <w:basedOn w:val="DocumentMap"/>
    <w:pPr>
      <w:widowControl w:val="0"/>
      <w:jc w:val="both"/>
    </w:pPr>
    <w:rPr>
      <w:rFonts w:eastAsia="SimSun"/>
      <w:kern w:val="2"/>
      <w:sz w:val="24"/>
      <w:szCs w:val="24"/>
      <w:lang w:eastAsia="zh-CN"/>
    </w:rPr>
  </w:style>
  <w:style w:type="paragraph" w:customStyle="1" w:styleId="CharCharCharChar">
    <w:name w:val="Char Char Char Char"/>
    <w:basedOn w:val="Normal"/>
    <w:pPr>
      <w:pageBreakBefore/>
      <w:suppressAutoHyphens/>
      <w:spacing w:before="100" w:beforeAutospacing="1" w:after="100" w:afterAutospacing="1" w:line="1" w:lineRule="atLeast"/>
      <w:ind w:leftChars="-1" w:left="-1" w:hangingChars="1" w:hanging="1"/>
      <w:jc w:val="both"/>
      <w:textDirection w:val="btLr"/>
      <w:textAlignment w:val="top"/>
      <w:outlineLvl w:val="0"/>
    </w:pPr>
    <w:rPr>
      <w:rFonts w:ascii=".VnArial" w:eastAsia=".VnTime" w:hAnsi=".VnArial" w:cs=".VnArial"/>
      <w:position w:val="-1"/>
      <w:sz w:val="20"/>
      <w:lang w:val="en-US"/>
    </w:rPr>
  </w:style>
  <w:style w:type="character" w:styleId="Strong">
    <w:name w:val="Strong"/>
    <w:rPr>
      <w:b/>
      <w:bCs/>
      <w:w w:val="100"/>
      <w:position w:val="-1"/>
      <w:effect w:val="none"/>
      <w:vertAlign w:val="baseline"/>
      <w:cs w:val="0"/>
      <w:em w:val="none"/>
    </w:rPr>
  </w:style>
  <w:style w:type="paragraph" w:styleId="BodyText0">
    <w:name w:val="Body Text"/>
    <w:basedOn w:val="Normal"/>
    <w:pPr>
      <w:widowControl w:val="0"/>
      <w:shd w:val="clear" w:color="auto" w:fill="FFFFFF"/>
      <w:suppressAutoHyphens/>
      <w:spacing w:before="180" w:line="240" w:lineRule="atLeast"/>
      <w:ind w:leftChars="-1" w:left="-1" w:hangingChars="1" w:hanging="1"/>
      <w:jc w:val="center"/>
      <w:textDirection w:val="btLr"/>
      <w:textAlignment w:val="top"/>
      <w:outlineLvl w:val="0"/>
    </w:pPr>
    <w:rPr>
      <w:position w:val="-1"/>
      <w:sz w:val="27"/>
      <w:szCs w:val="27"/>
    </w:rPr>
  </w:style>
  <w:style w:type="character" w:customStyle="1" w:styleId="bangTChar">
    <w:name w:val="bangT Char"/>
    <w:rPr>
      <w:b/>
      <w:bCs/>
      <w:snapToGrid w:val="0"/>
      <w:w w:val="100"/>
      <w:position w:val="-1"/>
      <w:sz w:val="26"/>
      <w:szCs w:val="26"/>
      <w:effect w:val="none"/>
      <w:vertAlign w:val="baseline"/>
      <w:cs w:val="0"/>
      <w:em w:val="none"/>
      <w:lang w:val="pt-BR" w:eastAsia="en-US" w:bidi="ar-SA"/>
    </w:rPr>
  </w:style>
  <w:style w:type="paragraph" w:customStyle="1" w:styleId="tm0">
    <w:name w:val="tm"/>
    <w:basedOn w:val="Normal"/>
    <w:pPr>
      <w:suppressAutoHyphens/>
      <w:spacing w:before="120" w:line="336" w:lineRule="auto"/>
      <w:ind w:leftChars="-1" w:left="-1" w:hangingChars="1" w:hanging="1"/>
      <w:textDirection w:val="btLr"/>
      <w:textAlignment w:val="top"/>
      <w:outlineLvl w:val="0"/>
    </w:pPr>
    <w:rPr>
      <w:rFonts w:ascii=".VnTime" w:hAnsi=".VnTime"/>
      <w:snapToGrid w:val="0"/>
      <w:position w:val="-1"/>
      <w:sz w:val="26"/>
    </w:rPr>
  </w:style>
  <w:style w:type="character" w:customStyle="1" w:styleId="tmChar">
    <w:name w:val="tm Char"/>
    <w:rPr>
      <w:rFonts w:ascii=".VnTime" w:hAnsi=".VnTime"/>
      <w:snapToGrid/>
      <w:w w:val="100"/>
      <w:position w:val="-1"/>
      <w:sz w:val="26"/>
      <w:effect w:val="none"/>
      <w:vertAlign w:val="baseline"/>
      <w:cs w:val="0"/>
      <w:em w:val="none"/>
    </w:rPr>
  </w:style>
  <w:style w:type="paragraph" w:customStyle="1" w:styleId="a">
    <w:name w:val="*"/>
    <w:basedOn w:val="tm0"/>
    <w:pPr>
      <w:numPr>
        <w:numId w:val="4"/>
      </w:numPr>
      <w:tabs>
        <w:tab w:val="num" w:pos="360"/>
        <w:tab w:val="num" w:pos="993"/>
      </w:tabs>
      <w:spacing w:line="360" w:lineRule="auto"/>
      <w:ind w:left="992" w:hanging="425"/>
      <w:jc w:val="both"/>
    </w:pPr>
    <w:rPr>
      <w:color w:val="000000"/>
      <w:szCs w:val="26"/>
      <w:u w:val="single"/>
    </w:rPr>
  </w:style>
  <w:style w:type="paragraph" w:customStyle="1" w:styleId="CharCharCharCharCharCharCharCharCharCharCharCharChar">
    <w:name w:val="Char Char Char Char Char Char Char Char Char Char Char Char Char"/>
    <w:pPr>
      <w:tabs>
        <w:tab w:val="left" w:pos="1152"/>
      </w:tabs>
      <w:suppressAutoHyphens/>
      <w:spacing w:before="120" w:after="120" w:line="312" w:lineRule="auto"/>
      <w:ind w:leftChars="-1" w:left="-1" w:hangingChars="1" w:hanging="1"/>
      <w:textDirection w:val="btLr"/>
      <w:textAlignment w:val="top"/>
      <w:outlineLvl w:val="0"/>
    </w:pPr>
    <w:rPr>
      <w:rFonts w:ascii="VNI-Helve" w:eastAsia="VNI-Times" w:hAnsi="VNI-Helve" w:cs="VNI-Helve"/>
      <w:position w:val="-1"/>
      <w:sz w:val="26"/>
      <w:szCs w:val="26"/>
      <w:lang w:val="en-US"/>
    </w:rPr>
  </w:style>
  <w:style w:type="paragraph" w:styleId="Caption">
    <w:name w:val="caption"/>
    <w:basedOn w:val="Normal"/>
    <w:next w:val="Normal"/>
    <w:pPr>
      <w:suppressAutoHyphens/>
      <w:spacing w:before="60" w:after="60" w:line="312" w:lineRule="auto"/>
      <w:ind w:leftChars="-1" w:left="720" w:hangingChars="1" w:hanging="1"/>
      <w:jc w:val="both"/>
      <w:textDirection w:val="btLr"/>
      <w:textAlignment w:val="top"/>
      <w:outlineLvl w:val="0"/>
    </w:pPr>
    <w:rPr>
      <w:rFonts w:ascii=".VnTime" w:hAnsi=".VnTime"/>
      <w:b/>
      <w:position w:val="-1"/>
      <w:lang w:val="en-US"/>
    </w:rPr>
  </w:style>
  <w:style w:type="paragraph" w:customStyle="1" w:styleId="xl76">
    <w:name w:val="xl76"/>
    <w:basedOn w:val="Normal"/>
    <w:pPr>
      <w:pBdr>
        <w:left w:val="double" w:sz="6"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44">
    <w:name w:val="xl4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45">
    <w:name w:val="xl45"/>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46">
    <w:name w:val="xl4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47">
    <w:name w:val="xl47"/>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48">
    <w:name w:val="xl4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position w:val="-1"/>
      <w:sz w:val="18"/>
      <w:szCs w:val="18"/>
      <w:lang w:val="en-US"/>
    </w:rPr>
  </w:style>
  <w:style w:type="paragraph" w:customStyle="1" w:styleId="xl49">
    <w:name w:val="xl49"/>
    <w:basedOn w:val="Normal"/>
    <w:pPr>
      <w:pBdr>
        <w:top w:val="double" w:sz="6"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50">
    <w:name w:val="xl50"/>
    <w:basedOn w:val="Normal"/>
    <w:pPr>
      <w:pBdr>
        <w:top w:val="double" w:sz="6"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51">
    <w:name w:val="xl5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52">
    <w:name w:val="xl5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53">
    <w:name w:val="xl53"/>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54">
    <w:name w:val="xl54"/>
    <w:basedOn w:val="Normal"/>
    <w:pPr>
      <w:pBdr>
        <w:top w:val="single" w:sz="4" w:space="0" w:color="auto"/>
        <w:left w:val="single" w:sz="4" w:space="0" w:color="auto"/>
        <w:bottom w:val="double" w:sz="6"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position w:val="-1"/>
      <w:sz w:val="18"/>
      <w:szCs w:val="18"/>
      <w:lang w:val="en-US"/>
    </w:rPr>
  </w:style>
  <w:style w:type="paragraph" w:customStyle="1" w:styleId="xl55">
    <w:name w:val="xl55"/>
    <w:basedOn w:val="Normal"/>
    <w:pPr>
      <w:pBdr>
        <w:top w:val="single" w:sz="4" w:space="0" w:color="auto"/>
        <w:left w:val="single" w:sz="4" w:space="0" w:color="auto"/>
        <w:bottom w:val="double" w:sz="6"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position w:val="-1"/>
      <w:sz w:val="18"/>
      <w:szCs w:val="18"/>
      <w:lang w:val="en-US"/>
    </w:rPr>
  </w:style>
  <w:style w:type="paragraph" w:customStyle="1" w:styleId="xl56">
    <w:name w:val="xl5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Time" w:eastAsia="Arial Unicode MS" w:hAnsi=".VnTime" w:cs="Arial Unicode MS"/>
      <w:position w:val="-1"/>
      <w:sz w:val="18"/>
      <w:szCs w:val="18"/>
      <w:lang w:val="en-US"/>
    </w:rPr>
  </w:style>
  <w:style w:type="paragraph" w:customStyle="1" w:styleId="xl57">
    <w:name w:val="xl57"/>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position w:val="-1"/>
      <w:sz w:val="18"/>
      <w:szCs w:val="18"/>
      <w:lang w:val="en-US"/>
    </w:rPr>
  </w:style>
  <w:style w:type="paragraph" w:customStyle="1" w:styleId="xl58">
    <w:name w:val="xl58"/>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Time" w:eastAsia="Arial Unicode MS" w:hAnsi=".VnTime" w:cs="Arial Unicode MS"/>
      <w:position w:val="-1"/>
      <w:sz w:val="18"/>
      <w:szCs w:val="18"/>
      <w:lang w:val="en-US"/>
    </w:rPr>
  </w:style>
  <w:style w:type="paragraph" w:customStyle="1" w:styleId="xl59">
    <w:name w:val="xl59"/>
    <w:basedOn w:val="Normal"/>
    <w:pPr>
      <w:pBdr>
        <w:top w:val="double" w:sz="6"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60">
    <w:name w:val="xl60"/>
    <w:basedOn w:val="Normal"/>
    <w:pPr>
      <w:suppressAutoHyphens/>
      <w:spacing w:before="100" w:beforeAutospacing="1" w:after="100" w:afterAutospacing="1" w:line="1" w:lineRule="atLeast"/>
      <w:ind w:leftChars="-1" w:left="-1" w:hangingChars="1" w:hanging="1"/>
      <w:jc w:val="center"/>
      <w:textDirection w:val="btLr"/>
      <w:textAlignment w:val="center"/>
      <w:outlineLvl w:val="0"/>
    </w:pPr>
    <w:rPr>
      <w:rFonts w:ascii=".VnArialH" w:eastAsia="Arial Unicode MS" w:hAnsi=".VnArialH" w:cs="Arial Unicode MS"/>
      <w:b/>
      <w:bCs/>
      <w:position w:val="-1"/>
      <w:sz w:val="18"/>
      <w:szCs w:val="18"/>
      <w:lang w:val="en-US"/>
    </w:rPr>
  </w:style>
  <w:style w:type="paragraph" w:customStyle="1" w:styleId="xl61">
    <w:name w:val="xl61"/>
    <w:basedOn w:val="Normal"/>
    <w:pPr>
      <w:pBdr>
        <w:bottom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H" w:eastAsia="Arial Unicode MS" w:hAnsi=".VnArialH" w:cs="Arial Unicode MS"/>
      <w:b/>
      <w:bCs/>
      <w:position w:val="-1"/>
      <w:sz w:val="18"/>
      <w:szCs w:val="18"/>
      <w:lang w:val="en-US"/>
    </w:rPr>
  </w:style>
  <w:style w:type="paragraph" w:customStyle="1" w:styleId="xl62">
    <w:name w:val="xl62"/>
    <w:basedOn w:val="Normal"/>
    <w:pPr>
      <w:pBdr>
        <w:top w:val="double" w:sz="6" w:space="0" w:color="auto"/>
        <w:left w:val="double" w:sz="6"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63">
    <w:name w:val="xl63"/>
    <w:basedOn w:val="Normal"/>
    <w:pPr>
      <w:pBdr>
        <w:left w:val="double" w:sz="6"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64">
    <w:name w:val="xl6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65">
    <w:name w:val="xl65"/>
    <w:basedOn w:val="Normal"/>
    <w:pPr>
      <w:pBdr>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66">
    <w:name w:val="xl66"/>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67">
    <w:name w:val="xl67"/>
    <w:basedOn w:val="Normal"/>
    <w:pPr>
      <w:pBdr>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68">
    <w:name w:val="xl68"/>
    <w:basedOn w:val="Normal"/>
    <w:pPr>
      <w:pBdr>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69">
    <w:name w:val="xl69"/>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H" w:eastAsia="Arial Unicode MS" w:hAnsi=".VnArialH" w:cs="Arial Unicode MS"/>
      <w:b/>
      <w:bCs/>
      <w:position w:val="-1"/>
      <w:sz w:val="18"/>
      <w:szCs w:val="18"/>
      <w:lang w:val="en-US"/>
    </w:rPr>
  </w:style>
  <w:style w:type="paragraph" w:customStyle="1" w:styleId="xl71">
    <w:name w:val="xl71"/>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Arial" w:eastAsia="Arial Unicode MS" w:hAnsi=".VnArial" w:cs="Arial Unicode MS"/>
      <w:i/>
      <w:iCs/>
      <w:position w:val="-1"/>
      <w:sz w:val="18"/>
      <w:szCs w:val="18"/>
      <w:lang w:val="en-US"/>
    </w:rPr>
  </w:style>
  <w:style w:type="paragraph" w:customStyle="1" w:styleId="xl72">
    <w:name w:val="xl72"/>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Time" w:eastAsia="Arial Unicode MS" w:hAnsi=".VnTime" w:cs="Arial Unicode MS"/>
      <w:b/>
      <w:bCs/>
      <w:position w:val="-1"/>
      <w:sz w:val="18"/>
      <w:szCs w:val="18"/>
      <w:lang w:val="en-US"/>
    </w:rPr>
  </w:style>
  <w:style w:type="paragraph" w:customStyle="1" w:styleId="xl73">
    <w:name w:val="xl73"/>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Time" w:eastAsia="Arial Unicode MS" w:hAnsi=".VnTime" w:cs="Arial Unicode MS"/>
      <w:position w:val="-1"/>
      <w:sz w:val="18"/>
      <w:szCs w:val="18"/>
      <w:lang w:val="en-US"/>
    </w:rPr>
  </w:style>
  <w:style w:type="paragraph" w:customStyle="1" w:styleId="xl74">
    <w:name w:val="xl74"/>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75">
    <w:name w:val="xl75"/>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Time" w:eastAsia="Arial Unicode MS" w:hAnsi=".VnTime" w:cs="Arial Unicode MS"/>
      <w:i/>
      <w:iCs/>
      <w:position w:val="-1"/>
      <w:sz w:val="18"/>
      <w:szCs w:val="18"/>
      <w:lang w:val="en-US"/>
    </w:rPr>
  </w:style>
  <w:style w:type="paragraph" w:customStyle="1" w:styleId="xl77">
    <w:name w:val="xl77"/>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Arial" w:eastAsia="Arial Unicode MS" w:hAnsi=".VnArial" w:cs="Arial Unicode MS"/>
      <w:i/>
      <w:iCs/>
      <w:position w:val="-1"/>
      <w:sz w:val="18"/>
      <w:szCs w:val="18"/>
      <w:lang w:val="en-US"/>
    </w:rPr>
  </w:style>
  <w:style w:type="paragraph" w:customStyle="1" w:styleId="xl78">
    <w:name w:val="xl78"/>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ArialH" w:eastAsia="Arial Unicode MS" w:hAnsi=".VnArialH" w:cs="Arial Unicode MS"/>
      <w:position w:val="-1"/>
      <w:sz w:val="18"/>
      <w:szCs w:val="18"/>
      <w:lang w:val="en-US"/>
    </w:rPr>
  </w:style>
  <w:style w:type="paragraph" w:customStyle="1" w:styleId="xl79">
    <w:name w:val="xl79"/>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80">
    <w:name w:val="xl80"/>
    <w:basedOn w:val="Normal"/>
    <w:pPr>
      <w:pBdr>
        <w:top w:val="single" w:sz="4" w:space="0" w:color="auto"/>
        <w:left w:val="double" w:sz="6" w:space="0" w:color="auto"/>
        <w:bottom w:val="double" w:sz="6"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Arial" w:eastAsia="Arial Unicode MS" w:hAnsi=".VnArial" w:cs="Arial Unicode MS"/>
      <w:i/>
      <w:iCs/>
      <w:position w:val="-1"/>
      <w:sz w:val="18"/>
      <w:szCs w:val="18"/>
      <w:lang w:val="en-US"/>
    </w:rPr>
  </w:style>
  <w:style w:type="paragraph" w:customStyle="1" w:styleId="xl81">
    <w:name w:val="xl81"/>
    <w:basedOn w:val="Normal"/>
    <w:pPr>
      <w:pBdr>
        <w:top w:val="single" w:sz="4" w:space="0" w:color="auto"/>
        <w:left w:val="single" w:sz="4" w:space="0" w:color="auto"/>
        <w:bottom w:val="double" w:sz="6"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82">
    <w:name w:val="xl82"/>
    <w:basedOn w:val="Normal"/>
    <w:pPr>
      <w:pBdr>
        <w:top w:val="single" w:sz="4" w:space="0" w:color="auto"/>
        <w:left w:val="single" w:sz="4" w:space="0" w:color="auto"/>
        <w:bottom w:val="double" w:sz="6"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i/>
      <w:iCs/>
      <w:position w:val="-1"/>
      <w:sz w:val="18"/>
      <w:szCs w:val="18"/>
      <w:lang w:val="en-US"/>
    </w:rPr>
  </w:style>
  <w:style w:type="paragraph" w:customStyle="1" w:styleId="xl83">
    <w:name w:val="xl83"/>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84">
    <w:name w:val="xl84"/>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H" w:eastAsia="Arial Unicode MS" w:hAnsi=".VnArialH" w:cs="Arial Unicode MS"/>
      <w:b/>
      <w:bCs/>
      <w:position w:val="-1"/>
      <w:sz w:val="18"/>
      <w:szCs w:val="18"/>
      <w:lang w:val="en-US"/>
    </w:rPr>
  </w:style>
  <w:style w:type="paragraph" w:customStyle="1" w:styleId="xl24">
    <w:name w:val="xl24"/>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color w:val="000000"/>
      <w:position w:val="-1"/>
      <w:sz w:val="16"/>
      <w:szCs w:val="16"/>
      <w:lang w:val="en-US"/>
    </w:rPr>
  </w:style>
  <w:style w:type="paragraph" w:customStyle="1" w:styleId="xl25">
    <w:name w:val="xl2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6"/>
      <w:szCs w:val="16"/>
      <w:lang w:val="en-US"/>
    </w:rPr>
  </w:style>
  <w:style w:type="paragraph" w:customStyle="1" w:styleId="xl26">
    <w:name w:val="xl2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6"/>
      <w:szCs w:val="16"/>
      <w:lang w:val="en-US"/>
    </w:rPr>
  </w:style>
  <w:style w:type="paragraph" w:customStyle="1" w:styleId="xl27">
    <w:name w:val="xl2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color w:val="000000"/>
      <w:position w:val="-1"/>
      <w:sz w:val="16"/>
      <w:szCs w:val="16"/>
      <w:lang w:val="en-US"/>
    </w:rPr>
  </w:style>
  <w:style w:type="paragraph" w:customStyle="1" w:styleId="xl28">
    <w:name w:val="xl2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position w:val="-1"/>
      <w:sz w:val="16"/>
      <w:szCs w:val="16"/>
      <w:lang w:val="en-US"/>
    </w:rPr>
  </w:style>
  <w:style w:type="paragraph" w:customStyle="1" w:styleId="xl29">
    <w:name w:val="xl2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color w:val="000000"/>
      <w:position w:val="-1"/>
      <w:sz w:val="16"/>
      <w:szCs w:val="16"/>
      <w:lang w:val="en-US"/>
    </w:rPr>
  </w:style>
  <w:style w:type="paragraph" w:customStyle="1" w:styleId="xl30">
    <w:name w:val="xl3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b/>
      <w:bCs/>
      <w:position w:val="-1"/>
      <w:sz w:val="16"/>
      <w:szCs w:val="16"/>
      <w:lang w:val="en-US"/>
    </w:rPr>
  </w:style>
  <w:style w:type="paragraph" w:customStyle="1" w:styleId="xl31">
    <w:name w:val="xl3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color w:val="000000"/>
      <w:position w:val="-1"/>
      <w:sz w:val="16"/>
      <w:szCs w:val="16"/>
      <w:lang w:val="en-US"/>
    </w:rPr>
  </w:style>
  <w:style w:type="paragraph" w:customStyle="1" w:styleId="xl32">
    <w:name w:val="xl32"/>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color w:val="000000"/>
      <w:position w:val="-1"/>
      <w:sz w:val="16"/>
      <w:szCs w:val="16"/>
      <w:lang w:val="en-US"/>
    </w:rPr>
  </w:style>
  <w:style w:type="paragraph" w:customStyle="1" w:styleId="xl33">
    <w:name w:val="xl3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rFonts w:ascii=".VnArial" w:eastAsia="Arial Unicode MS" w:hAnsi=".VnArial" w:cs="Arial Unicode MS"/>
      <w:position w:val="-1"/>
      <w:sz w:val="16"/>
      <w:szCs w:val="16"/>
      <w:lang w:val="en-US"/>
    </w:rPr>
  </w:style>
  <w:style w:type="paragraph" w:customStyle="1" w:styleId="xl36">
    <w:name w:val="xl36"/>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color w:val="000000"/>
      <w:position w:val="-1"/>
      <w:sz w:val="16"/>
      <w:szCs w:val="16"/>
      <w:lang w:val="en-US"/>
    </w:rPr>
  </w:style>
  <w:style w:type="paragraph" w:customStyle="1" w:styleId="xl37">
    <w:name w:val="xl3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b/>
      <w:bCs/>
      <w:color w:val="000000"/>
      <w:position w:val="-1"/>
      <w:sz w:val="14"/>
      <w:szCs w:val="14"/>
      <w:lang w:val="en-US"/>
    </w:rPr>
  </w:style>
  <w:style w:type="paragraph" w:customStyle="1" w:styleId="xl38">
    <w:name w:val="xl38"/>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b/>
      <w:bCs/>
      <w:color w:val="000000"/>
      <w:position w:val="-1"/>
      <w:sz w:val="14"/>
      <w:szCs w:val="14"/>
      <w:lang w:val="en-US"/>
    </w:rPr>
  </w:style>
  <w:style w:type="paragraph" w:customStyle="1" w:styleId="xl39">
    <w:name w:val="xl39"/>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b/>
      <w:bCs/>
      <w:color w:val="000000"/>
      <w:position w:val="-1"/>
      <w:sz w:val="16"/>
      <w:szCs w:val="16"/>
      <w:lang w:val="en-US"/>
    </w:rPr>
  </w:style>
  <w:style w:type="paragraph" w:customStyle="1" w:styleId="xl40">
    <w:name w:val="xl4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b/>
      <w:bCs/>
      <w:color w:val="000000"/>
      <w:position w:val="-1"/>
      <w:sz w:val="16"/>
      <w:szCs w:val="16"/>
      <w:lang w:val="en-US"/>
    </w:rPr>
  </w:style>
  <w:style w:type="paragraph" w:customStyle="1" w:styleId="xl41">
    <w:name w:val="xl41"/>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b/>
      <w:bCs/>
      <w:color w:val="000000"/>
      <w:position w:val="-1"/>
      <w:sz w:val="16"/>
      <w:szCs w:val="16"/>
      <w:lang w:val="en-US"/>
    </w:rPr>
  </w:style>
  <w:style w:type="paragraph" w:customStyle="1" w:styleId="xl42">
    <w:name w:val="xl42"/>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6"/>
      <w:szCs w:val="16"/>
      <w:lang w:val="en-US"/>
    </w:rPr>
  </w:style>
  <w:style w:type="paragraph" w:customStyle="1" w:styleId="xl43">
    <w:name w:val="xl43"/>
    <w:basedOn w:val="Normal"/>
    <w:pPr>
      <w:pBdr>
        <w:top w:val="double" w:sz="6"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color w:val="000000"/>
      <w:position w:val="-1"/>
      <w:sz w:val="16"/>
      <w:szCs w:val="16"/>
      <w:lang w:val="en-US"/>
    </w:rPr>
  </w:style>
  <w:style w:type="paragraph" w:customStyle="1" w:styleId="II">
    <w:name w:val="II."/>
    <w:basedOn w:val="Normal"/>
    <w:pPr>
      <w:suppressAutoHyphens/>
      <w:spacing w:line="400" w:lineRule="atLeast"/>
      <w:ind w:leftChars="-1" w:left="-1" w:hangingChars="1" w:hanging="1"/>
      <w:jc w:val="both"/>
      <w:textDirection w:val="btLr"/>
      <w:textAlignment w:val="top"/>
      <w:outlineLvl w:val="0"/>
    </w:pPr>
    <w:rPr>
      <w:rFonts w:ascii=".VnTime" w:hAnsi=".VnTime"/>
      <w:b/>
      <w:bCs/>
      <w:position w:val="-1"/>
      <w:sz w:val="26"/>
      <w:lang w:val="en-US"/>
    </w:rPr>
  </w:style>
  <w:style w:type="paragraph" w:styleId="ListBullet2">
    <w:name w:val="List Bullet 2"/>
    <w:basedOn w:val="Normal"/>
    <w:pPr>
      <w:suppressAutoHyphens/>
      <w:spacing w:line="360" w:lineRule="auto"/>
      <w:ind w:leftChars="-1" w:left="-1" w:hangingChars="1" w:hanging="1"/>
      <w:jc w:val="both"/>
      <w:textDirection w:val="btLr"/>
      <w:textAlignment w:val="top"/>
      <w:outlineLvl w:val="0"/>
    </w:pPr>
    <w:rPr>
      <w:rFonts w:ascii=".VnTime" w:hAnsi=".VnTime" w:cs=".VnTime"/>
      <w:color w:val="000000"/>
      <w:position w:val="-1"/>
      <w:lang w:val="en-US"/>
    </w:rPr>
  </w:style>
  <w:style w:type="paragraph" w:styleId="NormalIndent">
    <w:name w:val="Normal Indent"/>
    <w:basedOn w:val="Normal"/>
    <w:pPr>
      <w:widowControl w:val="0"/>
      <w:suppressAutoHyphens/>
      <w:spacing w:line="1" w:lineRule="atLeast"/>
      <w:ind w:leftChars="-1" w:left="720" w:hangingChars="1" w:hanging="1"/>
      <w:textDirection w:val="btLr"/>
      <w:textAlignment w:val="top"/>
      <w:outlineLvl w:val="0"/>
    </w:pPr>
    <w:rPr>
      <w:rFonts w:ascii=".VnTime" w:hAnsi=".VnTime" w:cs=".VnTime"/>
      <w:color w:val="0000FF"/>
      <w:position w:val="-1"/>
      <w:lang w:val="en-US"/>
    </w:rPr>
  </w:style>
  <w:style w:type="paragraph" w:styleId="ListContinue2">
    <w:name w:val="List Continue 2"/>
    <w:basedOn w:val="Normal"/>
    <w:pPr>
      <w:suppressAutoHyphens/>
      <w:spacing w:after="120" w:line="312" w:lineRule="auto"/>
      <w:ind w:leftChars="-1" w:left="720" w:hangingChars="1" w:hanging="1"/>
      <w:jc w:val="both"/>
      <w:textDirection w:val="btLr"/>
      <w:textAlignment w:val="top"/>
      <w:outlineLvl w:val="0"/>
    </w:pPr>
    <w:rPr>
      <w:rFonts w:ascii=".VnTime" w:hAnsi=".VnTime" w:cs=".VnTime"/>
      <w:position w:val="-1"/>
      <w:lang w:val="en-US"/>
    </w:rPr>
  </w:style>
  <w:style w:type="character" w:customStyle="1" w:styleId="newtitle1">
    <w:name w:val="new_title1"/>
    <w:rPr>
      <w:rFonts w:ascii="Arial" w:hAnsi="Arial" w:cs="Arial" w:hint="default"/>
      <w:b/>
      <w:bCs/>
      <w:color w:val="026197"/>
      <w:w w:val="100"/>
      <w:position w:val="-1"/>
      <w:sz w:val="20"/>
      <w:szCs w:val="20"/>
      <w:effect w:val="none"/>
      <w:vertAlign w:val="baseline"/>
      <w:cs w:val="0"/>
      <w:em w:val="none"/>
    </w:rPr>
  </w:style>
  <w:style w:type="character" w:customStyle="1" w:styleId="bodycontent1">
    <w:name w:val="bodycontent1"/>
    <w:rPr>
      <w:w w:val="100"/>
      <w:position w:val="-1"/>
      <w:sz w:val="24"/>
      <w:szCs w:val="24"/>
      <w:effect w:val="none"/>
      <w:vertAlign w:val="baseline"/>
      <w:cs w:val="0"/>
      <w:em w:val="none"/>
    </w:rPr>
  </w:style>
  <w:style w:type="paragraph" w:customStyle="1" w:styleId="Subtitle1">
    <w:name w:val="Subtitle1"/>
    <w:aliases w:val="Char4,Char4 Char,Char4 Char Char"/>
    <w:basedOn w:val="Normal"/>
    <w:pPr>
      <w:suppressAutoHyphens/>
      <w:spacing w:line="340" w:lineRule="atLeast"/>
      <w:ind w:leftChars="-1" w:left="-1" w:hangingChars="1" w:hanging="1"/>
      <w:jc w:val="center"/>
      <w:textDirection w:val="btLr"/>
      <w:textAlignment w:val="top"/>
      <w:outlineLvl w:val="0"/>
    </w:pPr>
    <w:rPr>
      <w:rFonts w:ascii=".VnTimeH" w:hAnsi=".VnTimeH"/>
      <w:b/>
      <w:position w:val="-1"/>
      <w:lang w:val="en-US"/>
    </w:rPr>
  </w:style>
  <w:style w:type="character" w:customStyle="1" w:styleId="SubtitleChar">
    <w:name w:val="Subtitle Char"/>
    <w:aliases w:val="Char4 Char1,Char4 Char Char1,Char4 Char Char Char"/>
    <w:rPr>
      <w:rFonts w:ascii=".VnTimeH" w:hAnsi=".VnTimeH"/>
      <w:b/>
      <w:w w:val="100"/>
      <w:position w:val="-1"/>
      <w:sz w:val="28"/>
      <w:effect w:val="none"/>
      <w:vertAlign w:val="baseline"/>
      <w:cs w:val="0"/>
      <w:em w:val="none"/>
    </w:rPr>
  </w:style>
  <w:style w:type="paragraph" w:customStyle="1" w:styleId="StyleHeading2ItalicFirstline127cm">
    <w:name w:val="Style Heading 2 + Italic First line:  1.27 cm"/>
    <w:basedOn w:val="Heading21"/>
    <w:pPr>
      <w:spacing w:before="120"/>
      <w:ind w:firstLine="720"/>
    </w:pPr>
    <w:rPr>
      <w:rFonts w:ascii=".VnTime" w:hAnsi=".VnTime" w:cs=".VnTime"/>
      <w:bCs/>
      <w:i/>
      <w:iCs/>
      <w:sz w:val="28"/>
      <w:u w:val="none"/>
    </w:rPr>
  </w:style>
  <w:style w:type="character" w:customStyle="1" w:styleId="mw-headline">
    <w:name w:val="mw-headline"/>
    <w:rPr>
      <w:w w:val="100"/>
      <w:position w:val="-1"/>
      <w:effect w:val="none"/>
      <w:vertAlign w:val="baseline"/>
      <w:cs w:val="0"/>
      <w:em w:val="none"/>
    </w:rPr>
  </w:style>
  <w:style w:type="character" w:customStyle="1" w:styleId="editsection">
    <w:name w:val="editsection"/>
    <w:rPr>
      <w:w w:val="100"/>
      <w:position w:val="-1"/>
      <w:effect w:val="none"/>
      <w:vertAlign w:val="baseline"/>
      <w:cs w:val="0"/>
      <w:em w:val="none"/>
    </w:rPr>
  </w:style>
  <w:style w:type="paragraph" w:customStyle="1" w:styleId="Style5">
    <w:name w:val="Style5"/>
    <w:basedOn w:val="Normal"/>
    <w:pPr>
      <w:suppressAutoHyphens/>
      <w:spacing w:before="120" w:after="120" w:line="1" w:lineRule="atLeast"/>
      <w:ind w:leftChars="-1" w:left="-1" w:hangingChars="1" w:hanging="1"/>
      <w:jc w:val="both"/>
      <w:textDirection w:val="btLr"/>
      <w:textAlignment w:val="top"/>
      <w:outlineLvl w:val="0"/>
    </w:pPr>
    <w:rPr>
      <w:rFonts w:ascii=".VnTime" w:hAnsi=".VnTime"/>
      <w:b/>
      <w:position w:val="-1"/>
      <w:lang w:val="en-GB"/>
    </w:rPr>
  </w:style>
  <w:style w:type="paragraph" w:customStyle="1" w:styleId="CharCharCharCharCharCharChar">
    <w:name w:val="Char Char Char Char Char Char Char"/>
    <w:basedOn w:val="Normal"/>
    <w:pPr>
      <w:widowControl w:val="0"/>
      <w:suppressAutoHyphens/>
      <w:spacing w:line="1" w:lineRule="atLeast"/>
      <w:ind w:leftChars="-1" w:left="-1" w:hangingChars="1" w:hanging="1"/>
      <w:jc w:val="both"/>
      <w:textDirection w:val="btLr"/>
      <w:textAlignment w:val="top"/>
      <w:outlineLvl w:val="0"/>
    </w:pPr>
    <w:rPr>
      <w:rFonts w:ascii="Tahoma" w:eastAsia="SimSun" w:hAnsi="Tahoma"/>
      <w:kern w:val="2"/>
      <w:position w:val="-1"/>
      <w:sz w:val="24"/>
      <w:lang w:val="en-US" w:eastAsia="zh-CN"/>
    </w:rPr>
  </w:style>
  <w:style w:type="character" w:customStyle="1" w:styleId="chChar">
    <w:name w:val="ch Char"/>
    <w:rPr>
      <w:rFonts w:ascii=".VnTime" w:hAnsi=".VnTime"/>
      <w:w w:val="100"/>
      <w:position w:val="-1"/>
      <w:sz w:val="28"/>
      <w:effect w:val="none"/>
      <w:vertAlign w:val="baseline"/>
      <w:cs w:val="0"/>
      <w:em w:val="none"/>
    </w:rPr>
  </w:style>
  <w:style w:type="character" w:customStyle="1" w:styleId="Bodytext40">
    <w:name w:val="Body text (4)_"/>
    <w:rPr>
      <w:b/>
      <w:bCs/>
      <w:w w:val="100"/>
      <w:position w:val="-1"/>
      <w:sz w:val="26"/>
      <w:szCs w:val="26"/>
      <w:effect w:val="none"/>
      <w:shd w:val="clear" w:color="auto" w:fill="FFFFFF"/>
      <w:vertAlign w:val="baseline"/>
      <w:cs w:val="0"/>
      <w:em w:val="none"/>
    </w:rPr>
  </w:style>
  <w:style w:type="paragraph" w:customStyle="1" w:styleId="Bodytext41">
    <w:name w:val="Body text (4)"/>
    <w:basedOn w:val="Normal"/>
    <w:pPr>
      <w:widowControl w:val="0"/>
      <w:shd w:val="clear" w:color="auto" w:fill="FFFFFF"/>
      <w:suppressAutoHyphens/>
      <w:spacing w:after="180" w:line="324" w:lineRule="atLeast"/>
      <w:ind w:leftChars="-1" w:left="-1" w:hangingChars="1" w:hanging="1"/>
      <w:jc w:val="center"/>
      <w:textDirection w:val="btLr"/>
      <w:textAlignment w:val="top"/>
      <w:outlineLvl w:val="0"/>
    </w:pPr>
    <w:rPr>
      <w:b/>
      <w:bCs/>
      <w:position w:val="-1"/>
      <w:sz w:val="26"/>
      <w:szCs w:val="26"/>
      <w:lang w:val="en-US"/>
    </w:rPr>
  </w:style>
  <w:style w:type="character" w:customStyle="1" w:styleId="Bodytext30">
    <w:name w:val="Body text (3)_"/>
    <w:rPr>
      <w:b/>
      <w:bCs/>
      <w:w w:val="100"/>
      <w:position w:val="-1"/>
      <w:sz w:val="26"/>
      <w:szCs w:val="26"/>
      <w:effect w:val="none"/>
      <w:shd w:val="clear" w:color="auto" w:fill="FFFFFF"/>
      <w:vertAlign w:val="baseline"/>
      <w:cs w:val="0"/>
      <w:em w:val="none"/>
    </w:rPr>
  </w:style>
  <w:style w:type="paragraph" w:customStyle="1" w:styleId="Bodytext31">
    <w:name w:val="Body text (3)"/>
    <w:basedOn w:val="Normal"/>
    <w:pPr>
      <w:widowControl w:val="0"/>
      <w:shd w:val="clear" w:color="auto" w:fill="FFFFFF"/>
      <w:suppressAutoHyphens/>
      <w:spacing w:after="240" w:line="302" w:lineRule="atLeast"/>
      <w:ind w:leftChars="-1" w:left="-1" w:hangingChars="1" w:hanging="1"/>
      <w:jc w:val="center"/>
      <w:textDirection w:val="btLr"/>
      <w:textAlignment w:val="top"/>
      <w:outlineLvl w:val="0"/>
    </w:pPr>
    <w:rPr>
      <w:b/>
      <w:bCs/>
      <w:position w:val="-1"/>
      <w:sz w:val="26"/>
      <w:szCs w:val="26"/>
      <w:lang w:val="en-US"/>
    </w:rPr>
  </w:style>
  <w:style w:type="paragraph" w:customStyle="1" w:styleId="StyleHeading3Heading3Char1CharHeading5Char1Heading3Cha">
    <w:name w:val="Style Heading 3Heading 3 Char1 CharHeading 5 Char1Heading 3 Cha..."/>
    <w:basedOn w:val="Heading31"/>
    <w:pPr>
      <w:keepLines/>
      <w:widowControl w:val="0"/>
      <w:shd w:val="clear" w:color="800080" w:fill="auto"/>
      <w:tabs>
        <w:tab w:val="num" w:pos="360"/>
        <w:tab w:val="num" w:pos="720"/>
      </w:tabs>
      <w:spacing w:before="120" w:after="120" w:line="271" w:lineRule="auto"/>
      <w:ind w:left="900" w:firstLine="0"/>
      <w:jc w:val="both"/>
      <w:outlineLvl w:val="1"/>
    </w:pPr>
    <w:rPr>
      <w:rFonts w:ascii="Times New Roman" w:eastAsia="Calibri" w:hAnsi="Times New Roman"/>
      <w:b w:val="0"/>
      <w:bCs/>
      <w:snapToGrid/>
      <w:spacing w:val="-6"/>
      <w:kern w:val="28"/>
      <w:sz w:val="22"/>
      <w:szCs w:val="22"/>
      <w:lang w:val="en-GB"/>
    </w:rPr>
  </w:style>
  <w:style w:type="paragraph" w:customStyle="1" w:styleId="HOATHI">
    <w:name w:val="HOATHI"/>
    <w:basedOn w:val="Normal"/>
    <w:pPr>
      <w:tabs>
        <w:tab w:val="num" w:pos="360"/>
        <w:tab w:val="num" w:pos="720"/>
      </w:tabs>
      <w:suppressAutoHyphens/>
      <w:spacing w:line="1" w:lineRule="atLeast"/>
      <w:ind w:leftChars="-1" w:left="360" w:hangingChars="1" w:hanging="360"/>
      <w:jc w:val="both"/>
      <w:textDirection w:val="btLr"/>
      <w:textAlignment w:val="top"/>
      <w:outlineLvl w:val="0"/>
    </w:pPr>
    <w:rPr>
      <w:rFonts w:ascii="Tahoma" w:hAnsi="Tahoma" w:cs="Tahoma"/>
      <w:position w:val="-1"/>
      <w:sz w:val="20"/>
      <w:lang w:val="en-US"/>
    </w:rPr>
  </w:style>
  <w:style w:type="character" w:customStyle="1" w:styleId="Bodytext20">
    <w:name w:val="Body text (2)"/>
    <w:rPr>
      <w:rFonts w:ascii="Times New Roman" w:hAnsi="Times New Roman" w:cs="Times New Roman"/>
      <w:w w:val="100"/>
      <w:position w:val="-1"/>
      <w:sz w:val="26"/>
      <w:szCs w:val="26"/>
      <w:u w:val="none"/>
      <w:effect w:val="none"/>
      <w:vertAlign w:val="baseline"/>
      <w:cs w:val="0"/>
      <w:em w:val="none"/>
    </w:rPr>
  </w:style>
  <w:style w:type="character" w:customStyle="1" w:styleId="Bodytext21">
    <w:name w:val="Body text (2)_"/>
    <w:rPr>
      <w:w w:val="100"/>
      <w:position w:val="-1"/>
      <w:sz w:val="26"/>
      <w:szCs w:val="26"/>
      <w:effect w:val="none"/>
      <w:shd w:val="clear" w:color="auto" w:fill="FFFFFF"/>
      <w:vertAlign w:val="baseline"/>
      <w:cs w:val="0"/>
      <w:em w:val="none"/>
    </w:rPr>
  </w:style>
  <w:style w:type="paragraph" w:customStyle="1" w:styleId="Bodytext210">
    <w:name w:val="Body text (2)1"/>
    <w:basedOn w:val="Normal"/>
    <w:pPr>
      <w:widowControl w:val="0"/>
      <w:shd w:val="clear" w:color="auto" w:fill="FFFFFF"/>
      <w:suppressAutoHyphens/>
      <w:spacing w:before="180" w:after="60" w:line="342" w:lineRule="atLeast"/>
      <w:ind w:leftChars="-1" w:left="-1" w:hangingChars="1" w:hanging="1"/>
      <w:jc w:val="both"/>
      <w:textDirection w:val="btLr"/>
      <w:textAlignment w:val="top"/>
      <w:outlineLvl w:val="0"/>
    </w:pPr>
    <w:rPr>
      <w:position w:val="-1"/>
      <w:sz w:val="26"/>
      <w:szCs w:val="26"/>
      <w:lang w:val="en-US"/>
    </w:rPr>
  </w:style>
  <w:style w:type="character" w:customStyle="1" w:styleId="Heading3Char1">
    <w:name w:val="Heading 3 Char1"/>
    <w:aliases w:val="Section Header3 Char,ClauseSub_No&amp;Name Char,Section Header3 Char Char Char,Sub-Clause Paragraph Char,Heading 3 Char Char1"/>
    <w:rPr>
      <w:rFonts w:ascii="Times New Roman" w:eastAsia="Times New Roman" w:hAnsi="Times New Roman" w:cs="Times New Roman"/>
      <w:b/>
      <w:w w:val="100"/>
      <w:position w:val="-1"/>
      <w:sz w:val="28"/>
      <w:szCs w:val="20"/>
      <w:effect w:val="none"/>
      <w:vertAlign w:val="baseline"/>
      <w:cs w:val="0"/>
      <w:em w:val="none"/>
    </w:rPr>
  </w:style>
  <w:style w:type="character" w:customStyle="1" w:styleId="Bibliogrphy">
    <w:name w:val="Bibliogrphy"/>
    <w:rPr>
      <w:w w:val="100"/>
      <w:position w:val="-1"/>
      <w:effect w:val="none"/>
      <w:vertAlign w:val="baseline"/>
      <w:cs w:val="0"/>
      <w:em w:val="none"/>
    </w:rPr>
  </w:style>
  <w:style w:type="character" w:customStyle="1" w:styleId="DocInit">
    <w:name w:val="Doc Init"/>
    <w:rPr>
      <w:w w:val="100"/>
      <w:position w:val="-1"/>
      <w:effect w:val="none"/>
      <w:vertAlign w:val="baseline"/>
      <w:cs w:val="0"/>
      <w:em w:val="none"/>
    </w:rPr>
  </w:style>
  <w:style w:type="paragraph" w:customStyle="1" w:styleId="Document1">
    <w:name w:val="Document 1"/>
    <w:pPr>
      <w:keepNext/>
      <w:keepLines/>
      <w:tabs>
        <w:tab w:val="left" w:pos="-720"/>
      </w:tabs>
      <w:spacing w:line="1" w:lineRule="atLeast"/>
      <w:ind w:leftChars="-1" w:left="-1" w:hangingChars="1" w:hanging="1"/>
      <w:textDirection w:val="btLr"/>
      <w:textAlignment w:val="top"/>
      <w:outlineLvl w:val="0"/>
    </w:pPr>
    <w:rPr>
      <w:rFonts w:ascii="Times" w:hAnsi="Times"/>
      <w:position w:val="-1"/>
      <w:sz w:val="24"/>
      <w:lang w:val="en-US"/>
    </w:rPr>
  </w:style>
  <w:style w:type="character" w:customStyle="1" w:styleId="Document2">
    <w:name w:val="Document 2"/>
    <w:rPr>
      <w:rFonts w:ascii="Times" w:hAnsi="Times"/>
      <w:noProof w:val="0"/>
      <w:w w:val="100"/>
      <w:position w:val="-1"/>
      <w:sz w:val="24"/>
      <w:effect w:val="none"/>
      <w:vertAlign w:val="baseline"/>
      <w:cs w:val="0"/>
      <w:em w:val="none"/>
      <w:lang w:val="en-US"/>
    </w:rPr>
  </w:style>
  <w:style w:type="character" w:customStyle="1" w:styleId="Document3">
    <w:name w:val="Document 3"/>
    <w:rPr>
      <w:rFonts w:ascii="Times" w:hAnsi="Times"/>
      <w:noProof w:val="0"/>
      <w:w w:val="100"/>
      <w:position w:val="-1"/>
      <w:sz w:val="24"/>
      <w:effect w:val="none"/>
      <w:vertAlign w:val="baseline"/>
      <w:cs w:val="0"/>
      <w:em w:val="none"/>
      <w:lang w:val="en-US"/>
    </w:rPr>
  </w:style>
  <w:style w:type="character" w:customStyle="1" w:styleId="Document4">
    <w:name w:val="Document 4"/>
    <w:rPr>
      <w:b/>
      <w:i/>
      <w:w w:val="100"/>
      <w:position w:val="-1"/>
      <w:sz w:val="24"/>
      <w:effect w:val="none"/>
      <w:vertAlign w:val="baseline"/>
      <w:cs w:val="0"/>
      <w:em w:val="none"/>
    </w:rPr>
  </w:style>
  <w:style w:type="character" w:customStyle="1" w:styleId="Document5">
    <w:name w:val="Document 5"/>
    <w:rPr>
      <w:w w:val="100"/>
      <w:position w:val="-1"/>
      <w:effect w:val="none"/>
      <w:vertAlign w:val="baseline"/>
      <w:cs w:val="0"/>
      <w:em w:val="none"/>
    </w:rPr>
  </w:style>
  <w:style w:type="character" w:customStyle="1" w:styleId="Document6">
    <w:name w:val="Document 6"/>
    <w:rPr>
      <w:w w:val="100"/>
      <w:position w:val="-1"/>
      <w:effect w:val="none"/>
      <w:vertAlign w:val="baseline"/>
      <w:cs w:val="0"/>
      <w:em w:val="none"/>
    </w:rPr>
  </w:style>
  <w:style w:type="character" w:customStyle="1" w:styleId="Document7">
    <w:name w:val="Document 7"/>
    <w:rPr>
      <w:w w:val="100"/>
      <w:position w:val="-1"/>
      <w:effect w:val="none"/>
      <w:vertAlign w:val="baseline"/>
      <w:cs w:val="0"/>
      <w:em w:val="none"/>
    </w:rPr>
  </w:style>
  <w:style w:type="character" w:customStyle="1" w:styleId="Document8">
    <w:name w:val="Document 8"/>
    <w:rPr>
      <w:w w:val="100"/>
      <w:position w:val="-1"/>
      <w:effect w:val="none"/>
      <w:vertAlign w:val="baseline"/>
      <w:cs w:val="0"/>
      <w:em w:val="none"/>
    </w:rPr>
  </w:style>
  <w:style w:type="character" w:customStyle="1" w:styleId="TechInit">
    <w:name w:val="Tech Init"/>
    <w:rPr>
      <w:rFonts w:ascii="Times" w:hAnsi="Times"/>
      <w:noProof w:val="0"/>
      <w:w w:val="100"/>
      <w:position w:val="-1"/>
      <w:sz w:val="24"/>
      <w:effect w:val="none"/>
      <w:vertAlign w:val="baseline"/>
      <w:cs w:val="0"/>
      <w:em w:val="none"/>
      <w:lang w:val="en-US"/>
    </w:rPr>
  </w:style>
  <w:style w:type="character" w:customStyle="1" w:styleId="Technical1">
    <w:name w:val="Technical 1"/>
    <w:rPr>
      <w:rFonts w:ascii="Times" w:hAnsi="Times"/>
      <w:noProof w:val="0"/>
      <w:w w:val="100"/>
      <w:position w:val="-1"/>
      <w:sz w:val="24"/>
      <w:effect w:val="none"/>
      <w:vertAlign w:val="baseline"/>
      <w:cs w:val="0"/>
      <w:em w:val="none"/>
      <w:lang w:val="en-US"/>
    </w:rPr>
  </w:style>
  <w:style w:type="character" w:customStyle="1" w:styleId="Technical2">
    <w:name w:val="Technical 2"/>
    <w:rPr>
      <w:rFonts w:ascii="Times" w:hAnsi="Times"/>
      <w:noProof w:val="0"/>
      <w:w w:val="100"/>
      <w:position w:val="-1"/>
      <w:sz w:val="24"/>
      <w:effect w:val="none"/>
      <w:vertAlign w:val="baseline"/>
      <w:cs w:val="0"/>
      <w:em w:val="none"/>
      <w:lang w:val="en-US"/>
    </w:rPr>
  </w:style>
  <w:style w:type="character" w:customStyle="1" w:styleId="Technical3">
    <w:name w:val="Technical 3"/>
    <w:rPr>
      <w:rFonts w:ascii="Times" w:hAnsi="Times"/>
      <w:noProof w:val="0"/>
      <w:w w:val="100"/>
      <w:position w:val="-1"/>
      <w:sz w:val="24"/>
      <w:effect w:val="none"/>
      <w:vertAlign w:val="baseline"/>
      <w:cs w:val="0"/>
      <w:em w:val="none"/>
      <w:lang w:val="en-US"/>
    </w:rPr>
  </w:style>
  <w:style w:type="paragraph" w:customStyle="1" w:styleId="Technical4">
    <w:name w:val="Technical 4"/>
    <w:pPr>
      <w:tabs>
        <w:tab w:val="left" w:pos="-720"/>
      </w:tabs>
      <w:spacing w:line="1" w:lineRule="atLeast"/>
      <w:ind w:leftChars="-1" w:left="-1" w:hangingChars="1" w:hanging="1"/>
      <w:textDirection w:val="btLr"/>
      <w:textAlignment w:val="top"/>
      <w:outlineLvl w:val="0"/>
    </w:pPr>
    <w:rPr>
      <w:rFonts w:ascii="Times" w:hAnsi="Times"/>
      <w:b/>
      <w:position w:val="-1"/>
      <w:sz w:val="24"/>
      <w:lang w:val="en-US"/>
    </w:rPr>
  </w:style>
  <w:style w:type="paragraph" w:customStyle="1" w:styleId="Technical5">
    <w:name w:val="Technical 5"/>
    <w:pPr>
      <w:tabs>
        <w:tab w:val="left" w:pos="-720"/>
      </w:tabs>
      <w:spacing w:line="1" w:lineRule="atLeast"/>
      <w:ind w:leftChars="-1" w:left="-1" w:hangingChars="1" w:hanging="1"/>
      <w:textDirection w:val="btLr"/>
      <w:textAlignment w:val="top"/>
      <w:outlineLvl w:val="0"/>
    </w:pPr>
    <w:rPr>
      <w:rFonts w:ascii="Times" w:hAnsi="Times"/>
      <w:b/>
      <w:position w:val="-1"/>
      <w:sz w:val="24"/>
      <w:lang w:val="en-US"/>
    </w:rPr>
  </w:style>
  <w:style w:type="paragraph" w:customStyle="1" w:styleId="Technical6">
    <w:name w:val="Technical 6"/>
    <w:pPr>
      <w:tabs>
        <w:tab w:val="left" w:pos="-720"/>
      </w:tabs>
      <w:spacing w:line="1" w:lineRule="atLeast"/>
      <w:ind w:leftChars="-1" w:left="-1" w:hangingChars="1" w:hanging="1"/>
      <w:textDirection w:val="btLr"/>
      <w:textAlignment w:val="top"/>
      <w:outlineLvl w:val="0"/>
    </w:pPr>
    <w:rPr>
      <w:rFonts w:ascii="Times" w:hAnsi="Times"/>
      <w:b/>
      <w:position w:val="-1"/>
      <w:sz w:val="24"/>
      <w:lang w:val="en-US"/>
    </w:rPr>
  </w:style>
  <w:style w:type="paragraph" w:customStyle="1" w:styleId="Technical7">
    <w:name w:val="Technical 7"/>
    <w:pPr>
      <w:tabs>
        <w:tab w:val="left" w:pos="-720"/>
      </w:tabs>
      <w:spacing w:line="1" w:lineRule="atLeast"/>
      <w:ind w:leftChars="-1" w:left="-1" w:hangingChars="1" w:hanging="1"/>
      <w:textDirection w:val="btLr"/>
      <w:textAlignment w:val="top"/>
      <w:outlineLvl w:val="0"/>
    </w:pPr>
    <w:rPr>
      <w:rFonts w:ascii="Times" w:hAnsi="Times"/>
      <w:b/>
      <w:position w:val="-1"/>
      <w:sz w:val="24"/>
      <w:lang w:val="en-US"/>
    </w:rPr>
  </w:style>
  <w:style w:type="paragraph" w:customStyle="1" w:styleId="Technical8">
    <w:name w:val="Technical 8"/>
    <w:pPr>
      <w:tabs>
        <w:tab w:val="left" w:pos="-720"/>
      </w:tabs>
      <w:spacing w:line="1" w:lineRule="atLeast"/>
      <w:ind w:leftChars="-1" w:left="-1" w:hangingChars="1" w:hanging="1"/>
      <w:textDirection w:val="btLr"/>
      <w:textAlignment w:val="top"/>
      <w:outlineLvl w:val="0"/>
    </w:pPr>
    <w:rPr>
      <w:rFonts w:ascii="Times" w:hAnsi="Times"/>
      <w:b/>
      <w:position w:val="-1"/>
      <w:sz w:val="24"/>
      <w:lang w:val="en-US"/>
    </w:rPr>
  </w:style>
  <w:style w:type="paragraph" w:customStyle="1" w:styleId="Pleading">
    <w:name w:val="Pleading"/>
    <w:pPr>
      <w:tabs>
        <w:tab w:val="left" w:pos="-720"/>
      </w:tabs>
      <w:spacing w:line="240" w:lineRule="atLeast"/>
      <w:ind w:leftChars="-1" w:left="-1" w:hangingChars="1" w:hanging="1"/>
      <w:textDirection w:val="btLr"/>
      <w:textAlignment w:val="top"/>
      <w:outlineLvl w:val="0"/>
    </w:pPr>
    <w:rPr>
      <w:rFonts w:ascii="Times" w:hAnsi="Times"/>
      <w:position w:val="-1"/>
      <w:sz w:val="24"/>
      <w:lang w:val="en-US"/>
    </w:rPr>
  </w:style>
  <w:style w:type="paragraph" w:customStyle="1" w:styleId="RightPar1">
    <w:name w:val="Right Par 1"/>
    <w:pPr>
      <w:tabs>
        <w:tab w:val="left" w:pos="-720"/>
        <w:tab w:val="left" w:pos="0"/>
        <w:tab w:val="decimal" w:pos="720"/>
      </w:tabs>
      <w:spacing w:line="1" w:lineRule="atLeast"/>
      <w:ind w:leftChars="-1" w:left="-1" w:hangingChars="1" w:hanging="1"/>
      <w:textDirection w:val="btLr"/>
      <w:textAlignment w:val="top"/>
      <w:outlineLvl w:val="0"/>
    </w:pPr>
    <w:rPr>
      <w:rFonts w:ascii="Times" w:hAnsi="Times"/>
      <w:position w:val="-1"/>
      <w:sz w:val="24"/>
      <w:lang w:val="en-US"/>
    </w:rPr>
  </w:style>
  <w:style w:type="paragraph" w:customStyle="1" w:styleId="RightPar2">
    <w:name w:val="Right Par 2"/>
    <w:pPr>
      <w:tabs>
        <w:tab w:val="left" w:pos="-720"/>
        <w:tab w:val="left" w:pos="0"/>
        <w:tab w:val="left" w:pos="720"/>
        <w:tab w:val="decimal" w:pos="1440"/>
      </w:tabs>
      <w:spacing w:line="1" w:lineRule="atLeast"/>
      <w:ind w:leftChars="-1" w:left="-1" w:hangingChars="1" w:hanging="1"/>
      <w:textDirection w:val="btLr"/>
      <w:textAlignment w:val="top"/>
      <w:outlineLvl w:val="0"/>
    </w:pPr>
    <w:rPr>
      <w:rFonts w:ascii="Times" w:hAnsi="Times"/>
      <w:position w:val="-1"/>
      <w:sz w:val="24"/>
      <w:lang w:val="en-US"/>
    </w:rPr>
  </w:style>
  <w:style w:type="paragraph" w:customStyle="1" w:styleId="RightPar3">
    <w:name w:val="Right Par 3"/>
    <w:pPr>
      <w:tabs>
        <w:tab w:val="left" w:pos="-720"/>
        <w:tab w:val="left" w:pos="0"/>
        <w:tab w:val="left" w:pos="720"/>
        <w:tab w:val="left" w:pos="1440"/>
        <w:tab w:val="decimal" w:pos="2160"/>
      </w:tabs>
      <w:spacing w:line="1" w:lineRule="atLeast"/>
      <w:ind w:leftChars="-1" w:left="-1" w:hangingChars="1" w:hanging="1"/>
      <w:textDirection w:val="btLr"/>
      <w:textAlignment w:val="top"/>
      <w:outlineLvl w:val="0"/>
    </w:pPr>
    <w:rPr>
      <w:rFonts w:ascii="Times" w:hAnsi="Times"/>
      <w:position w:val="-1"/>
      <w:sz w:val="24"/>
      <w:lang w:val="en-US"/>
    </w:rPr>
  </w:style>
  <w:style w:type="paragraph" w:customStyle="1" w:styleId="RightPar4">
    <w:name w:val="Right Par 4"/>
    <w:pPr>
      <w:tabs>
        <w:tab w:val="left" w:pos="-720"/>
        <w:tab w:val="left" w:pos="0"/>
        <w:tab w:val="left" w:pos="720"/>
        <w:tab w:val="left" w:pos="1440"/>
        <w:tab w:val="left" w:pos="2160"/>
        <w:tab w:val="decimal" w:pos="2880"/>
      </w:tabs>
      <w:spacing w:line="1" w:lineRule="atLeast"/>
      <w:ind w:leftChars="-1" w:left="-1" w:hangingChars="1" w:hanging="1"/>
      <w:textDirection w:val="btLr"/>
      <w:textAlignment w:val="top"/>
      <w:outlineLvl w:val="0"/>
    </w:pPr>
    <w:rPr>
      <w:rFonts w:ascii="Times" w:hAnsi="Times"/>
      <w:position w:val="-1"/>
      <w:sz w:val="24"/>
      <w:lang w:val="en-US"/>
    </w:rPr>
  </w:style>
  <w:style w:type="paragraph" w:customStyle="1" w:styleId="RightPar5">
    <w:name w:val="Right Par 5"/>
    <w:pPr>
      <w:tabs>
        <w:tab w:val="left" w:pos="-720"/>
        <w:tab w:val="left" w:pos="0"/>
        <w:tab w:val="left" w:pos="720"/>
        <w:tab w:val="left" w:pos="1440"/>
        <w:tab w:val="left" w:pos="2160"/>
        <w:tab w:val="left" w:pos="2880"/>
        <w:tab w:val="decimal" w:pos="3600"/>
      </w:tabs>
      <w:spacing w:line="1" w:lineRule="atLeast"/>
      <w:ind w:leftChars="-1" w:left="-1" w:hangingChars="1" w:hanging="1"/>
      <w:textDirection w:val="btLr"/>
      <w:textAlignment w:val="top"/>
      <w:outlineLvl w:val="0"/>
    </w:pPr>
    <w:rPr>
      <w:rFonts w:ascii="Times" w:hAnsi="Times"/>
      <w:position w:val="-1"/>
      <w:sz w:val="24"/>
      <w:lang w:val="en-US"/>
    </w:rPr>
  </w:style>
  <w:style w:type="paragraph" w:customStyle="1" w:styleId="RightPar6">
    <w:name w:val="Right Par 6"/>
    <w:pPr>
      <w:tabs>
        <w:tab w:val="left" w:pos="-720"/>
        <w:tab w:val="left" w:pos="0"/>
        <w:tab w:val="left" w:pos="720"/>
        <w:tab w:val="left" w:pos="1440"/>
        <w:tab w:val="left" w:pos="2160"/>
        <w:tab w:val="left" w:pos="2880"/>
        <w:tab w:val="left" w:pos="3600"/>
        <w:tab w:val="decimal" w:pos="4320"/>
      </w:tabs>
      <w:spacing w:line="1" w:lineRule="atLeast"/>
      <w:ind w:leftChars="-1" w:left="-1" w:hangingChars="1" w:hanging="1"/>
      <w:textDirection w:val="btLr"/>
      <w:textAlignment w:val="top"/>
      <w:outlineLvl w:val="0"/>
    </w:pPr>
    <w:rPr>
      <w:rFonts w:ascii="Times" w:hAnsi="Times"/>
      <w:position w:val="-1"/>
      <w:sz w:val="24"/>
      <w:lang w:val="en-US"/>
    </w:rPr>
  </w:style>
  <w:style w:type="paragraph" w:customStyle="1" w:styleId="RightPar7">
    <w:name w:val="Right Par 7"/>
    <w:pPr>
      <w:tabs>
        <w:tab w:val="left" w:pos="-720"/>
        <w:tab w:val="left" w:pos="0"/>
        <w:tab w:val="left" w:pos="720"/>
        <w:tab w:val="left" w:pos="1440"/>
        <w:tab w:val="left" w:pos="2160"/>
        <w:tab w:val="left" w:pos="2880"/>
        <w:tab w:val="left" w:pos="3600"/>
        <w:tab w:val="left" w:pos="4320"/>
        <w:tab w:val="decimal" w:pos="5040"/>
      </w:tabs>
      <w:spacing w:line="1" w:lineRule="atLeast"/>
      <w:ind w:leftChars="-1" w:left="-1" w:hangingChars="1" w:hanging="1"/>
      <w:textDirection w:val="btLr"/>
      <w:textAlignment w:val="top"/>
      <w:outlineLvl w:val="0"/>
    </w:pPr>
    <w:rPr>
      <w:rFonts w:ascii="Times" w:hAnsi="Times"/>
      <w:position w:val="-1"/>
      <w:sz w:val="24"/>
      <w:lang w:val="en-US"/>
    </w:rPr>
  </w:style>
  <w:style w:type="paragraph" w:customStyle="1" w:styleId="RightPar8">
    <w:name w:val="Right Par 8"/>
    <w:pPr>
      <w:tabs>
        <w:tab w:val="left" w:pos="-720"/>
        <w:tab w:val="left" w:pos="0"/>
        <w:tab w:val="left" w:pos="720"/>
        <w:tab w:val="left" w:pos="1440"/>
        <w:tab w:val="left" w:pos="2160"/>
        <w:tab w:val="left" w:pos="2880"/>
        <w:tab w:val="left" w:pos="3600"/>
        <w:tab w:val="left" w:pos="4320"/>
        <w:tab w:val="left" w:pos="5040"/>
        <w:tab w:val="decimal" w:pos="5760"/>
      </w:tabs>
      <w:spacing w:line="1" w:lineRule="atLeast"/>
      <w:ind w:leftChars="-1" w:left="-1" w:hangingChars="1" w:hanging="1"/>
      <w:textDirection w:val="btLr"/>
      <w:textAlignment w:val="top"/>
      <w:outlineLvl w:val="0"/>
    </w:pPr>
    <w:rPr>
      <w:rFonts w:ascii="Times" w:hAnsi="Times"/>
      <w:position w:val="-1"/>
      <w:sz w:val="24"/>
      <w:lang w:val="en-US"/>
    </w:rPr>
  </w:style>
  <w:style w:type="paragraph" w:styleId="TOAHeading">
    <w:name w:val="toa heading"/>
    <w:basedOn w:val="Normal"/>
    <w:next w:val="Normal"/>
    <w:pPr>
      <w:tabs>
        <w:tab w:val="left" w:pos="9000"/>
        <w:tab w:val="right" w:pos="9360"/>
      </w:tabs>
      <w:spacing w:line="1" w:lineRule="atLeast"/>
      <w:ind w:leftChars="-1" w:left="-1" w:hangingChars="1" w:hanging="1"/>
      <w:jc w:val="both"/>
      <w:textDirection w:val="btLr"/>
      <w:textAlignment w:val="top"/>
      <w:outlineLvl w:val="0"/>
    </w:pPr>
    <w:rPr>
      <w:position w:val="-1"/>
      <w:sz w:val="24"/>
      <w:lang w:val="en-US"/>
    </w:rPr>
  </w:style>
  <w:style w:type="character" w:customStyle="1" w:styleId="EquationCaption">
    <w:name w:val="_Equation Caption"/>
    <w:rPr>
      <w:w w:val="100"/>
      <w:position w:val="-1"/>
      <w:effect w:val="none"/>
      <w:vertAlign w:val="baseline"/>
      <w:cs w:val="0"/>
      <w:em w:val="none"/>
    </w:rPr>
  </w:style>
  <w:style w:type="character" w:customStyle="1" w:styleId="vlpgno">
    <w:name w:val="vl.pg.no."/>
    <w:rPr>
      <w:rFonts w:ascii="Times" w:hAnsi="Times"/>
      <w:b/>
      <w:noProof w:val="0"/>
      <w:w w:val="100"/>
      <w:position w:val="-1"/>
      <w:sz w:val="20"/>
      <w:effect w:val="none"/>
      <w:vertAlign w:val="baseline"/>
      <w:cs w:val="0"/>
      <w:em w:val="none"/>
      <w:lang w:val="en-US"/>
    </w:rPr>
  </w:style>
  <w:style w:type="character" w:styleId="LineNumber">
    <w:name w:val="line number"/>
    <w:rPr>
      <w:w w:val="100"/>
      <w:position w:val="-1"/>
      <w:effect w:val="none"/>
      <w:vertAlign w:val="baseline"/>
      <w:cs w:val="0"/>
      <w:em w:val="none"/>
    </w:rPr>
  </w:style>
  <w:style w:type="character" w:customStyle="1" w:styleId="footnote">
    <w:name w:val="footnote"/>
    <w:rPr>
      <w:rFonts w:ascii="Book Antiqua" w:hAnsi="Book Antiqua"/>
      <w:noProof w:val="0"/>
      <w:w w:val="100"/>
      <w:position w:val="-1"/>
      <w:sz w:val="24"/>
      <w:effect w:val="none"/>
      <w:vertAlign w:val="baseline"/>
      <w:cs w:val="0"/>
      <w:em w:val="none"/>
      <w:lang w:val="en-US"/>
    </w:rPr>
  </w:style>
  <w:style w:type="paragraph" w:customStyle="1" w:styleId="Head21">
    <w:name w:val="Head 2.1"/>
    <w:basedOn w:val="Normal"/>
    <w:pPr>
      <w:keepNext/>
      <w:pBdr>
        <w:bottom w:val="single" w:sz="24" w:space="3" w:color="auto"/>
      </w:pBdr>
      <w:spacing w:before="480" w:after="240" w:line="1" w:lineRule="atLeast"/>
      <w:ind w:leftChars="-1" w:left="-1" w:hangingChars="1" w:hanging="1"/>
      <w:jc w:val="center"/>
      <w:textDirection w:val="btLr"/>
      <w:textAlignment w:val="top"/>
      <w:outlineLvl w:val="0"/>
    </w:pPr>
    <w:rPr>
      <w:rFonts w:ascii="Times New Roman Bold" w:hAnsi="Times New Roman Bold"/>
      <w:b/>
      <w:smallCaps/>
      <w:position w:val="-1"/>
      <w:sz w:val="32"/>
      <w:lang w:val="en-US"/>
    </w:rPr>
  </w:style>
  <w:style w:type="paragraph" w:customStyle="1" w:styleId="Head22">
    <w:name w:val="Head 2.2"/>
    <w:basedOn w:val="Normal"/>
    <w:pPr>
      <w:tabs>
        <w:tab w:val="left" w:pos="360"/>
      </w:tabs>
      <w:spacing w:after="240" w:line="1" w:lineRule="atLeast"/>
      <w:ind w:leftChars="-1" w:left="360" w:hangingChars="1" w:hanging="360"/>
      <w:textDirection w:val="btLr"/>
      <w:textAlignment w:val="top"/>
      <w:outlineLvl w:val="0"/>
    </w:pPr>
    <w:rPr>
      <w:b/>
      <w:position w:val="-1"/>
      <w:sz w:val="24"/>
      <w:lang w:val="en-US"/>
    </w:rPr>
  </w:style>
  <w:style w:type="character" w:customStyle="1" w:styleId="insert2">
    <w:name w:val="insert2"/>
    <w:rPr>
      <w:rFonts w:ascii="Arial" w:hAnsi="Arial"/>
      <w:i/>
      <w:noProof w:val="0"/>
      <w:w w:val="100"/>
      <w:position w:val="-1"/>
      <w:sz w:val="24"/>
      <w:effect w:val="none"/>
      <w:vertAlign w:val="baseline"/>
      <w:cs w:val="0"/>
      <w:em w:val="none"/>
      <w:lang w:val="en-US"/>
    </w:rPr>
  </w:style>
  <w:style w:type="character" w:customStyle="1" w:styleId="reference">
    <w:name w:val="reference"/>
    <w:rPr>
      <w:rFonts w:ascii="Book Antiqua" w:hAnsi="Book Antiqua"/>
      <w:i/>
      <w:noProof w:val="0"/>
      <w:w w:val="100"/>
      <w:position w:val="-1"/>
      <w:sz w:val="24"/>
      <w:effect w:val="none"/>
      <w:vertAlign w:val="baseline"/>
      <w:cs w:val="0"/>
      <w:em w:val="none"/>
      <w:lang w:val="en-US"/>
    </w:rPr>
  </w:style>
  <w:style w:type="paragraph" w:styleId="Index9">
    <w:name w:val="index 9"/>
    <w:basedOn w:val="Normal"/>
    <w:next w:val="Normal"/>
    <w:pPr>
      <w:tabs>
        <w:tab w:val="right" w:pos="4140"/>
      </w:tabs>
      <w:suppressAutoHyphens/>
      <w:spacing w:line="1" w:lineRule="atLeast"/>
      <w:ind w:leftChars="-1" w:left="2160" w:hangingChars="1" w:hanging="240"/>
      <w:textDirection w:val="btLr"/>
      <w:textAlignment w:val="top"/>
      <w:outlineLvl w:val="0"/>
    </w:pPr>
    <w:rPr>
      <w:position w:val="-1"/>
      <w:sz w:val="20"/>
      <w:lang w:val="en-US"/>
    </w:rPr>
  </w:style>
  <w:style w:type="paragraph" w:styleId="Index1">
    <w:name w:val="index 1"/>
    <w:basedOn w:val="Normal"/>
    <w:next w:val="Normal"/>
    <w:qFormat/>
    <w:pPr>
      <w:suppressAutoHyphens/>
      <w:spacing w:line="1" w:lineRule="atLeast"/>
      <w:ind w:leftChars="-1" w:left="240" w:hangingChars="1" w:hanging="240"/>
      <w:jc w:val="both"/>
      <w:textDirection w:val="btLr"/>
      <w:textAlignment w:val="top"/>
      <w:outlineLvl w:val="0"/>
    </w:pPr>
    <w:rPr>
      <w:position w:val="-1"/>
      <w:sz w:val="24"/>
      <w:lang w:val="en-US"/>
    </w:rPr>
  </w:style>
  <w:style w:type="paragraph" w:styleId="IndexHeading">
    <w:name w:val="index heading"/>
    <w:basedOn w:val="Normal"/>
    <w:next w:val="Index1"/>
    <w:pPr>
      <w:suppressAutoHyphens/>
      <w:spacing w:line="1" w:lineRule="atLeast"/>
      <w:ind w:leftChars="-1" w:left="-1" w:hangingChars="1" w:hanging="1"/>
      <w:textDirection w:val="btLr"/>
      <w:textAlignment w:val="top"/>
      <w:outlineLvl w:val="0"/>
    </w:pPr>
    <w:rPr>
      <w:position w:val="-1"/>
      <w:sz w:val="20"/>
      <w:lang w:val="en-US"/>
    </w:rPr>
  </w:style>
  <w:style w:type="paragraph" w:customStyle="1" w:styleId="Headingrb2">
    <w:name w:val="Heading rb2"/>
    <w:basedOn w:val="Normal"/>
    <w:pPr>
      <w:tabs>
        <w:tab w:val="left" w:pos="-851"/>
        <w:tab w:val="right" w:pos="-567"/>
        <w:tab w:val="right" w:pos="2127"/>
        <w:tab w:val="right" w:pos="2694"/>
        <w:tab w:val="left" w:pos="2977"/>
        <w:tab w:val="right" w:pos="10348"/>
      </w:tabs>
      <w:suppressAutoHyphens/>
      <w:spacing w:line="400" w:lineRule="atLeast"/>
      <w:ind w:leftChars="-1" w:left="-1" w:right="-28" w:hangingChars="1" w:hanging="1"/>
      <w:textDirection w:val="btLr"/>
      <w:textAlignment w:val="top"/>
      <w:outlineLvl w:val="0"/>
    </w:pPr>
    <w:rPr>
      <w:rFonts w:ascii="Arial" w:hAnsi="Arial"/>
      <w:b/>
      <w:noProof/>
      <w:spacing w:val="6"/>
      <w:position w:val="-1"/>
      <w:sz w:val="26"/>
    </w:rPr>
  </w:style>
  <w:style w:type="paragraph" w:customStyle="1" w:styleId="Headfid1">
    <w:name w:val="Head fid1"/>
    <w:basedOn w:val="Head2"/>
  </w:style>
  <w:style w:type="paragraph" w:customStyle="1" w:styleId="Head2">
    <w:name w:val="Head 2"/>
    <w:basedOn w:val="Normal"/>
    <w:pPr>
      <w:suppressAutoHyphens/>
      <w:spacing w:before="120" w:after="120" w:line="1" w:lineRule="atLeast"/>
      <w:ind w:leftChars="-1" w:left="-1" w:hangingChars="1" w:hanging="1"/>
      <w:jc w:val="both"/>
      <w:textDirection w:val="btLr"/>
      <w:textAlignment w:val="top"/>
      <w:outlineLvl w:val="0"/>
    </w:pPr>
    <w:rPr>
      <w:b/>
      <w:position w:val="-1"/>
      <w:sz w:val="24"/>
      <w:lang w:val="en-GB"/>
    </w:rPr>
  </w:style>
  <w:style w:type="paragraph" w:customStyle="1" w:styleId="explanatoryclause">
    <w:name w:val="explanatory_clause"/>
    <w:basedOn w:val="Normal"/>
    <w:pPr>
      <w:spacing w:after="240" w:line="1" w:lineRule="atLeast"/>
      <w:ind w:leftChars="-1" w:left="738" w:right="-14" w:hangingChars="1" w:hanging="738"/>
      <w:textDirection w:val="btLr"/>
      <w:textAlignment w:val="top"/>
      <w:outlineLvl w:val="0"/>
    </w:pPr>
    <w:rPr>
      <w:rFonts w:ascii="Arial" w:hAnsi="Arial"/>
      <w:position w:val="-1"/>
      <w:sz w:val="22"/>
      <w:lang w:val="en-US"/>
    </w:rPr>
  </w:style>
  <w:style w:type="paragraph" w:customStyle="1" w:styleId="explanatorynotes">
    <w:name w:val="explanatory_notes"/>
    <w:basedOn w:val="Normal"/>
    <w:pPr>
      <w:spacing w:after="240" w:line="360" w:lineRule="atLeast"/>
      <w:ind w:leftChars="-1" w:left="-1" w:hangingChars="1" w:hanging="1"/>
      <w:jc w:val="both"/>
      <w:textDirection w:val="btLr"/>
      <w:textAlignment w:val="top"/>
      <w:outlineLvl w:val="0"/>
    </w:pPr>
    <w:rPr>
      <w:rFonts w:ascii="Arial" w:hAnsi="Arial"/>
      <w:position w:val="-1"/>
      <w:sz w:val="24"/>
      <w:lang w:val="en-US"/>
    </w:rPr>
  </w:style>
  <w:style w:type="paragraph" w:customStyle="1" w:styleId="Head22b">
    <w:name w:val="Head 2.2b"/>
    <w:basedOn w:val="Normal"/>
    <w:pPr>
      <w:spacing w:after="240" w:line="1" w:lineRule="atLeast"/>
      <w:ind w:leftChars="-1" w:left="360" w:hangingChars="1" w:hanging="360"/>
      <w:textDirection w:val="btLr"/>
      <w:textAlignment w:val="top"/>
      <w:outlineLvl w:val="0"/>
    </w:pPr>
    <w:rPr>
      <w:rFonts w:ascii="Tms Rmn" w:hAnsi="Tms Rmn"/>
      <w:b/>
      <w:position w:val="-1"/>
      <w:sz w:val="24"/>
      <w:lang w:val="en-US"/>
    </w:rPr>
  </w:style>
  <w:style w:type="paragraph" w:customStyle="1" w:styleId="Head31">
    <w:name w:val="Head 3.1"/>
    <w:basedOn w:val="Head21"/>
  </w:style>
  <w:style w:type="paragraph" w:customStyle="1" w:styleId="Head41">
    <w:name w:val="Head 4.1"/>
    <w:basedOn w:val="Head21"/>
  </w:style>
  <w:style w:type="paragraph" w:customStyle="1" w:styleId="Head42">
    <w:name w:val="Head 4.2"/>
    <w:basedOn w:val="Normal"/>
    <w:pPr>
      <w:spacing w:after="240" w:line="1" w:lineRule="atLeast"/>
      <w:ind w:leftChars="-1" w:left="360" w:hangingChars="1" w:hanging="360"/>
      <w:textDirection w:val="btLr"/>
      <w:textAlignment w:val="top"/>
      <w:outlineLvl w:val="0"/>
    </w:pPr>
    <w:rPr>
      <w:b/>
      <w:position w:val="-1"/>
      <w:sz w:val="24"/>
      <w:lang w:val="en-US"/>
    </w:rPr>
  </w:style>
  <w:style w:type="paragraph" w:customStyle="1" w:styleId="Head51">
    <w:name w:val="Head 5.1"/>
    <w:basedOn w:val="Head21"/>
    <w:pPr>
      <w:spacing w:after="0"/>
    </w:pPr>
  </w:style>
  <w:style w:type="paragraph" w:customStyle="1" w:styleId="Head52">
    <w:name w:val="Head 5.2"/>
    <w:basedOn w:val="Normal"/>
    <w:pPr>
      <w:keepNext/>
      <w:spacing w:before="480" w:after="240" w:line="1" w:lineRule="atLeast"/>
      <w:ind w:leftChars="-1" w:left="547" w:hangingChars="1" w:hanging="547"/>
      <w:jc w:val="center"/>
      <w:textDirection w:val="btLr"/>
      <w:textAlignment w:val="top"/>
      <w:outlineLvl w:val="0"/>
    </w:pPr>
    <w:rPr>
      <w:b/>
      <w:position w:val="-1"/>
      <w:sz w:val="24"/>
      <w:lang w:val="en-US"/>
    </w:rPr>
  </w:style>
  <w:style w:type="paragraph" w:customStyle="1" w:styleId="Head61">
    <w:name w:val="Head 6.1"/>
    <w:basedOn w:val="Head51"/>
    <w:pPr>
      <w:pBdr>
        <w:bottom w:val="none" w:sz="0" w:space="0" w:color="auto"/>
      </w:pBdr>
      <w:spacing w:before="0" w:after="240"/>
    </w:pPr>
    <w:rPr>
      <w:caps/>
    </w:rPr>
  </w:style>
  <w:style w:type="paragraph" w:customStyle="1" w:styleId="Head71">
    <w:name w:val="Head 7.1"/>
    <w:basedOn w:val="Head21"/>
  </w:style>
  <w:style w:type="paragraph" w:customStyle="1" w:styleId="Head72">
    <w:name w:val="Head 7.2"/>
    <w:basedOn w:val="Normal"/>
    <w:pPr>
      <w:spacing w:after="240" w:line="1" w:lineRule="atLeast"/>
      <w:ind w:leftChars="-1" w:left="720" w:hangingChars="1" w:hanging="720"/>
      <w:textDirection w:val="btLr"/>
      <w:textAlignment w:val="top"/>
      <w:outlineLvl w:val="0"/>
    </w:pPr>
    <w:rPr>
      <w:rFonts w:ascii="Times New Roman Bold" w:hAnsi="Times New Roman Bold"/>
      <w:b/>
      <w:position w:val="-1"/>
      <w:lang w:val="en-US"/>
    </w:rPr>
  </w:style>
  <w:style w:type="paragraph" w:customStyle="1" w:styleId="Head81">
    <w:name w:val="Head 8.1"/>
    <w:basedOn w:val="Heading11"/>
    <w:pPr>
      <w:keepNext w:val="0"/>
      <w:suppressAutoHyphens w:val="0"/>
      <w:spacing w:before="480" w:after="240" w:line="240" w:lineRule="auto"/>
      <w:outlineLvl w:val="9"/>
    </w:pPr>
    <w:rPr>
      <w:rFonts w:ascii="Times New Roman Bold" w:hAnsi="Times New Roman Bold"/>
      <w:sz w:val="32"/>
    </w:rPr>
  </w:style>
  <w:style w:type="paragraph" w:customStyle="1" w:styleId="Head82">
    <w:name w:val="Head 8.2"/>
    <w:basedOn w:val="Head81"/>
    <w:rPr>
      <w:smallCaps/>
      <w:sz w:val="28"/>
    </w:rPr>
  </w:style>
  <w:style w:type="character" w:customStyle="1" w:styleId="EndnoteTextChar">
    <w:name w:val="Endnote Text Char"/>
    <w:rPr>
      <w:w w:val="100"/>
      <w:position w:val="-1"/>
      <w:effect w:val="none"/>
      <w:vertAlign w:val="baseline"/>
      <w:cs w:val="0"/>
      <w:em w:val="none"/>
    </w:rPr>
  </w:style>
  <w:style w:type="paragraph" w:styleId="EndnoteText">
    <w:name w:val="endnote text"/>
    <w:basedOn w:val="Normal"/>
    <w:pPr>
      <w:tabs>
        <w:tab w:val="left" w:pos="-720"/>
      </w:tabs>
      <w:spacing w:line="1" w:lineRule="atLeast"/>
      <w:ind w:leftChars="-1" w:left="-1" w:hangingChars="1" w:hanging="1"/>
      <w:textDirection w:val="btLr"/>
      <w:textAlignment w:val="top"/>
      <w:outlineLvl w:val="0"/>
    </w:pPr>
    <w:rPr>
      <w:position w:val="-1"/>
      <w:sz w:val="20"/>
      <w:lang w:val="en-US"/>
    </w:rPr>
  </w:style>
  <w:style w:type="character" w:customStyle="1" w:styleId="EndnoteTextChar1">
    <w:name w:val="Endnote Text Char1"/>
    <w:rPr>
      <w:rFonts w:ascii=".VnTime" w:hAnsi=".VnTime"/>
      <w:w w:val="100"/>
      <w:position w:val="-1"/>
      <w:effect w:val="none"/>
      <w:vertAlign w:val="baseline"/>
      <w:cs w:val="0"/>
      <w:em w:val="none"/>
    </w:rPr>
  </w:style>
  <w:style w:type="character" w:styleId="EndnoteReference">
    <w:name w:val="endnote reference"/>
    <w:rPr>
      <w:rFonts w:ascii="CG Times" w:hAnsi="CG Times"/>
      <w:noProof w:val="0"/>
      <w:w w:val="100"/>
      <w:position w:val="-1"/>
      <w:sz w:val="22"/>
      <w:effect w:val="none"/>
      <w:vertAlign w:val="superscript"/>
      <w:cs w:val="0"/>
      <w:em w:val="none"/>
      <w:lang w:val="en-US"/>
    </w:rPr>
  </w:style>
  <w:style w:type="paragraph" w:customStyle="1" w:styleId="List1">
    <w:name w:val="List1"/>
    <w:aliases w:val="1. List"/>
    <w:basedOn w:val="Normal"/>
    <w:pPr>
      <w:suppressAutoHyphens/>
      <w:spacing w:before="120" w:after="120" w:line="1" w:lineRule="atLeast"/>
      <w:ind w:leftChars="-1" w:left="1440" w:hangingChars="1" w:hanging="1"/>
      <w:jc w:val="both"/>
      <w:textDirection w:val="btLr"/>
      <w:textAlignment w:val="top"/>
      <w:outlineLvl w:val="0"/>
    </w:pPr>
    <w:rPr>
      <w:position w:val="-1"/>
      <w:sz w:val="24"/>
      <w:lang w:val="en-US"/>
    </w:rPr>
  </w:style>
  <w:style w:type="paragraph" w:customStyle="1" w:styleId="TOCNumber1">
    <w:name w:val="TOC Number1"/>
    <w:basedOn w:val="Heading41"/>
    <w:pPr>
      <w:keepNext w:val="0"/>
      <w:suppressAutoHyphens w:val="0"/>
      <w:spacing w:after="120"/>
      <w:ind w:right="18"/>
      <w:jc w:val="both"/>
      <w:outlineLvl w:val="9"/>
    </w:pPr>
    <w:rPr>
      <w:rFonts w:ascii="Times New Roman" w:hAnsi="Times New Roman"/>
      <w:bCs/>
    </w:rPr>
  </w:style>
  <w:style w:type="paragraph" w:customStyle="1" w:styleId="Subtitle2">
    <w:name w:val="Subtitle 2"/>
    <w:basedOn w:val="Footer1"/>
    <w:pPr>
      <w:tabs>
        <w:tab w:val="clear" w:pos="4320"/>
        <w:tab w:val="clear" w:pos="8640"/>
        <w:tab w:val="right" w:leader="underscore" w:pos="9504"/>
      </w:tabs>
      <w:spacing w:before="120" w:after="120"/>
      <w:jc w:val="center"/>
      <w:outlineLvl w:val="1"/>
    </w:pPr>
    <w:rPr>
      <w:rFonts w:ascii="Times New Roman" w:hAnsi="Times New Roman"/>
      <w:b/>
      <w:sz w:val="32"/>
    </w:rPr>
  </w:style>
  <w:style w:type="paragraph" w:customStyle="1" w:styleId="i0">
    <w:name w:val="(i)"/>
    <w:basedOn w:val="Normal"/>
    <w:pPr>
      <w:spacing w:line="1" w:lineRule="atLeast"/>
      <w:ind w:leftChars="-1" w:left="-1" w:hangingChars="1" w:hanging="1"/>
      <w:jc w:val="both"/>
      <w:textDirection w:val="btLr"/>
      <w:textAlignment w:val="top"/>
      <w:outlineLvl w:val="0"/>
    </w:pPr>
    <w:rPr>
      <w:rFonts w:ascii="Tms Rmn" w:hAnsi="Tms Rmn"/>
      <w:position w:val="-1"/>
      <w:sz w:val="24"/>
    </w:rPr>
  </w:style>
  <w:style w:type="character" w:customStyle="1" w:styleId="iChar">
    <w:name w:val="(i) Char"/>
    <w:rPr>
      <w:rFonts w:ascii="Tms Rmn" w:hAnsi="Tms Rmn"/>
      <w:w w:val="100"/>
      <w:position w:val="-1"/>
      <w:sz w:val="24"/>
      <w:effect w:val="none"/>
      <w:vertAlign w:val="baseline"/>
      <w:cs w:val="0"/>
      <w:em w:val="none"/>
    </w:rPr>
  </w:style>
  <w:style w:type="paragraph" w:customStyle="1" w:styleId="2AutoList1">
    <w:name w:val="2AutoList1"/>
    <w:basedOn w:val="Normal"/>
    <w:pPr>
      <w:tabs>
        <w:tab w:val="num" w:pos="504"/>
      </w:tabs>
      <w:suppressAutoHyphens/>
      <w:spacing w:line="1" w:lineRule="atLeast"/>
      <w:ind w:leftChars="-1" w:left="504" w:hangingChars="1" w:hanging="504"/>
      <w:jc w:val="both"/>
      <w:textDirection w:val="btLr"/>
      <w:textAlignment w:val="top"/>
      <w:outlineLvl w:val="0"/>
    </w:pPr>
    <w:rPr>
      <w:position w:val="-1"/>
      <w:sz w:val="24"/>
      <w:lang w:val="es-ES"/>
    </w:rPr>
  </w:style>
  <w:style w:type="paragraph" w:customStyle="1" w:styleId="Header1-Clauses">
    <w:name w:val="Header 1 - Clauses"/>
    <w:basedOn w:val="Normal"/>
    <w:pPr>
      <w:suppressAutoHyphens/>
      <w:spacing w:after="200" w:line="1" w:lineRule="atLeast"/>
      <w:ind w:leftChars="-1" w:left="-1" w:hangingChars="1" w:hanging="1"/>
      <w:textDirection w:val="btLr"/>
      <w:textAlignment w:val="top"/>
      <w:outlineLvl w:val="0"/>
    </w:pPr>
    <w:rPr>
      <w:b/>
      <w:position w:val="-1"/>
      <w:sz w:val="24"/>
      <w:lang w:val="es-ES"/>
    </w:rPr>
  </w:style>
  <w:style w:type="paragraph" w:customStyle="1" w:styleId="Header2-SubClauses">
    <w:name w:val="Header 2 - SubClauses"/>
    <w:basedOn w:val="Normal"/>
    <w:pPr>
      <w:suppressAutoHyphens/>
      <w:spacing w:after="200" w:line="1" w:lineRule="atLeast"/>
      <w:ind w:leftChars="-1" w:left="567" w:hangingChars="1" w:hanging="567"/>
      <w:jc w:val="both"/>
      <w:textDirection w:val="btLr"/>
      <w:textAlignment w:val="top"/>
      <w:outlineLvl w:val="0"/>
    </w:pPr>
    <w:rPr>
      <w:position w:val="-1"/>
      <w:sz w:val="24"/>
      <w:lang w:val="es-ES"/>
    </w:rPr>
  </w:style>
  <w:style w:type="character" w:customStyle="1" w:styleId="Header2-SubClausesCharChar">
    <w:name w:val="Header 2 - SubClauses Char Char"/>
    <w:rPr>
      <w:w w:val="100"/>
      <w:position w:val="-1"/>
      <w:sz w:val="24"/>
      <w:effect w:val="none"/>
      <w:vertAlign w:val="baseline"/>
      <w:cs w:val="0"/>
      <w:em w:val="none"/>
      <w:lang w:val="es-ES"/>
    </w:rPr>
  </w:style>
  <w:style w:type="paragraph" w:customStyle="1" w:styleId="P3Header1-Clauses">
    <w:name w:val="P3 Header1-Clauses"/>
    <w:basedOn w:val="Header1-Clauses"/>
    <w:pPr>
      <w:tabs>
        <w:tab w:val="num" w:pos="864"/>
        <w:tab w:val="left" w:pos="972"/>
      </w:tabs>
      <w:ind w:left="432" w:firstLine="144"/>
      <w:jc w:val="both"/>
    </w:pPr>
    <w:rPr>
      <w:b w:val="0"/>
    </w:rPr>
  </w:style>
  <w:style w:type="paragraph" w:customStyle="1" w:styleId="Outline3">
    <w:name w:val="Outline3"/>
    <w:basedOn w:val="Normal"/>
    <w:pPr>
      <w:tabs>
        <w:tab w:val="num" w:pos="1728"/>
      </w:tabs>
      <w:suppressAutoHyphens/>
      <w:spacing w:before="240" w:line="1" w:lineRule="atLeast"/>
      <w:ind w:leftChars="-1" w:left="1728" w:hangingChars="1" w:hanging="432"/>
      <w:textDirection w:val="btLr"/>
      <w:textAlignment w:val="top"/>
      <w:outlineLvl w:val="0"/>
    </w:pPr>
    <w:rPr>
      <w:kern w:val="28"/>
      <w:position w:val="-1"/>
      <w:sz w:val="24"/>
      <w:lang w:val="en-US"/>
    </w:rPr>
  </w:style>
  <w:style w:type="paragraph" w:customStyle="1" w:styleId="Outline4">
    <w:name w:val="Outline4"/>
    <w:basedOn w:val="Normal"/>
    <w:pPr>
      <w:tabs>
        <w:tab w:val="left" w:pos="2160"/>
      </w:tabs>
      <w:suppressAutoHyphens/>
      <w:spacing w:line="1" w:lineRule="atLeast"/>
      <w:ind w:leftChars="-1" w:left="-1" w:hangingChars="1" w:hanging="1"/>
      <w:jc w:val="both"/>
      <w:textDirection w:val="btLr"/>
      <w:textAlignment w:val="top"/>
      <w:outlineLvl w:val="0"/>
    </w:pPr>
    <w:rPr>
      <w:kern w:val="28"/>
      <w:position w:val="-1"/>
      <w:sz w:val="24"/>
      <w:lang w:val="en-US"/>
    </w:rPr>
  </w:style>
  <w:style w:type="paragraph" w:customStyle="1" w:styleId="Outlinei">
    <w:name w:val="Outline i)"/>
    <w:basedOn w:val="Normal"/>
    <w:pPr>
      <w:tabs>
        <w:tab w:val="num" w:pos="1782"/>
      </w:tabs>
      <w:suppressAutoHyphens/>
      <w:spacing w:before="120" w:line="1" w:lineRule="atLeast"/>
      <w:ind w:leftChars="-1" w:left="1782" w:hangingChars="1" w:hanging="792"/>
      <w:textDirection w:val="btLr"/>
      <w:textAlignment w:val="top"/>
      <w:outlineLvl w:val="0"/>
    </w:pPr>
    <w:rPr>
      <w:position w:val="-1"/>
      <w:sz w:val="24"/>
      <w:lang w:val="en-US"/>
    </w:rPr>
  </w:style>
  <w:style w:type="paragraph" w:customStyle="1" w:styleId="Outline">
    <w:name w:val="Outline"/>
    <w:basedOn w:val="Normal"/>
    <w:pPr>
      <w:suppressAutoHyphens/>
      <w:spacing w:before="240" w:line="1" w:lineRule="atLeast"/>
      <w:ind w:leftChars="-1" w:left="-1" w:hangingChars="1" w:hanging="1"/>
      <w:textDirection w:val="btLr"/>
      <w:textAlignment w:val="top"/>
      <w:outlineLvl w:val="0"/>
    </w:pPr>
    <w:rPr>
      <w:kern w:val="28"/>
      <w:position w:val="-1"/>
      <w:sz w:val="24"/>
      <w:lang w:val="en-US"/>
    </w:rPr>
  </w:style>
  <w:style w:type="paragraph" w:customStyle="1" w:styleId="BankNormal">
    <w:name w:val="BankNormal"/>
    <w:basedOn w:val="Normal"/>
    <w:pPr>
      <w:suppressAutoHyphens/>
      <w:spacing w:after="240" w:line="1" w:lineRule="atLeast"/>
      <w:ind w:leftChars="-1" w:left="-1" w:hangingChars="1" w:hanging="1"/>
      <w:textDirection w:val="btLr"/>
      <w:textAlignment w:val="top"/>
      <w:outlineLvl w:val="0"/>
    </w:pPr>
    <w:rPr>
      <w:position w:val="-1"/>
      <w:sz w:val="24"/>
      <w:lang w:val="en-US"/>
    </w:rPr>
  </w:style>
  <w:style w:type="paragraph" w:customStyle="1" w:styleId="SectionVHeader">
    <w:name w:val="Section V. Header"/>
    <w:basedOn w:val="Normal"/>
    <w:pPr>
      <w:suppressAutoHyphens/>
      <w:spacing w:line="1" w:lineRule="atLeast"/>
      <w:ind w:leftChars="-1" w:left="-1" w:hangingChars="1" w:hanging="1"/>
      <w:jc w:val="center"/>
      <w:textDirection w:val="btLr"/>
      <w:textAlignment w:val="top"/>
      <w:outlineLvl w:val="0"/>
    </w:pPr>
    <w:rPr>
      <w:b/>
      <w:position w:val="-1"/>
      <w:sz w:val="36"/>
      <w:lang w:val="es-ES"/>
    </w:rPr>
  </w:style>
  <w:style w:type="character" w:customStyle="1" w:styleId="Table">
    <w:name w:val="Table"/>
    <w:rPr>
      <w:rFonts w:ascii="Arial" w:hAnsi="Arial"/>
      <w:w w:val="100"/>
      <w:position w:val="-1"/>
      <w:sz w:val="20"/>
      <w:effect w:val="none"/>
      <w:vertAlign w:val="baseline"/>
      <w:cs w:val="0"/>
      <w:em w:val="none"/>
    </w:rPr>
  </w:style>
  <w:style w:type="paragraph" w:customStyle="1" w:styleId="SectionVIIHeader2">
    <w:name w:val="Section VII Header2"/>
    <w:basedOn w:val="Heading11"/>
    <w:pPr>
      <w:spacing w:after="200" w:line="240" w:lineRule="auto"/>
    </w:pPr>
    <w:rPr>
      <w:rFonts w:ascii="Times New Roman" w:hAnsi="Times New Roman"/>
      <w:bCs/>
      <w:i/>
      <w:kern w:val="28"/>
      <w:sz w:val="20"/>
    </w:rPr>
  </w:style>
  <w:style w:type="paragraph" w:customStyle="1" w:styleId="ClauseSubPara">
    <w:name w:val="ClauseSub_Para"/>
    <w:pPr>
      <w:suppressAutoHyphens/>
      <w:spacing w:before="60" w:after="60" w:line="1" w:lineRule="atLeast"/>
      <w:ind w:leftChars="-1" w:left="2268" w:hangingChars="1" w:hanging="1"/>
      <w:textDirection w:val="btLr"/>
      <w:textAlignment w:val="top"/>
      <w:outlineLvl w:val="0"/>
    </w:pPr>
    <w:rPr>
      <w:position w:val="-1"/>
      <w:sz w:val="22"/>
      <w:szCs w:val="22"/>
      <w:lang w:val="en-GB"/>
    </w:rPr>
  </w:style>
  <w:style w:type="paragraph" w:customStyle="1" w:styleId="ClauseSubList">
    <w:name w:val="ClauseSub_List"/>
    <w:pPr>
      <w:tabs>
        <w:tab w:val="num" w:pos="576"/>
      </w:tabs>
      <w:spacing w:line="1" w:lineRule="atLeast"/>
      <w:ind w:leftChars="-1" w:left="576" w:hangingChars="1" w:hanging="576"/>
      <w:textDirection w:val="btLr"/>
      <w:textAlignment w:val="top"/>
      <w:outlineLvl w:val="0"/>
    </w:pPr>
    <w:rPr>
      <w:position w:val="-1"/>
      <w:sz w:val="22"/>
      <w:szCs w:val="22"/>
      <w:lang w:val="en-GB"/>
    </w:rPr>
  </w:style>
  <w:style w:type="paragraph" w:customStyle="1" w:styleId="ClauseSubListSubList">
    <w:name w:val="ClauseSub_List_SubList"/>
    <w:pPr>
      <w:tabs>
        <w:tab w:val="num" w:pos="1800"/>
      </w:tabs>
      <w:suppressAutoHyphens/>
      <w:spacing w:line="1" w:lineRule="atLeast"/>
      <w:ind w:leftChars="-1" w:left="1800" w:hangingChars="1" w:hanging="360"/>
      <w:textDirection w:val="btLr"/>
      <w:textAlignment w:val="top"/>
      <w:outlineLvl w:val="0"/>
    </w:pPr>
    <w:rPr>
      <w:position w:val="-1"/>
      <w:sz w:val="22"/>
      <w:szCs w:val="22"/>
      <w:lang w:val="en-GB"/>
    </w:rPr>
  </w:style>
  <w:style w:type="paragraph" w:customStyle="1" w:styleId="ClauseSubParaIndent">
    <w:name w:val="ClauseSub_ParaIndent"/>
    <w:basedOn w:val="ClauseSubPara"/>
    <w:pPr>
      <w:ind w:left="2835"/>
    </w:pPr>
  </w:style>
  <w:style w:type="paragraph" w:customStyle="1" w:styleId="SectionXHeader3">
    <w:name w:val="Section X Header 3"/>
    <w:basedOn w:val="Heading11"/>
    <w:pPr>
      <w:spacing w:line="240" w:lineRule="auto"/>
    </w:pPr>
    <w:rPr>
      <w:rFonts w:ascii="Times New Roman" w:hAnsi="Times New Roman"/>
      <w:sz w:val="44"/>
    </w:rPr>
  </w:style>
  <w:style w:type="character" w:styleId="CommentReference">
    <w:name w:val="annotation reference"/>
    <w:rPr>
      <w:w w:val="100"/>
      <w:position w:val="-1"/>
      <w:sz w:val="16"/>
      <w:effect w:val="none"/>
      <w:vertAlign w:val="baseline"/>
      <w:cs w:val="0"/>
      <w:em w:val="none"/>
    </w:rPr>
  </w:style>
  <w:style w:type="paragraph" w:customStyle="1" w:styleId="Part1">
    <w:name w:val="Part 1"/>
    <w:aliases w:val="2,3 Header 4"/>
    <w:basedOn w:val="Normal"/>
    <w:pPr>
      <w:suppressAutoHyphens/>
      <w:spacing w:before="240" w:after="240" w:line="1" w:lineRule="atLeast"/>
      <w:ind w:leftChars="-1" w:left="-1" w:hangingChars="1" w:hanging="1"/>
      <w:jc w:val="center"/>
      <w:textDirection w:val="btLr"/>
      <w:textAlignment w:val="top"/>
      <w:outlineLvl w:val="0"/>
    </w:pPr>
    <w:rPr>
      <w:b/>
      <w:position w:val="-1"/>
      <w:sz w:val="48"/>
      <w:lang w:val="en-US"/>
    </w:rPr>
  </w:style>
  <w:style w:type="paragraph" w:styleId="CommentText">
    <w:name w:val="annotation text"/>
    <w:basedOn w:val="Normal"/>
    <w:pPr>
      <w:suppressAutoHyphens/>
      <w:spacing w:line="1" w:lineRule="atLeast"/>
      <w:ind w:leftChars="-1" w:left="-1" w:hangingChars="1" w:hanging="1"/>
      <w:textDirection w:val="btLr"/>
      <w:textAlignment w:val="top"/>
      <w:outlineLvl w:val="0"/>
    </w:pPr>
    <w:rPr>
      <w:position w:val="-1"/>
      <w:sz w:val="20"/>
    </w:rPr>
  </w:style>
  <w:style w:type="character" w:customStyle="1" w:styleId="CommentTextChar">
    <w:name w:val="Comment Text Char"/>
    <w:rPr>
      <w:w w:val="100"/>
      <w:position w:val="-1"/>
      <w:effect w:val="none"/>
      <w:vertAlign w:val="baseline"/>
      <w:cs w:val="0"/>
      <w:em w:val="none"/>
    </w:rPr>
  </w:style>
  <w:style w:type="paragraph" w:customStyle="1" w:styleId="FIDICSectionBegin">
    <w:name w:val="FIDIC__SectionBegin"/>
    <w:basedOn w:val="Normal"/>
    <w:next w:val="FIDICSectionName"/>
    <w:pPr>
      <w:widowControl w:val="0"/>
      <w:suppressAutoHyphens/>
      <w:autoSpaceDE w:val="0"/>
      <w:autoSpaceDN w:val="0"/>
      <w:adjustRightInd w:val="0"/>
      <w:spacing w:line="240" w:lineRule="atLeast"/>
      <w:ind w:leftChars="-1" w:left="-1" w:hangingChars="1" w:hanging="1"/>
      <w:textDirection w:val="btLr"/>
      <w:textAlignment w:val="top"/>
      <w:outlineLvl w:val="0"/>
    </w:pPr>
    <w:rPr>
      <w:rFonts w:ascii="Arial" w:hAnsi="Arial" w:cs="Arial"/>
      <w:b/>
      <w:bCs/>
      <w:color w:val="0000CC"/>
      <w:position w:val="-1"/>
      <w:sz w:val="20"/>
      <w:lang w:val="en-US" w:eastAsia="fr-FR"/>
    </w:rPr>
  </w:style>
  <w:style w:type="paragraph" w:customStyle="1" w:styleId="FIDICSectionName">
    <w:name w:val="FIDIC__SectionName"/>
    <w:basedOn w:val="FIDICClauseSubName"/>
    <w:next w:val="FIDICClauseSubName"/>
    <w:pPr>
      <w:spacing w:before="100" w:after="300"/>
    </w:pPr>
    <w:rPr>
      <w:sz w:val="30"/>
      <w:szCs w:val="30"/>
    </w:rPr>
  </w:style>
  <w:style w:type="paragraph" w:customStyle="1" w:styleId="FIDICClauseSubName">
    <w:name w:val="FIDIC_ClauseSubName"/>
    <w:basedOn w:val="FIDICCoverTitle"/>
    <w:pPr>
      <w:spacing w:before="240" w:line="240" w:lineRule="atLeast"/>
    </w:pPr>
    <w:rPr>
      <w:sz w:val="24"/>
      <w:szCs w:val="24"/>
    </w:rPr>
  </w:style>
  <w:style w:type="paragraph" w:customStyle="1" w:styleId="FIDICCoverTitle">
    <w:name w:val="FIDIC__CoverTitle"/>
    <w:basedOn w:val="Normal"/>
    <w:pPr>
      <w:suppressAutoHyphens/>
      <w:spacing w:after="240" w:line="1" w:lineRule="atLeast"/>
      <w:ind w:leftChars="-1" w:left="-1" w:hangingChars="1" w:hanging="1"/>
      <w:textDirection w:val="btLr"/>
      <w:textAlignment w:val="top"/>
      <w:outlineLvl w:val="0"/>
    </w:pPr>
    <w:rPr>
      <w:rFonts w:ascii="Arial" w:hAnsi="Arial" w:cs="Arial"/>
      <w:color w:val="0000CC"/>
      <w:spacing w:val="-5"/>
      <w:position w:val="-1"/>
      <w:sz w:val="40"/>
      <w:szCs w:val="40"/>
      <w:lang w:val="en-GB"/>
    </w:rPr>
  </w:style>
  <w:style w:type="paragraph" w:customStyle="1" w:styleId="FIDICClauseName">
    <w:name w:val="FIDIC_ClauseName"/>
    <w:basedOn w:val="FIDICClauseSubName"/>
    <w:next w:val="FIDICClauseSubName"/>
    <w:rPr>
      <w:sz w:val="28"/>
      <w:szCs w:val="28"/>
    </w:rPr>
  </w:style>
  <w:style w:type="paragraph" w:customStyle="1" w:styleId="FIDICClauseSubSubPara">
    <w:name w:val="FIDIC_ClauseSubSubPara"/>
    <w:basedOn w:val="FIDICClauseSubName"/>
    <w:pPr>
      <w:spacing w:before="100" w:after="100" w:line="220" w:lineRule="atLeast"/>
    </w:pPr>
    <w:rPr>
      <w:sz w:val="20"/>
      <w:szCs w:val="20"/>
      <w:lang w:val="en-US"/>
    </w:rPr>
  </w:style>
  <w:style w:type="paragraph" w:customStyle="1" w:styleId="FIDICClauseSubSubName">
    <w:name w:val="FIDIC_ClauseSubSubName"/>
    <w:basedOn w:val="FIDICClauseSubName"/>
    <w:next w:val="FIDICClauseSubSubPara"/>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pPr>
      <w:widowControl w:val="0"/>
      <w:suppressAutoHyphens/>
      <w:autoSpaceDE w:val="0"/>
      <w:autoSpaceDN w:val="0"/>
      <w:adjustRightInd w:val="0"/>
      <w:spacing w:line="240" w:lineRule="atLeast"/>
      <w:ind w:leftChars="-1" w:left="-1" w:hangingChars="1" w:hanging="1"/>
      <w:textDirection w:val="btLr"/>
      <w:textAlignment w:val="top"/>
      <w:outlineLvl w:val="0"/>
    </w:pPr>
    <w:rPr>
      <w:rFonts w:ascii="Arial" w:hAnsi="Arial" w:cs="Arial"/>
      <w:b/>
      <w:bCs/>
      <w:color w:val="0000CC"/>
      <w:position w:val="-1"/>
      <w:sz w:val="20"/>
      <w:lang w:val="en-US" w:eastAsia="fr-FR"/>
    </w:rPr>
  </w:style>
  <w:style w:type="paragraph" w:customStyle="1" w:styleId="sec7-SubClause">
    <w:name w:val="sec7-SubClause"/>
    <w:basedOn w:val="Header1-Clauses"/>
    <w:pPr>
      <w:tabs>
        <w:tab w:val="left" w:pos="573"/>
      </w:tabs>
      <w:spacing w:after="0"/>
      <w:ind w:left="576" w:hanging="576"/>
    </w:pPr>
    <w:rPr>
      <w:bCs/>
      <w:szCs w:val="24"/>
      <w:lang w:val="en-US"/>
    </w:rPr>
  </w:style>
  <w:style w:type="paragraph" w:customStyle="1" w:styleId="Sec7-Clauses">
    <w:name w:val="Sec7-Clauses"/>
    <w:basedOn w:val="Header1-Clauses"/>
    <w:pPr>
      <w:spacing w:after="0"/>
    </w:pPr>
    <w:rPr>
      <w:bCs/>
      <w:szCs w:val="24"/>
    </w:rPr>
  </w:style>
  <w:style w:type="paragraph" w:customStyle="1" w:styleId="sec7-header1">
    <w:name w:val="sec7-header1"/>
    <w:basedOn w:val="FIDICClauseSubName"/>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rPr>
      <w:lang w:val="en-US"/>
    </w:rPr>
  </w:style>
  <w:style w:type="paragraph" w:customStyle="1" w:styleId="SectionIXHeader">
    <w:name w:val="Section IX Header"/>
    <w:basedOn w:val="SectionVHeader"/>
    <w:rPr>
      <w:lang w:val="en-US"/>
    </w:rPr>
  </w:style>
  <w:style w:type="paragraph" w:customStyle="1" w:styleId="Parts">
    <w:name w:val="Parts"/>
    <w:basedOn w:val="Heading11"/>
    <w:pPr>
      <w:keepNext w:val="0"/>
      <w:suppressAutoHyphens w:val="0"/>
      <w:spacing w:before="480" w:after="240" w:line="240" w:lineRule="auto"/>
    </w:pPr>
    <w:rPr>
      <w:rFonts w:ascii="Times New Roman Bold" w:hAnsi="Times New Roman Bold"/>
      <w:smallCaps/>
      <w:sz w:val="56"/>
    </w:rPr>
  </w:style>
  <w:style w:type="paragraph" w:customStyle="1" w:styleId="StyleHeader1-ClausesLeft0Hanging03After0pt">
    <w:name w:val="Style Header 1 - Clauses + Left:  0&quot; Hanging:  0.3&quot; After:  0 pt"/>
    <w:basedOn w:val="Header1-Clauses"/>
    <w:pPr>
      <w:tabs>
        <w:tab w:val="left" w:pos="342"/>
      </w:tabs>
      <w:spacing w:after="0"/>
      <w:ind w:left="342" w:hanging="360"/>
    </w:pPr>
    <w:rPr>
      <w:bCs/>
    </w:rPr>
  </w:style>
  <w:style w:type="paragraph" w:customStyle="1" w:styleId="StyleHeader2-SubClausesBold">
    <w:name w:val="Style Header 2 - SubClauses + Bold"/>
    <w:basedOn w:val="Header2-SubClauses"/>
    <w:rPr>
      <w:b/>
      <w:bCs/>
    </w:rPr>
  </w:style>
  <w:style w:type="character" w:customStyle="1" w:styleId="StyleHeader2-SubClausesBoldChar">
    <w:name w:val="Style Header 2 - SubClauses + Bold Char"/>
    <w:rPr>
      <w:b/>
      <w:bCs/>
      <w:w w:val="100"/>
      <w:position w:val="-1"/>
      <w:sz w:val="24"/>
      <w:effect w:val="none"/>
      <w:vertAlign w:val="baseline"/>
      <w:cs w:val="0"/>
      <w:em w:val="none"/>
      <w:lang w:val="es-ES"/>
    </w:rPr>
  </w:style>
  <w:style w:type="paragraph" w:customStyle="1" w:styleId="StyleHeader1-ClausesAfter0pt">
    <w:name w:val="Style Header 1 - Clauses + After:  0 pt"/>
    <w:basedOn w:val="Header1-Clauses"/>
    <w:pPr>
      <w:jc w:val="both"/>
    </w:pPr>
    <w:rPr>
      <w:b w:val="0"/>
      <w:bCs/>
    </w:rPr>
  </w:style>
  <w:style w:type="paragraph" w:customStyle="1" w:styleId="StyleStyleHeader1-ClausesAfter0ptLeft0Hanging">
    <w:name w:val="Style Style Header 1 - Clauses + After:  0 pt + Left:  0&quot; Hanging:..."/>
    <w:basedOn w:val="StyleHeader1-ClausesAfter0pt"/>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pPr>
      <w:tabs>
        <w:tab w:val="left" w:pos="576"/>
      </w:tabs>
      <w:spacing w:after="240"/>
      <w:ind w:left="576" w:hanging="576"/>
    </w:pPr>
    <w:rPr>
      <w:bCs w:val="0"/>
    </w:rPr>
  </w:style>
  <w:style w:type="paragraph" w:customStyle="1" w:styleId="StyleP3Header1-ClausesAfter12pt">
    <w:name w:val="Style P3 Header1-Clauses + After:  12 pt"/>
    <w:basedOn w:val="P3Header1-Clauses"/>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1"/>
    <w:pPr>
      <w:tabs>
        <w:tab w:val="left" w:pos="1512"/>
      </w:tabs>
      <w:spacing w:after="180"/>
      <w:ind w:left="1512" w:right="18" w:hanging="540"/>
      <w:jc w:val="both"/>
    </w:pPr>
    <w:rPr>
      <w:rFonts w:ascii="Times New Roman" w:hAnsi="Times New Roman"/>
      <w:bCs/>
      <w:sz w:val="24"/>
    </w:rPr>
  </w:style>
  <w:style w:type="paragraph" w:customStyle="1" w:styleId="Section7heading3">
    <w:name w:val="Section 7 heading 3"/>
    <w:basedOn w:val="Heading31"/>
    <w:pPr>
      <w:keepNext w:val="0"/>
      <w:suppressAutoHyphens w:val="0"/>
    </w:pPr>
    <w:rPr>
      <w:rFonts w:ascii="Times New Roman" w:hAnsi="Times New Roman"/>
      <w:snapToGrid/>
      <w:color w:val="auto"/>
      <w:sz w:val="28"/>
    </w:rPr>
  </w:style>
  <w:style w:type="paragraph" w:customStyle="1" w:styleId="Section7heading4">
    <w:name w:val="Section 7 heading 4"/>
    <w:basedOn w:val="Heading31"/>
    <w:pPr>
      <w:keepNext w:val="0"/>
      <w:tabs>
        <w:tab w:val="left" w:pos="576"/>
      </w:tabs>
      <w:suppressAutoHyphens w:val="0"/>
      <w:ind w:left="576" w:hanging="576"/>
      <w:jc w:val="left"/>
    </w:pPr>
    <w:rPr>
      <w:rFonts w:ascii="Times New Roman" w:hAnsi="Times New Roman"/>
      <w:snapToGrid/>
      <w:color w:val="auto"/>
    </w:rPr>
  </w:style>
  <w:style w:type="character" w:customStyle="1" w:styleId="Section7heading4Char">
    <w:name w:val="Section 7 heading 4 Char"/>
    <w:rPr>
      <w:b/>
      <w:w w:val="100"/>
      <w:position w:val="-1"/>
      <w:sz w:val="24"/>
      <w:effect w:val="none"/>
      <w:vertAlign w:val="baseline"/>
      <w:cs w:val="0"/>
      <w:em w:val="none"/>
    </w:rPr>
  </w:style>
  <w:style w:type="paragraph" w:customStyle="1" w:styleId="Section7heading5">
    <w:name w:val="Section 7 heading 5"/>
    <w:basedOn w:val="Heading31"/>
    <w:pPr>
      <w:keepNext w:val="0"/>
      <w:suppressAutoHyphens w:val="0"/>
      <w:jc w:val="both"/>
    </w:pPr>
    <w:rPr>
      <w:rFonts w:ascii="Times New Roman" w:hAnsi="Times New Roman"/>
      <w:snapToGrid/>
      <w:color w:val="auto"/>
    </w:rPr>
  </w:style>
  <w:style w:type="paragraph" w:customStyle="1" w:styleId="StyleSection7heading3After10pt">
    <w:name w:val="Style Section 7 heading 3 + After:  10 pt"/>
    <w:basedOn w:val="Section7heading3"/>
    <w:pPr>
      <w:spacing w:after="200"/>
    </w:pPr>
    <w:rPr>
      <w:rFonts w:ascii="Times New Roman Bold" w:hAnsi="Times New Roman Bold"/>
      <w:bCs/>
    </w:rPr>
  </w:style>
  <w:style w:type="paragraph" w:customStyle="1" w:styleId="StyleTOC1Before8pt">
    <w:name w:val="Style TOC 1 + Before:  8 pt"/>
    <w:basedOn w:val="TOC1"/>
    <w:pPr>
      <w:tabs>
        <w:tab w:val="right" w:pos="720"/>
        <w:tab w:val="right" w:leader="dot" w:pos="9000"/>
      </w:tabs>
      <w:suppressAutoHyphens w:val="0"/>
      <w:spacing w:before="160"/>
      <w:ind w:left="720" w:right="720" w:hanging="720"/>
      <w:jc w:val="both"/>
    </w:pPr>
    <w:rPr>
      <w:rFonts w:ascii="Times New Roman" w:hAnsi="Times New Roman"/>
      <w:b/>
      <w:bCs/>
      <w:sz w:val="24"/>
    </w:rPr>
  </w:style>
  <w:style w:type="paragraph" w:customStyle="1" w:styleId="StyleClauseSubList12ptJustifiedAfter10pt">
    <w:name w:val="Style ClauseSub_List + 12 pt Justified After:  10 pt"/>
    <w:basedOn w:val="ClauseSubList"/>
    <w:pPr>
      <w:spacing w:after="200"/>
      <w:jc w:val="both"/>
    </w:pPr>
    <w:rPr>
      <w:sz w:val="24"/>
      <w:szCs w:val="24"/>
    </w:rPr>
  </w:style>
  <w:style w:type="paragraph" w:customStyle="1" w:styleId="UG-Sec3-Heading2">
    <w:name w:val="UG - Sec 3 - Heading 2"/>
    <w:basedOn w:val="UG-Heading2"/>
  </w:style>
  <w:style w:type="paragraph" w:customStyle="1" w:styleId="UG-Heading2">
    <w:name w:val="UG - Heading 2"/>
    <w:basedOn w:val="Heading21"/>
    <w:next w:val="Normal"/>
    <w:pPr>
      <w:keepNext w:val="0"/>
      <w:suppressAutoHyphens w:val="0"/>
      <w:spacing w:before="0" w:after="240" w:line="240" w:lineRule="auto"/>
      <w:jc w:val="center"/>
    </w:pPr>
    <w:rPr>
      <w:rFonts w:ascii="Times New Roman Bold" w:hAnsi="Times New Roman Bold"/>
      <w:sz w:val="32"/>
      <w:u w:val="none"/>
    </w:rPr>
  </w:style>
  <w:style w:type="paragraph" w:customStyle="1" w:styleId="titulo">
    <w:name w:val="titulo"/>
    <w:pPr>
      <w:suppressAutoHyphens/>
      <w:spacing w:after="240" w:line="1" w:lineRule="atLeast"/>
      <w:ind w:leftChars="-1" w:left="-1" w:hangingChars="1" w:hanging="1"/>
      <w:jc w:val="center"/>
      <w:textDirection w:val="btLr"/>
      <w:textAlignment w:val="top"/>
      <w:outlineLvl w:val="4"/>
    </w:pPr>
    <w:rPr>
      <w:rFonts w:ascii="Times New Roman Bold" w:hAnsi="Times New Roman Bold"/>
      <w:b/>
      <w:position w:val="-1"/>
      <w:sz w:val="24"/>
      <w:lang w:eastAsia="ja-JP"/>
    </w:rPr>
  </w:style>
  <w:style w:type="paragraph" w:styleId="ListNumber">
    <w:name w:val="List Number"/>
    <w:basedOn w:val="Normal"/>
    <w:pPr>
      <w:tabs>
        <w:tab w:val="num" w:pos="360"/>
      </w:tabs>
      <w:suppressAutoHyphens/>
      <w:spacing w:line="1" w:lineRule="atLeast"/>
      <w:ind w:leftChars="-1" w:left="360" w:hangingChars="1" w:hanging="360"/>
      <w:jc w:val="both"/>
      <w:textDirection w:val="btLr"/>
      <w:textAlignment w:val="top"/>
      <w:outlineLvl w:val="0"/>
    </w:pPr>
    <w:rPr>
      <w:position w:val="-1"/>
      <w:sz w:val="24"/>
      <w:lang w:val="en-US"/>
    </w:rPr>
  </w:style>
  <w:style w:type="paragraph" w:customStyle="1" w:styleId="DefaultParagraphFont1">
    <w:name w:val="Default Paragraph Font1"/>
    <w:next w:val="Normal"/>
    <w:pPr>
      <w:tabs>
        <w:tab w:val="num" w:pos="567"/>
      </w:tabs>
      <w:suppressAutoHyphens/>
      <w:spacing w:line="1" w:lineRule="atLeast"/>
      <w:ind w:leftChars="-1" w:left="-1" w:hangingChars="1" w:hanging="1"/>
      <w:textDirection w:val="btLr"/>
      <w:textAlignment w:val="top"/>
      <w:outlineLvl w:val="0"/>
    </w:pPr>
    <w:rPr>
      <w:rFonts w:ascii="‚l‚r –¾’©" w:hAnsi="‚l‚r –¾’©" w:cs="‚l‚r –¾’©"/>
      <w:noProof/>
      <w:position w:val="-1"/>
      <w:sz w:val="21"/>
    </w:rPr>
  </w:style>
  <w:style w:type="paragraph" w:customStyle="1" w:styleId="Title1">
    <w:name w:val="Title1"/>
    <w:basedOn w:val="Normal"/>
    <w:pPr>
      <w:spacing w:line="1" w:lineRule="atLeast"/>
      <w:ind w:leftChars="-1" w:left="-1" w:hangingChars="1" w:hanging="1"/>
      <w:textDirection w:val="btLr"/>
      <w:textAlignment w:val="top"/>
      <w:outlineLvl w:val="0"/>
    </w:pPr>
    <w:rPr>
      <w:rFonts w:ascii="Times New Roman Bold" w:hAnsi="Times New Roman Bold"/>
      <w:b/>
      <w:position w:val="-1"/>
      <w:sz w:val="36"/>
      <w:lang w:val="en-US"/>
    </w:rPr>
  </w:style>
  <w:style w:type="paragraph" w:styleId="CommentSubject">
    <w:name w:val="annotation subject"/>
    <w:basedOn w:val="CommentText"/>
    <w:next w:val="CommentText"/>
    <w:pPr>
      <w:jc w:val="both"/>
    </w:pPr>
    <w:rPr>
      <w:b/>
      <w:bCs/>
    </w:rPr>
  </w:style>
  <w:style w:type="character" w:customStyle="1" w:styleId="CommentSubjectChar">
    <w:name w:val="Comment Subject Char"/>
    <w:rPr>
      <w:b/>
      <w:bCs/>
      <w:w w:val="100"/>
      <w:position w:val="-1"/>
      <w:effect w:val="none"/>
      <w:vertAlign w:val="baseline"/>
      <w:cs w:val="0"/>
      <w:em w:val="none"/>
    </w:rPr>
  </w:style>
  <w:style w:type="paragraph" w:customStyle="1" w:styleId="StyleSection7heading5LeftLeft0Hanging049">
    <w:name w:val="Style Section 7 heading 5 + Left Left:  0&quot; Hanging:  0.49&quot;"/>
    <w:basedOn w:val="Section7heading5"/>
    <w:pPr>
      <w:ind w:left="706" w:hanging="706"/>
      <w:jc w:val="left"/>
    </w:pPr>
    <w:rPr>
      <w:bCs/>
    </w:rPr>
  </w:style>
  <w:style w:type="paragraph" w:customStyle="1" w:styleId="BlockQuotation">
    <w:name w:val="Block Quotation"/>
    <w:basedOn w:val="Normal"/>
    <w:pPr>
      <w:suppressAutoHyphens/>
      <w:spacing w:line="1" w:lineRule="atLeast"/>
      <w:ind w:leftChars="-1" w:left="855" w:right="-72" w:hangingChars="1" w:hanging="315"/>
      <w:jc w:val="both"/>
      <w:textDirection w:val="btLr"/>
      <w:textAlignment w:val="top"/>
      <w:outlineLvl w:val="0"/>
    </w:pPr>
    <w:rPr>
      <w:position w:val="-1"/>
      <w:sz w:val="24"/>
      <w:lang w:val="en-GB" w:eastAsia="fr-FR"/>
    </w:rPr>
  </w:style>
  <w:style w:type="paragraph" w:customStyle="1" w:styleId="Header3-Paragraph">
    <w:name w:val="Header 3 - Paragraph"/>
    <w:basedOn w:val="Normal"/>
    <w:pPr>
      <w:tabs>
        <w:tab w:val="num" w:pos="864"/>
        <w:tab w:val="num" w:pos="1152"/>
      </w:tabs>
      <w:suppressAutoHyphens/>
      <w:spacing w:after="200" w:line="1" w:lineRule="atLeast"/>
      <w:ind w:leftChars="-1" w:left="1238" w:hangingChars="1" w:hanging="619"/>
      <w:jc w:val="both"/>
      <w:textDirection w:val="btLr"/>
      <w:textAlignment w:val="top"/>
      <w:outlineLvl w:val="0"/>
    </w:pPr>
    <w:rPr>
      <w:position w:val="-1"/>
      <w:sz w:val="24"/>
      <w:lang w:val="en-US" w:eastAsia="fr-FR"/>
    </w:rPr>
  </w:style>
  <w:style w:type="paragraph" w:customStyle="1" w:styleId="outlinebullet">
    <w:name w:val="outlinebullet"/>
    <w:basedOn w:val="Normal"/>
    <w:pPr>
      <w:tabs>
        <w:tab w:val="num" w:pos="720"/>
        <w:tab w:val="num" w:pos="1037"/>
        <w:tab w:val="left" w:pos="1440"/>
      </w:tabs>
      <w:suppressAutoHyphens/>
      <w:spacing w:before="120" w:line="1" w:lineRule="atLeast"/>
      <w:ind w:leftChars="-1" w:left="1440" w:hangingChars="1" w:hanging="450"/>
      <w:textDirection w:val="btLr"/>
      <w:textAlignment w:val="top"/>
      <w:outlineLvl w:val="0"/>
    </w:pPr>
    <w:rPr>
      <w:position w:val="-1"/>
      <w:sz w:val="24"/>
      <w:lang w:val="en-US" w:eastAsia="fr-FR"/>
    </w:rPr>
  </w:style>
  <w:style w:type="paragraph" w:customStyle="1" w:styleId="Outline1">
    <w:name w:val="Outline1"/>
    <w:basedOn w:val="Outline"/>
    <w:next w:val="Outline2"/>
    <w:pPr>
      <w:keepNext/>
      <w:tabs>
        <w:tab w:val="num" w:pos="360"/>
        <w:tab w:val="num" w:pos="420"/>
      </w:tabs>
      <w:ind w:left="360" w:hanging="360"/>
    </w:pPr>
    <w:rPr>
      <w:lang w:eastAsia="fr-FR"/>
    </w:rPr>
  </w:style>
  <w:style w:type="paragraph" w:customStyle="1" w:styleId="Outline2">
    <w:name w:val="Outline2"/>
    <w:basedOn w:val="Normal"/>
    <w:pPr>
      <w:tabs>
        <w:tab w:val="num" w:pos="360"/>
        <w:tab w:val="num" w:pos="420"/>
        <w:tab w:val="num" w:pos="864"/>
      </w:tabs>
      <w:suppressAutoHyphens/>
      <w:spacing w:before="240" w:line="1" w:lineRule="atLeast"/>
      <w:ind w:leftChars="-1" w:left="864" w:hangingChars="1" w:hanging="504"/>
      <w:textDirection w:val="btLr"/>
      <w:textAlignment w:val="top"/>
      <w:outlineLvl w:val="0"/>
    </w:pPr>
    <w:rPr>
      <w:kern w:val="28"/>
      <w:position w:val="-1"/>
      <w:sz w:val="24"/>
      <w:lang w:val="en-US" w:eastAsia="fr-FR"/>
    </w:rPr>
  </w:style>
  <w:style w:type="paragraph" w:customStyle="1" w:styleId="a11">
    <w:name w:val="a1 1"/>
    <w:pPr>
      <w:widowControl w:val="0"/>
      <w:tabs>
        <w:tab w:val="left" w:pos="-720"/>
      </w:tabs>
      <w:spacing w:line="1" w:lineRule="atLeast"/>
      <w:ind w:leftChars="-1" w:left="-1" w:hangingChars="1" w:hanging="1"/>
      <w:textDirection w:val="btLr"/>
      <w:textAlignment w:val="top"/>
      <w:outlineLvl w:val="0"/>
    </w:pPr>
    <w:rPr>
      <w:rFonts w:ascii="CG Times" w:hAnsi="CG Times"/>
      <w:position w:val="-1"/>
      <w:sz w:val="24"/>
      <w:lang w:val="en-US"/>
    </w:rPr>
  </w:style>
  <w:style w:type="paragraph" w:customStyle="1" w:styleId="REGULAR3">
    <w:name w:val="REGULAR 3"/>
    <w:pPr>
      <w:widowControl w:val="0"/>
      <w:tabs>
        <w:tab w:val="left" w:pos="0"/>
        <w:tab w:val="right" w:pos="1560"/>
        <w:tab w:val="left" w:pos="1800"/>
        <w:tab w:val="left" w:pos="2160"/>
      </w:tabs>
      <w:spacing w:line="1" w:lineRule="atLeast"/>
      <w:ind w:leftChars="-1" w:left="-1" w:hangingChars="1" w:hanging="1"/>
      <w:textDirection w:val="btLr"/>
      <w:textAlignment w:val="top"/>
      <w:outlineLvl w:val="0"/>
    </w:pPr>
    <w:rPr>
      <w:rFonts w:ascii="CG Times" w:hAnsi="CG Times"/>
      <w:position w:val="-1"/>
      <w:sz w:val="24"/>
      <w:lang w:val="en-US"/>
    </w:rPr>
  </w:style>
  <w:style w:type="character" w:customStyle="1" w:styleId="Heading3CharChar">
    <w:name w:val="Heading 3 Char Char"/>
    <w:aliases w:val="Section Header3 Char Char Char Char"/>
    <w:rPr>
      <w:w w:val="100"/>
      <w:position w:val="-1"/>
      <w:sz w:val="24"/>
      <w:effect w:val="none"/>
      <w:vertAlign w:val="baseline"/>
      <w:cs w:val="0"/>
      <w:em w:val="none"/>
      <w:lang w:val="en-US" w:eastAsia="fr-FR" w:bidi="ar-SA"/>
    </w:rPr>
  </w:style>
  <w:style w:type="paragraph" w:customStyle="1" w:styleId="UGHeader1">
    <w:name w:val="UG Header 1"/>
    <w:basedOn w:val="Heading11"/>
    <w:next w:val="Normal"/>
    <w:pPr>
      <w:keepNext w:val="0"/>
      <w:suppressAutoHyphens w:val="0"/>
      <w:spacing w:before="240" w:after="240" w:line="240" w:lineRule="auto"/>
    </w:pPr>
    <w:rPr>
      <w:rFonts w:ascii="Times New Roman Bold" w:hAnsi="Times New Roman Bold"/>
      <w:sz w:val="36"/>
    </w:rPr>
  </w:style>
  <w:style w:type="paragraph" w:customStyle="1" w:styleId="UG-Sec3-Heading3">
    <w:name w:val="UG - Sec 3 - Heading 3"/>
    <w:basedOn w:val="Normal"/>
    <w:pPr>
      <w:suppressAutoHyphens/>
      <w:autoSpaceDE w:val="0"/>
      <w:autoSpaceDN w:val="0"/>
      <w:adjustRightInd w:val="0"/>
      <w:spacing w:after="200" w:line="1" w:lineRule="atLeast"/>
      <w:ind w:leftChars="-1" w:left="-1" w:hangingChars="1" w:hanging="1"/>
      <w:textDirection w:val="btLr"/>
      <w:textAlignment w:val="top"/>
      <w:outlineLvl w:val="0"/>
    </w:pPr>
    <w:rPr>
      <w:rFonts w:cs="Arial-BoldMT"/>
      <w:b/>
      <w:bCs/>
      <w:color w:val="000000"/>
      <w:position w:val="-1"/>
      <w:sz w:val="24"/>
      <w:lang w:val="en-US"/>
    </w:rPr>
  </w:style>
  <w:style w:type="paragraph" w:customStyle="1" w:styleId="UG-Sec3b-Heading2">
    <w:name w:val="UG - Sec 3b - Heading 2"/>
    <w:basedOn w:val="UG-Sec3-Heading2"/>
  </w:style>
  <w:style w:type="paragraph" w:customStyle="1" w:styleId="UG-Sec3b-Heading3">
    <w:name w:val="UG - Sec 3b - Heading 3"/>
    <w:basedOn w:val="UG-Sec3-Heading3"/>
  </w:style>
  <w:style w:type="paragraph" w:customStyle="1" w:styleId="UG-Sec3b-Heading4">
    <w:name w:val="UG - Sec 3b - Heading 4"/>
    <w:basedOn w:val="Normal"/>
    <w:pPr>
      <w:suppressAutoHyphens/>
      <w:autoSpaceDE w:val="0"/>
      <w:autoSpaceDN w:val="0"/>
      <w:adjustRightInd w:val="0"/>
      <w:spacing w:before="120" w:after="200" w:line="1" w:lineRule="atLeast"/>
      <w:ind w:leftChars="-1" w:left="720" w:hangingChars="1" w:hanging="720"/>
      <w:jc w:val="both"/>
      <w:textDirection w:val="btLr"/>
      <w:textAlignment w:val="top"/>
      <w:outlineLvl w:val="0"/>
    </w:pPr>
    <w:rPr>
      <w:rFonts w:cs="Arial-BoldMT"/>
      <w:bCs/>
      <w:color w:val="000000"/>
      <w:position w:val="-1"/>
      <w:sz w:val="24"/>
      <w:lang w:val="en-US"/>
    </w:rPr>
  </w:style>
  <w:style w:type="paragraph" w:customStyle="1" w:styleId="S4-header1">
    <w:name w:val="S4-header1"/>
    <w:basedOn w:val="Normal"/>
    <w:pPr>
      <w:suppressAutoHyphens/>
      <w:spacing w:before="120" w:after="240" w:line="1" w:lineRule="atLeast"/>
      <w:ind w:leftChars="-1" w:left="-1" w:hangingChars="1" w:hanging="1"/>
      <w:jc w:val="center"/>
      <w:textDirection w:val="btLr"/>
      <w:textAlignment w:val="top"/>
      <w:outlineLvl w:val="0"/>
    </w:pPr>
    <w:rPr>
      <w:b/>
      <w:position w:val="-1"/>
      <w:sz w:val="36"/>
      <w:lang w:val="en-US"/>
    </w:rPr>
  </w:style>
  <w:style w:type="paragraph" w:customStyle="1" w:styleId="SectionVHeading2">
    <w:name w:val="Section V. Heading 2"/>
    <w:basedOn w:val="SectionVHeader"/>
    <w:pPr>
      <w:spacing w:before="120" w:after="200"/>
    </w:pPr>
    <w:rPr>
      <w:sz w:val="28"/>
    </w:rPr>
  </w:style>
  <w:style w:type="paragraph" w:customStyle="1" w:styleId="UG-Sec4-heading3">
    <w:name w:val="UG-Sec 4 - heading 3"/>
    <w:basedOn w:val="Normal"/>
    <w:pPr>
      <w:suppressAutoHyphens/>
      <w:spacing w:before="120" w:after="200" w:line="1" w:lineRule="atLeast"/>
      <w:ind w:leftChars="-1" w:left="-1" w:hangingChars="1" w:hanging="1"/>
      <w:jc w:val="center"/>
      <w:textDirection w:val="btLr"/>
      <w:textAlignment w:val="top"/>
      <w:outlineLvl w:val="0"/>
    </w:pPr>
    <w:rPr>
      <w:b/>
      <w:position w:val="-1"/>
      <w:lang w:val="en-US"/>
    </w:rPr>
  </w:style>
  <w:style w:type="paragraph" w:customStyle="1" w:styleId="Section1Header2">
    <w:name w:val="Section 1 Header 2"/>
    <w:basedOn w:val="StyleHeader1-ClausesLeft0Hanging03After0pt"/>
    <w:rPr>
      <w:lang w:val="en-US"/>
    </w:rPr>
  </w:style>
  <w:style w:type="paragraph" w:customStyle="1" w:styleId="Section1Header1">
    <w:name w:val="Section 1 Header 1"/>
    <w:basedOn w:val="BodyText2"/>
    <w:pPr>
      <w:suppressAutoHyphens w:val="0"/>
      <w:spacing w:before="120" w:after="200" w:line="240" w:lineRule="auto"/>
      <w:jc w:val="center"/>
    </w:pPr>
    <w:rPr>
      <w:rFonts w:ascii="Times New Roman" w:hAnsi="Times New Roman"/>
      <w:b/>
      <w:bCs/>
      <w:iCs/>
      <w:color w:val="auto"/>
    </w:rPr>
  </w:style>
  <w:style w:type="paragraph" w:customStyle="1" w:styleId="Section4heading">
    <w:name w:val="Section 4 heading"/>
    <w:basedOn w:val="Normal"/>
    <w:next w:val="Normal"/>
    <w:pPr>
      <w:widowControl w:val="0"/>
      <w:tabs>
        <w:tab w:val="left" w:leader="dot" w:pos="8748"/>
      </w:tabs>
      <w:suppressAutoHyphens/>
      <w:autoSpaceDE w:val="0"/>
      <w:autoSpaceDN w:val="0"/>
      <w:spacing w:after="240" w:line="1" w:lineRule="atLeast"/>
      <w:ind w:leftChars="-1" w:left="-1" w:hangingChars="1" w:hanging="1"/>
      <w:jc w:val="center"/>
      <w:textDirection w:val="btLr"/>
      <w:textAlignment w:val="top"/>
      <w:outlineLvl w:val="0"/>
    </w:pPr>
    <w:rPr>
      <w:b/>
      <w:position w:val="-1"/>
      <w:sz w:val="36"/>
      <w:szCs w:val="24"/>
      <w:lang w:val="en-US"/>
    </w:rPr>
  </w:style>
  <w:style w:type="paragraph" w:customStyle="1" w:styleId="Style11">
    <w:name w:val="Style 11"/>
    <w:basedOn w:val="Normal"/>
    <w:pPr>
      <w:widowControl w:val="0"/>
      <w:suppressAutoHyphens/>
      <w:autoSpaceDE w:val="0"/>
      <w:autoSpaceDN w:val="0"/>
      <w:spacing w:line="384" w:lineRule="atLeast"/>
      <w:ind w:leftChars="-1" w:left="-1" w:hangingChars="1" w:hanging="1"/>
      <w:textDirection w:val="btLr"/>
      <w:textAlignment w:val="top"/>
      <w:outlineLvl w:val="0"/>
    </w:pPr>
    <w:rPr>
      <w:position w:val="-1"/>
      <w:sz w:val="24"/>
      <w:szCs w:val="24"/>
      <w:lang w:val="en-US"/>
    </w:rPr>
  </w:style>
  <w:style w:type="paragraph" w:customStyle="1" w:styleId="Sec3header">
    <w:name w:val="Sec3 header"/>
    <w:basedOn w:val="Style11"/>
    <w:pPr>
      <w:tabs>
        <w:tab w:val="left" w:leader="dot" w:pos="8424"/>
      </w:tabs>
      <w:spacing w:before="80" w:line="240" w:lineRule="auto"/>
    </w:pPr>
    <w:rPr>
      <w:rFonts w:ascii="Arial" w:hAnsi="Arial" w:cs="Arial"/>
      <w:b/>
      <w:sz w:val="22"/>
      <w:szCs w:val="20"/>
    </w:rPr>
  </w:style>
  <w:style w:type="paragraph" w:customStyle="1" w:styleId="Style19">
    <w:name w:val="Style 19"/>
    <w:basedOn w:val="Normal"/>
    <w:pPr>
      <w:widowControl w:val="0"/>
      <w:suppressAutoHyphens/>
      <w:autoSpaceDE w:val="0"/>
      <w:autoSpaceDN w:val="0"/>
      <w:adjustRightInd w:val="0"/>
      <w:spacing w:line="1" w:lineRule="atLeast"/>
      <w:ind w:leftChars="-1" w:left="-1" w:hangingChars="1" w:hanging="1"/>
      <w:textDirection w:val="btLr"/>
      <w:textAlignment w:val="top"/>
      <w:outlineLvl w:val="0"/>
    </w:pPr>
    <w:rPr>
      <w:position w:val="-1"/>
      <w:sz w:val="24"/>
      <w:szCs w:val="24"/>
      <w:lang w:val="en-US"/>
    </w:rPr>
  </w:style>
  <w:style w:type="paragraph" w:customStyle="1" w:styleId="Style17">
    <w:name w:val="Style 17"/>
    <w:basedOn w:val="Normal"/>
    <w:pPr>
      <w:widowControl w:val="0"/>
      <w:suppressAutoHyphens/>
      <w:autoSpaceDE w:val="0"/>
      <w:autoSpaceDN w:val="0"/>
      <w:spacing w:line="264" w:lineRule="atLeast"/>
      <w:ind w:leftChars="-1" w:left="576" w:hangingChars="1" w:hanging="360"/>
      <w:textDirection w:val="btLr"/>
      <w:textAlignment w:val="top"/>
      <w:outlineLvl w:val="0"/>
    </w:pPr>
    <w:rPr>
      <w:position w:val="-1"/>
      <w:sz w:val="24"/>
      <w:szCs w:val="24"/>
      <w:lang w:val="en-US"/>
    </w:rPr>
  </w:style>
  <w:style w:type="paragraph" w:customStyle="1" w:styleId="Style20">
    <w:name w:val="Style 20"/>
    <w:basedOn w:val="Normal"/>
    <w:pPr>
      <w:widowControl w:val="0"/>
      <w:suppressAutoHyphens/>
      <w:autoSpaceDE w:val="0"/>
      <w:autoSpaceDN w:val="0"/>
      <w:spacing w:before="144" w:after="360" w:line="264" w:lineRule="atLeast"/>
      <w:ind w:leftChars="-1" w:left="-1" w:hangingChars="1" w:hanging="1"/>
      <w:textDirection w:val="btLr"/>
      <w:textAlignment w:val="top"/>
      <w:outlineLvl w:val="0"/>
    </w:pPr>
    <w:rPr>
      <w:position w:val="-1"/>
      <w:sz w:val="24"/>
      <w:szCs w:val="24"/>
      <w:lang w:val="en-US"/>
    </w:rPr>
  </w:style>
  <w:style w:type="paragraph" w:customStyle="1" w:styleId="Header10">
    <w:name w:val="Header1"/>
    <w:basedOn w:val="Normal"/>
    <w:pPr>
      <w:widowControl w:val="0"/>
      <w:suppressAutoHyphens/>
      <w:autoSpaceDE w:val="0"/>
      <w:autoSpaceDN w:val="0"/>
      <w:spacing w:before="240" w:after="480" w:line="1" w:lineRule="atLeast"/>
      <w:ind w:leftChars="-1" w:left="-1" w:hangingChars="1" w:hanging="1"/>
      <w:jc w:val="center"/>
      <w:textDirection w:val="btLr"/>
      <w:textAlignment w:val="top"/>
      <w:outlineLvl w:val="0"/>
    </w:pPr>
    <w:rPr>
      <w:b/>
      <w:bCs/>
      <w:spacing w:val="4"/>
      <w:position w:val="-1"/>
      <w:sz w:val="44"/>
      <w:szCs w:val="46"/>
      <w:lang w:val="en-US"/>
    </w:rPr>
  </w:style>
  <w:style w:type="paragraph" w:customStyle="1" w:styleId="Head1">
    <w:name w:val="Head1"/>
    <w:basedOn w:val="Normal"/>
    <w:pPr>
      <w:spacing w:after="100" w:line="1" w:lineRule="atLeast"/>
      <w:ind w:leftChars="-1" w:left="-1" w:hangingChars="1" w:hanging="1"/>
      <w:jc w:val="center"/>
      <w:textDirection w:val="btLr"/>
      <w:textAlignment w:val="top"/>
      <w:outlineLvl w:val="0"/>
    </w:pPr>
    <w:rPr>
      <w:rFonts w:ascii="Times New Roman Bold" w:hAnsi="Times New Roman Bold"/>
      <w:b/>
      <w:position w:val="-1"/>
      <w:sz w:val="24"/>
      <w:lang w:val="en-US"/>
    </w:rPr>
  </w:style>
  <w:style w:type="paragraph" w:customStyle="1" w:styleId="Style12">
    <w:name w:val="Style 12"/>
    <w:basedOn w:val="Normal"/>
    <w:pPr>
      <w:widowControl w:val="0"/>
      <w:suppressAutoHyphens/>
      <w:autoSpaceDE w:val="0"/>
      <w:autoSpaceDN w:val="0"/>
      <w:spacing w:line="264" w:lineRule="atLeast"/>
      <w:ind w:leftChars="-1" w:left="-1" w:hangingChars="1" w:hanging="576"/>
      <w:jc w:val="both"/>
      <w:textDirection w:val="btLr"/>
      <w:textAlignment w:val="top"/>
      <w:outlineLvl w:val="0"/>
    </w:pPr>
    <w:rPr>
      <w:position w:val="-1"/>
      <w:sz w:val="24"/>
      <w:szCs w:val="24"/>
      <w:lang w:val="en-US"/>
    </w:rPr>
  </w:style>
  <w:style w:type="paragraph" w:customStyle="1" w:styleId="TextBox">
    <w:name w:val="Text Box"/>
    <w:pPr>
      <w:keepNext/>
      <w:keepLines/>
      <w:tabs>
        <w:tab w:val="left" w:pos="-720"/>
      </w:tabs>
      <w:spacing w:line="1" w:lineRule="atLeast"/>
      <w:ind w:leftChars="-1" w:left="-1" w:hangingChars="1" w:hanging="1"/>
      <w:jc w:val="both"/>
      <w:textDirection w:val="btLr"/>
      <w:textAlignment w:val="top"/>
      <w:outlineLvl w:val="0"/>
    </w:pPr>
    <w:rPr>
      <w:spacing w:val="-2"/>
      <w:position w:val="-1"/>
      <w:sz w:val="22"/>
      <w:lang w:val="en-US"/>
    </w:rPr>
  </w:style>
  <w:style w:type="paragraph" w:customStyle="1" w:styleId="Sub-ClauseText">
    <w:name w:val="Sub-Clause Text"/>
    <w:basedOn w:val="Normal"/>
    <w:pPr>
      <w:suppressAutoHyphens/>
      <w:spacing w:before="120" w:after="120" w:line="1" w:lineRule="atLeast"/>
      <w:ind w:leftChars="-1" w:left="-1" w:hangingChars="1" w:hanging="1"/>
      <w:jc w:val="both"/>
      <w:textDirection w:val="btLr"/>
      <w:textAlignment w:val="top"/>
      <w:outlineLvl w:val="0"/>
    </w:pPr>
    <w:rPr>
      <w:spacing w:val="-4"/>
      <w:position w:val="-1"/>
      <w:sz w:val="24"/>
      <w:lang w:val="en-US"/>
    </w:rPr>
  </w:style>
  <w:style w:type="paragraph" w:customStyle="1" w:styleId="Heading1-Clausename">
    <w:name w:val="Heading 1- Clause name"/>
    <w:basedOn w:val="Normal"/>
    <w:pPr>
      <w:tabs>
        <w:tab w:val="num" w:pos="360"/>
      </w:tabs>
      <w:suppressAutoHyphens/>
      <w:spacing w:before="120" w:after="120" w:line="1" w:lineRule="atLeast"/>
      <w:ind w:leftChars="-1" w:left="360" w:hangingChars="1" w:hanging="360"/>
      <w:textDirection w:val="btLr"/>
      <w:textAlignment w:val="top"/>
      <w:outlineLvl w:val="0"/>
    </w:pPr>
    <w:rPr>
      <w:b/>
      <w:position w:val="-1"/>
      <w:sz w:val="24"/>
      <w:lang w:val="en-US"/>
    </w:rPr>
  </w:style>
  <w:style w:type="paragraph" w:customStyle="1" w:styleId="sec7-clauses0">
    <w:name w:val="sec7-clauses"/>
    <w:basedOn w:val="Heading1-Clausename"/>
  </w:style>
  <w:style w:type="paragraph" w:customStyle="1" w:styleId="Sec1-Clauses">
    <w:name w:val="Sec1-Clauses"/>
    <w:basedOn w:val="Heading1-Clausename"/>
  </w:style>
  <w:style w:type="paragraph" w:customStyle="1" w:styleId="SectionVIHeader0">
    <w:name w:val="Section VI. Header"/>
    <w:basedOn w:val="SectionVHeader"/>
    <w:pPr>
      <w:spacing w:before="120" w:after="240"/>
    </w:pPr>
    <w:rPr>
      <w:lang w:val="en-US"/>
    </w:rPr>
  </w:style>
  <w:style w:type="paragraph" w:customStyle="1" w:styleId="Head12">
    <w:name w:val="Head 1.2"/>
    <w:basedOn w:val="Normal"/>
    <w:pPr>
      <w:tabs>
        <w:tab w:val="num" w:pos="360"/>
      </w:tabs>
      <w:suppressAutoHyphens/>
      <w:spacing w:line="1" w:lineRule="atLeast"/>
      <w:ind w:leftChars="-1" w:left="360" w:hangingChars="1" w:hanging="360"/>
      <w:jc w:val="both"/>
      <w:textDirection w:val="btLr"/>
      <w:textAlignment w:val="top"/>
      <w:outlineLvl w:val="0"/>
    </w:pPr>
    <w:rPr>
      <w:rFonts w:ascii="Arial" w:hAnsi="Arial"/>
      <w:position w:val="-1"/>
      <w:sz w:val="20"/>
      <w:lang w:val="en-US"/>
    </w:rPr>
  </w:style>
  <w:style w:type="paragraph" w:customStyle="1" w:styleId="ChapterNumber">
    <w:name w:val="ChapterNumber"/>
    <w:pPr>
      <w:tabs>
        <w:tab w:val="left" w:pos="-720"/>
      </w:tabs>
      <w:spacing w:line="1" w:lineRule="atLeast"/>
      <w:ind w:leftChars="-1" w:left="-1" w:hangingChars="1" w:hanging="1"/>
      <w:textDirection w:val="btLr"/>
      <w:textAlignment w:val="top"/>
      <w:outlineLvl w:val="0"/>
    </w:pPr>
    <w:rPr>
      <w:rFonts w:ascii="CG Times" w:hAnsi="CG Times"/>
      <w:position w:val="-1"/>
      <w:sz w:val="22"/>
      <w:lang w:val="en-US"/>
    </w:rPr>
  </w:style>
  <w:style w:type="paragraph" w:customStyle="1" w:styleId="Heading1a">
    <w:name w:val="Heading 1a"/>
    <w:pPr>
      <w:keepNext/>
      <w:keepLines/>
      <w:tabs>
        <w:tab w:val="left" w:pos="-720"/>
      </w:tabs>
      <w:spacing w:line="1" w:lineRule="atLeast"/>
      <w:ind w:leftChars="-1" w:left="-1" w:hangingChars="1" w:hanging="1"/>
      <w:jc w:val="center"/>
      <w:textDirection w:val="btLr"/>
      <w:textAlignment w:val="top"/>
      <w:outlineLvl w:val="0"/>
    </w:pPr>
    <w:rPr>
      <w:b/>
      <w:smallCaps/>
      <w:position w:val="-1"/>
      <w:sz w:val="32"/>
      <w:lang w:val="en-US"/>
    </w:rPr>
  </w:style>
  <w:style w:type="paragraph" w:customStyle="1" w:styleId="SectionIIIHeading1">
    <w:name w:val="Section III Heading 1"/>
    <w:pPr>
      <w:suppressAutoHyphens/>
      <w:spacing w:before="120" w:after="240" w:line="1" w:lineRule="atLeast"/>
      <w:ind w:leftChars="-1" w:left="-1" w:hangingChars="1" w:hanging="1"/>
      <w:textDirection w:val="btLr"/>
      <w:textAlignment w:val="top"/>
      <w:outlineLvl w:val="0"/>
    </w:pPr>
    <w:rPr>
      <w:b/>
      <w:position w:val="-1"/>
      <w:sz w:val="24"/>
      <w:lang w:val="en-US"/>
    </w:rPr>
  </w:style>
  <w:style w:type="character" w:customStyle="1" w:styleId="Heading1Char1">
    <w:name w:val="Heading 1 Char1"/>
    <w:aliases w:val="Document Header1 Char1,ClauseGroup_Title Char1"/>
    <w:rPr>
      <w:rFonts w:ascii="Cambria" w:eastAsia="Times New Roman" w:hAnsi="Cambria" w:cs="Times New Roman"/>
      <w:b/>
      <w:bCs/>
      <w:color w:val="365F91"/>
      <w:w w:val="100"/>
      <w:position w:val="-1"/>
      <w:sz w:val="28"/>
      <w:szCs w:val="28"/>
      <w:effect w:val="none"/>
      <w:vertAlign w:val="baseline"/>
      <w:cs w:val="0"/>
      <w:em w:val="none"/>
    </w:rPr>
  </w:style>
  <w:style w:type="character" w:customStyle="1" w:styleId="st">
    <w:name w:val="st"/>
    <w:rPr>
      <w:w w:val="100"/>
      <w:position w:val="-1"/>
      <w:effect w:val="none"/>
      <w:vertAlign w:val="baseline"/>
      <w:cs w:val="0"/>
      <w:em w:val="none"/>
    </w:rPr>
  </w:style>
  <w:style w:type="paragraph" w:customStyle="1" w:styleId="plane">
    <w:name w:val="plane"/>
    <w:basedOn w:val="Normal"/>
    <w:pPr>
      <w:spacing w:line="1" w:lineRule="atLeast"/>
      <w:ind w:leftChars="-1" w:left="-1" w:hangingChars="1" w:hanging="1"/>
      <w:jc w:val="both"/>
      <w:textDirection w:val="btLr"/>
      <w:textAlignment w:val="top"/>
      <w:outlineLvl w:val="0"/>
    </w:pPr>
    <w:rPr>
      <w:rFonts w:ascii="Tms Rmn" w:hAnsi="Tms Rmn"/>
      <w:position w:val="-1"/>
      <w:sz w:val="24"/>
      <w:lang w:val="en-US"/>
    </w:rPr>
  </w:style>
  <w:style w:type="paragraph" w:customStyle="1" w:styleId="S1-Header2">
    <w:name w:val="S1-Header2"/>
    <w:basedOn w:val="Normal"/>
    <w:pPr>
      <w:tabs>
        <w:tab w:val="num" w:pos="360"/>
      </w:tabs>
      <w:suppressAutoHyphens/>
      <w:spacing w:after="200" w:line="1" w:lineRule="atLeast"/>
      <w:ind w:leftChars="-1" w:left="-1" w:hangingChars="1" w:hanging="1"/>
      <w:textDirection w:val="btLr"/>
      <w:textAlignment w:val="top"/>
      <w:outlineLvl w:val="0"/>
    </w:pPr>
    <w:rPr>
      <w:b/>
      <w:position w:val="-1"/>
      <w:sz w:val="24"/>
      <w:szCs w:val="24"/>
      <w:lang w:val="en-US"/>
    </w:rPr>
  </w:style>
  <w:style w:type="paragraph" w:customStyle="1" w:styleId="S4-Header2">
    <w:name w:val="S4-Header 2"/>
    <w:basedOn w:val="Normal"/>
    <w:pPr>
      <w:suppressAutoHyphens/>
      <w:spacing w:before="120" w:after="240" w:line="1" w:lineRule="atLeast"/>
      <w:ind w:leftChars="-1" w:left="-1" w:hangingChars="1" w:hanging="1"/>
      <w:jc w:val="center"/>
      <w:textDirection w:val="btLr"/>
      <w:textAlignment w:val="top"/>
      <w:outlineLvl w:val="0"/>
    </w:pPr>
    <w:rPr>
      <w:b/>
      <w:position w:val="-1"/>
      <w:sz w:val="32"/>
      <w:szCs w:val="24"/>
      <w:lang w:val="en-US"/>
    </w:rPr>
  </w:style>
  <w:style w:type="paragraph" w:styleId="List2">
    <w:name w:val="List 2"/>
    <w:basedOn w:val="Normal"/>
    <w:qFormat/>
    <w:pPr>
      <w:suppressAutoHyphens/>
      <w:spacing w:line="1" w:lineRule="atLeast"/>
      <w:ind w:leftChars="-1" w:left="720" w:hangingChars="1" w:hanging="360"/>
      <w:textDirection w:val="btLr"/>
      <w:textAlignment w:val="top"/>
      <w:outlineLvl w:val="0"/>
    </w:pPr>
    <w:rPr>
      <w:position w:val="-1"/>
      <w:sz w:val="24"/>
      <w:szCs w:val="24"/>
      <w:lang w:val="en-US"/>
    </w:rPr>
  </w:style>
  <w:style w:type="paragraph" w:styleId="List3">
    <w:name w:val="List 3"/>
    <w:basedOn w:val="Normal"/>
    <w:qFormat/>
    <w:pPr>
      <w:suppressAutoHyphens/>
      <w:spacing w:line="1" w:lineRule="atLeast"/>
      <w:ind w:leftChars="-1" w:left="1080" w:hangingChars="1" w:hanging="360"/>
      <w:textDirection w:val="btLr"/>
      <w:textAlignment w:val="top"/>
      <w:outlineLvl w:val="0"/>
    </w:pPr>
    <w:rPr>
      <w:position w:val="-1"/>
      <w:sz w:val="24"/>
      <w:szCs w:val="24"/>
      <w:lang w:val="en-US"/>
    </w:rPr>
  </w:style>
  <w:style w:type="paragraph" w:styleId="ListBullet3">
    <w:name w:val="List Bullet 3"/>
    <w:basedOn w:val="Normal"/>
    <w:qFormat/>
    <w:pPr>
      <w:tabs>
        <w:tab w:val="num" w:pos="1080"/>
      </w:tabs>
      <w:suppressAutoHyphens/>
      <w:spacing w:line="1" w:lineRule="atLeast"/>
      <w:ind w:leftChars="-1" w:left="1080" w:hangingChars="1" w:hanging="360"/>
      <w:textDirection w:val="btLr"/>
      <w:textAlignment w:val="top"/>
      <w:outlineLvl w:val="0"/>
    </w:pPr>
    <w:rPr>
      <w:position w:val="-1"/>
      <w:sz w:val="20"/>
      <w:lang w:val="en-US"/>
    </w:rPr>
  </w:style>
  <w:style w:type="paragraph" w:styleId="ListBullet4">
    <w:name w:val="List Bullet 4"/>
    <w:basedOn w:val="Normal"/>
    <w:qFormat/>
    <w:pPr>
      <w:tabs>
        <w:tab w:val="num" w:pos="1440"/>
      </w:tabs>
      <w:suppressAutoHyphens/>
      <w:spacing w:line="1" w:lineRule="atLeast"/>
      <w:ind w:leftChars="-1" w:left="1440" w:hangingChars="1" w:hanging="360"/>
      <w:textDirection w:val="btLr"/>
      <w:textAlignment w:val="top"/>
      <w:outlineLvl w:val="0"/>
    </w:pPr>
    <w:rPr>
      <w:position w:val="-1"/>
      <w:sz w:val="20"/>
      <w:lang w:val="en-US"/>
    </w:rPr>
  </w:style>
  <w:style w:type="paragraph" w:styleId="ListBullet5">
    <w:name w:val="List Bullet 5"/>
    <w:basedOn w:val="Normal"/>
    <w:qFormat/>
    <w:pPr>
      <w:tabs>
        <w:tab w:val="num" w:pos="1800"/>
      </w:tabs>
      <w:suppressAutoHyphens/>
      <w:spacing w:line="1" w:lineRule="atLeast"/>
      <w:ind w:leftChars="-1" w:left="1800" w:hangingChars="1" w:hanging="360"/>
      <w:textDirection w:val="btLr"/>
      <w:textAlignment w:val="top"/>
      <w:outlineLvl w:val="0"/>
    </w:pPr>
    <w:rPr>
      <w:position w:val="-1"/>
      <w:sz w:val="20"/>
      <w:lang w:val="en-US"/>
    </w:rPr>
  </w:style>
  <w:style w:type="paragraph" w:styleId="ListNumber2">
    <w:name w:val="List Number 2"/>
    <w:basedOn w:val="Normal"/>
    <w:qFormat/>
    <w:pPr>
      <w:tabs>
        <w:tab w:val="num" w:pos="720"/>
      </w:tabs>
      <w:suppressAutoHyphens/>
      <w:spacing w:line="1" w:lineRule="atLeast"/>
      <w:ind w:leftChars="-1" w:left="720" w:hangingChars="1" w:hanging="360"/>
      <w:textDirection w:val="btLr"/>
      <w:textAlignment w:val="top"/>
      <w:outlineLvl w:val="0"/>
    </w:pPr>
    <w:rPr>
      <w:position w:val="-1"/>
      <w:sz w:val="20"/>
      <w:lang w:val="en-US"/>
    </w:rPr>
  </w:style>
  <w:style w:type="paragraph" w:styleId="ListNumber3">
    <w:name w:val="List Number 3"/>
    <w:basedOn w:val="Normal"/>
    <w:qFormat/>
    <w:pPr>
      <w:tabs>
        <w:tab w:val="num" w:pos="1080"/>
      </w:tabs>
      <w:suppressAutoHyphens/>
      <w:spacing w:line="1" w:lineRule="atLeast"/>
      <w:ind w:leftChars="-1" w:left="1080" w:hangingChars="1" w:hanging="360"/>
      <w:textDirection w:val="btLr"/>
      <w:textAlignment w:val="top"/>
      <w:outlineLvl w:val="0"/>
    </w:pPr>
    <w:rPr>
      <w:position w:val="-1"/>
      <w:sz w:val="20"/>
      <w:lang w:val="en-US"/>
    </w:rPr>
  </w:style>
  <w:style w:type="paragraph" w:styleId="ListNumber4">
    <w:name w:val="List Number 4"/>
    <w:basedOn w:val="Normal"/>
    <w:qFormat/>
    <w:pPr>
      <w:tabs>
        <w:tab w:val="num" w:pos="1440"/>
      </w:tabs>
      <w:suppressAutoHyphens/>
      <w:spacing w:line="1" w:lineRule="atLeast"/>
      <w:ind w:leftChars="-1" w:left="1440" w:hangingChars="1" w:hanging="360"/>
      <w:textDirection w:val="btLr"/>
      <w:textAlignment w:val="top"/>
      <w:outlineLvl w:val="0"/>
    </w:pPr>
    <w:rPr>
      <w:position w:val="-1"/>
      <w:sz w:val="20"/>
      <w:lang w:val="en-US"/>
    </w:rPr>
  </w:style>
  <w:style w:type="paragraph" w:styleId="ListNumber5">
    <w:name w:val="List Number 5"/>
    <w:basedOn w:val="Normal"/>
    <w:qFormat/>
    <w:pPr>
      <w:tabs>
        <w:tab w:val="num" w:pos="1800"/>
      </w:tabs>
      <w:suppressAutoHyphens/>
      <w:spacing w:line="1" w:lineRule="atLeast"/>
      <w:ind w:leftChars="-1" w:left="1800" w:hangingChars="1" w:hanging="360"/>
      <w:textDirection w:val="btLr"/>
      <w:textAlignment w:val="top"/>
      <w:outlineLvl w:val="0"/>
    </w:pPr>
    <w:rPr>
      <w:position w:val="-1"/>
      <w:sz w:val="20"/>
      <w:lang w:val="en-US"/>
    </w:rPr>
  </w:style>
  <w:style w:type="paragraph" w:styleId="ListContinue3">
    <w:name w:val="List Continue 3"/>
    <w:basedOn w:val="Normal"/>
    <w:qFormat/>
    <w:pPr>
      <w:suppressAutoHyphens/>
      <w:spacing w:after="120" w:line="1" w:lineRule="atLeast"/>
      <w:ind w:leftChars="-1" w:left="1080" w:hangingChars="1" w:hanging="1"/>
      <w:textDirection w:val="btLr"/>
      <w:textAlignment w:val="top"/>
      <w:outlineLvl w:val="0"/>
    </w:pPr>
    <w:rPr>
      <w:position w:val="-1"/>
      <w:sz w:val="24"/>
      <w:szCs w:val="24"/>
      <w:lang w:val="en-US"/>
    </w:rPr>
  </w:style>
  <w:style w:type="paragraph" w:styleId="MessageHeader">
    <w:name w:val="Message Header"/>
    <w:basedOn w:val="Normal"/>
    <w:qFormat/>
    <w:pPr>
      <w:pBdr>
        <w:top w:val="single" w:sz="6" w:space="1" w:color="auto"/>
        <w:left w:val="single" w:sz="6" w:space="1" w:color="auto"/>
        <w:bottom w:val="single" w:sz="6" w:space="1" w:color="auto"/>
        <w:right w:val="single" w:sz="6" w:space="1" w:color="auto"/>
      </w:pBdr>
      <w:shd w:val="pct20" w:color="auto" w:fill="auto"/>
      <w:suppressAutoHyphens/>
      <w:spacing w:line="1" w:lineRule="atLeast"/>
      <w:ind w:leftChars="-1" w:left="1080" w:hangingChars="1" w:hanging="1080"/>
      <w:textDirection w:val="btLr"/>
      <w:textAlignment w:val="top"/>
      <w:outlineLvl w:val="0"/>
    </w:pPr>
    <w:rPr>
      <w:rFonts w:ascii="Arial" w:hAnsi="Arial"/>
      <w:position w:val="-1"/>
      <w:sz w:val="24"/>
      <w:szCs w:val="24"/>
    </w:rPr>
  </w:style>
  <w:style w:type="character" w:customStyle="1" w:styleId="MessageHeaderChar">
    <w:name w:val="Message Header Char"/>
    <w:rPr>
      <w:rFonts w:ascii="Arial" w:hAnsi="Arial"/>
      <w:w w:val="100"/>
      <w:position w:val="-1"/>
      <w:sz w:val="24"/>
      <w:szCs w:val="24"/>
      <w:effect w:val="none"/>
      <w:shd w:val="pct20" w:color="auto" w:fill="auto"/>
      <w:vertAlign w:val="baseline"/>
      <w:cs w:val="0"/>
      <w:em w:val="none"/>
    </w:rPr>
  </w:style>
  <w:style w:type="paragraph" w:styleId="NoteHeading">
    <w:name w:val="Note Heading"/>
    <w:basedOn w:val="Normal"/>
    <w:next w:val="Normal"/>
    <w:qFormat/>
    <w:pPr>
      <w:overflowPunct w:val="0"/>
      <w:autoSpaceDE w:val="0"/>
      <w:autoSpaceDN w:val="0"/>
      <w:adjustRightInd w:val="0"/>
      <w:spacing w:line="1" w:lineRule="atLeast"/>
      <w:ind w:leftChars="-1" w:left="-1" w:hangingChars="1" w:hanging="1"/>
      <w:jc w:val="both"/>
      <w:textDirection w:val="btLr"/>
      <w:textAlignment w:val="top"/>
      <w:outlineLvl w:val="0"/>
    </w:pPr>
    <w:rPr>
      <w:position w:val="-1"/>
      <w:sz w:val="24"/>
    </w:rPr>
  </w:style>
  <w:style w:type="character" w:customStyle="1" w:styleId="NoteHeadingChar">
    <w:name w:val="Note Heading Char"/>
    <w:rPr>
      <w:w w:val="100"/>
      <w:position w:val="-1"/>
      <w:sz w:val="24"/>
      <w:effect w:val="none"/>
      <w:vertAlign w:val="baseline"/>
      <w:cs w:val="0"/>
      <w:em w:val="none"/>
    </w:rPr>
  </w:style>
  <w:style w:type="paragraph" w:customStyle="1" w:styleId="SectionTitle">
    <w:name w:val="Section Title"/>
    <w:next w:val="Normal"/>
    <w:pPr>
      <w:suppressAutoHyphens/>
      <w:spacing w:after="200" w:line="1" w:lineRule="atLeast"/>
      <w:ind w:leftChars="-1" w:left="-1" w:hangingChars="1" w:hanging="1"/>
      <w:jc w:val="center"/>
      <w:textDirection w:val="btLr"/>
      <w:textAlignment w:val="top"/>
      <w:outlineLvl w:val="0"/>
    </w:pPr>
    <w:rPr>
      <w:b/>
      <w:position w:val="-1"/>
      <w:sz w:val="44"/>
      <w:lang w:val="en-GB"/>
    </w:rPr>
  </w:style>
  <w:style w:type="paragraph" w:customStyle="1" w:styleId="Level3Body">
    <w:name w:val="Level 3 (Body)"/>
    <w:pPr>
      <w:tabs>
        <w:tab w:val="left" w:pos="1502"/>
      </w:tabs>
      <w:suppressAutoHyphens/>
      <w:spacing w:line="270" w:lineRule="atLeast"/>
      <w:ind w:leftChars="-1" w:left="1502" w:hangingChars="1" w:hanging="425"/>
      <w:jc w:val="both"/>
      <w:textDirection w:val="btLr"/>
      <w:textAlignment w:val="top"/>
      <w:outlineLvl w:val="0"/>
    </w:pPr>
    <w:rPr>
      <w:rFonts w:ascii="Optima" w:hAnsi="Optima"/>
      <w:position w:val="-1"/>
      <w:sz w:val="22"/>
      <w:lang w:val="en-US"/>
    </w:rPr>
  </w:style>
  <w:style w:type="paragraph" w:customStyle="1" w:styleId="Enclosure">
    <w:name w:val="Enclosure"/>
    <w:basedOn w:val="Normal"/>
    <w:pPr>
      <w:suppressAutoHyphens/>
      <w:spacing w:line="1" w:lineRule="atLeast"/>
      <w:ind w:leftChars="-1" w:left="-1" w:hangingChars="1" w:hanging="1"/>
      <w:textDirection w:val="btLr"/>
      <w:textAlignment w:val="top"/>
      <w:outlineLvl w:val="0"/>
    </w:pPr>
    <w:rPr>
      <w:position w:val="-1"/>
      <w:sz w:val="24"/>
      <w:szCs w:val="24"/>
      <w:lang w:val="en-US"/>
    </w:rPr>
  </w:style>
  <w:style w:type="paragraph" w:customStyle="1" w:styleId="ShortReturnAddress">
    <w:name w:val="Short Return Address"/>
    <w:basedOn w:val="Normal"/>
    <w:pPr>
      <w:suppressAutoHyphens/>
      <w:spacing w:line="1" w:lineRule="atLeast"/>
      <w:ind w:leftChars="-1" w:left="-1" w:hangingChars="1" w:hanging="1"/>
      <w:textDirection w:val="btLr"/>
      <w:textAlignment w:val="top"/>
      <w:outlineLvl w:val="0"/>
    </w:pPr>
    <w:rPr>
      <w:position w:val="-1"/>
      <w:sz w:val="24"/>
      <w:szCs w:val="24"/>
      <w:lang w:val="en-US"/>
    </w:rPr>
  </w:style>
  <w:style w:type="paragraph" w:customStyle="1" w:styleId="BHead">
    <w:name w:val="B Head"/>
    <w:pPr>
      <w:tabs>
        <w:tab w:val="left" w:pos="-720"/>
      </w:tabs>
      <w:overflowPunct w:val="0"/>
      <w:autoSpaceDE w:val="0"/>
      <w:autoSpaceDN w:val="0"/>
      <w:adjustRightInd w:val="0"/>
      <w:spacing w:line="1" w:lineRule="atLeast"/>
      <w:ind w:leftChars="-1" w:left="-1" w:hangingChars="1" w:hanging="1"/>
      <w:textDirection w:val="btLr"/>
      <w:textAlignment w:val="top"/>
      <w:outlineLvl w:val="0"/>
    </w:pPr>
    <w:rPr>
      <w:position w:val="-1"/>
      <w:lang w:val="en-US"/>
    </w:rPr>
  </w:style>
  <w:style w:type="paragraph" w:customStyle="1" w:styleId="CHead">
    <w:name w:val="C Head"/>
    <w:pPr>
      <w:tabs>
        <w:tab w:val="left" w:pos="-720"/>
      </w:tabs>
      <w:overflowPunct w:val="0"/>
      <w:autoSpaceDE w:val="0"/>
      <w:autoSpaceDN w:val="0"/>
      <w:adjustRightInd w:val="0"/>
      <w:spacing w:line="1" w:lineRule="atLeast"/>
      <w:ind w:leftChars="-1" w:left="-1" w:hangingChars="1" w:hanging="1"/>
      <w:textDirection w:val="btLr"/>
      <w:textAlignment w:val="top"/>
      <w:outlineLvl w:val="0"/>
    </w:pPr>
    <w:rPr>
      <w:position w:val="-1"/>
      <w:lang w:val="en-US"/>
    </w:rPr>
  </w:style>
  <w:style w:type="paragraph" w:customStyle="1" w:styleId="SecNoHe">
    <w:name w:val="Sec No. &amp; He"/>
    <w:pPr>
      <w:tabs>
        <w:tab w:val="left" w:pos="-720"/>
      </w:tabs>
      <w:overflowPunct w:val="0"/>
      <w:autoSpaceDE w:val="0"/>
      <w:autoSpaceDN w:val="0"/>
      <w:adjustRightInd w:val="0"/>
      <w:spacing w:line="1" w:lineRule="atLeast"/>
      <w:ind w:leftChars="-1" w:left="-1" w:hangingChars="1" w:hanging="1"/>
      <w:textDirection w:val="btLr"/>
      <w:textAlignment w:val="top"/>
      <w:outlineLvl w:val="0"/>
    </w:pPr>
    <w:rPr>
      <w:position w:val="-1"/>
      <w:lang w:val="en-US"/>
    </w:rPr>
  </w:style>
  <w:style w:type="paragraph" w:customStyle="1" w:styleId="RightPar10">
    <w:name w:val="Right Par[1]"/>
    <w:pPr>
      <w:tabs>
        <w:tab w:val="left" w:pos="-720"/>
        <w:tab w:val="left" w:pos="0"/>
        <w:tab w:val="decimal" w:pos="720"/>
      </w:tabs>
      <w:overflowPunct w:val="0"/>
      <w:autoSpaceDE w:val="0"/>
      <w:autoSpaceDN w:val="0"/>
      <w:adjustRightInd w:val="0"/>
      <w:spacing w:line="1" w:lineRule="atLeast"/>
      <w:ind w:leftChars="-1" w:left="-1" w:hangingChars="1" w:hanging="1"/>
      <w:textDirection w:val="btLr"/>
      <w:textAlignment w:val="top"/>
      <w:outlineLvl w:val="0"/>
    </w:pPr>
    <w:rPr>
      <w:rFonts w:ascii="CG Times" w:hAnsi="CG Times"/>
      <w:b/>
      <w:i/>
      <w:position w:val="-1"/>
      <w:sz w:val="24"/>
      <w:lang w:val="en-US"/>
    </w:rPr>
  </w:style>
  <w:style w:type="paragraph" w:customStyle="1" w:styleId="RightPar20">
    <w:name w:val="Right Par[2]"/>
    <w:pPr>
      <w:tabs>
        <w:tab w:val="left" w:pos="-720"/>
        <w:tab w:val="left" w:pos="0"/>
        <w:tab w:val="left" w:pos="720"/>
        <w:tab w:val="decimal" w:pos="1440"/>
      </w:tabs>
      <w:overflowPunct w:val="0"/>
      <w:autoSpaceDE w:val="0"/>
      <w:autoSpaceDN w:val="0"/>
      <w:adjustRightInd w:val="0"/>
      <w:spacing w:line="1" w:lineRule="atLeast"/>
      <w:ind w:leftChars="-1" w:left="-1" w:hangingChars="1" w:hanging="1"/>
      <w:textDirection w:val="btLr"/>
      <w:textAlignment w:val="top"/>
      <w:outlineLvl w:val="0"/>
    </w:pPr>
    <w:rPr>
      <w:rFonts w:ascii="CG Times" w:hAnsi="CG Times"/>
      <w:b/>
      <w:i/>
      <w:position w:val="-1"/>
      <w:sz w:val="24"/>
      <w:lang w:val="en-US"/>
    </w:rPr>
  </w:style>
  <w:style w:type="paragraph" w:customStyle="1" w:styleId="RightPar30">
    <w:name w:val="Right Par[3]"/>
    <w:pPr>
      <w:tabs>
        <w:tab w:val="left" w:pos="-720"/>
        <w:tab w:val="left" w:pos="0"/>
        <w:tab w:val="left" w:pos="720"/>
        <w:tab w:val="left" w:pos="1440"/>
        <w:tab w:val="decimal" w:pos="2160"/>
      </w:tabs>
      <w:overflowPunct w:val="0"/>
      <w:autoSpaceDE w:val="0"/>
      <w:autoSpaceDN w:val="0"/>
      <w:adjustRightInd w:val="0"/>
      <w:spacing w:line="1" w:lineRule="atLeast"/>
      <w:ind w:leftChars="-1" w:left="-1" w:hangingChars="1" w:hanging="1"/>
      <w:textDirection w:val="btLr"/>
      <w:textAlignment w:val="top"/>
      <w:outlineLvl w:val="0"/>
    </w:pPr>
    <w:rPr>
      <w:rFonts w:ascii="CG Times" w:hAnsi="CG Times"/>
      <w:b/>
      <w:i/>
      <w:position w:val="-1"/>
      <w:sz w:val="24"/>
      <w:lang w:val="en-US"/>
    </w:rPr>
  </w:style>
  <w:style w:type="paragraph" w:customStyle="1" w:styleId="RightPar40">
    <w:name w:val="Right Par[4]"/>
    <w:pPr>
      <w:tabs>
        <w:tab w:val="left" w:pos="-720"/>
        <w:tab w:val="left" w:pos="0"/>
        <w:tab w:val="left" w:pos="720"/>
        <w:tab w:val="left" w:pos="1440"/>
        <w:tab w:val="left" w:pos="2160"/>
        <w:tab w:val="decimal" w:pos="2880"/>
      </w:tabs>
      <w:overflowPunct w:val="0"/>
      <w:autoSpaceDE w:val="0"/>
      <w:autoSpaceDN w:val="0"/>
      <w:adjustRightInd w:val="0"/>
      <w:spacing w:line="1" w:lineRule="atLeast"/>
      <w:ind w:leftChars="-1" w:left="-1" w:hangingChars="1" w:hanging="1"/>
      <w:textDirection w:val="btLr"/>
      <w:textAlignment w:val="top"/>
      <w:outlineLvl w:val="0"/>
    </w:pPr>
    <w:rPr>
      <w:rFonts w:ascii="CG Times" w:hAnsi="CG Times"/>
      <w:b/>
      <w:i/>
      <w:position w:val="-1"/>
      <w:sz w:val="24"/>
      <w:lang w:val="en-US"/>
    </w:rPr>
  </w:style>
  <w:style w:type="paragraph" w:customStyle="1" w:styleId="RightPar50">
    <w:name w:val="Right Par[5]"/>
    <w:pPr>
      <w:tabs>
        <w:tab w:val="left" w:pos="-720"/>
        <w:tab w:val="left" w:pos="0"/>
        <w:tab w:val="left" w:pos="720"/>
        <w:tab w:val="left" w:pos="1440"/>
        <w:tab w:val="left" w:pos="2160"/>
        <w:tab w:val="left" w:pos="2880"/>
        <w:tab w:val="decimal" w:pos="3600"/>
      </w:tabs>
      <w:overflowPunct w:val="0"/>
      <w:autoSpaceDE w:val="0"/>
      <w:autoSpaceDN w:val="0"/>
      <w:adjustRightInd w:val="0"/>
      <w:spacing w:line="1" w:lineRule="atLeast"/>
      <w:ind w:leftChars="-1" w:left="-1" w:hangingChars="1" w:hanging="1"/>
      <w:textDirection w:val="btLr"/>
      <w:textAlignment w:val="top"/>
      <w:outlineLvl w:val="0"/>
    </w:pPr>
    <w:rPr>
      <w:rFonts w:ascii="CG Times" w:hAnsi="CG Times"/>
      <w:b/>
      <w:i/>
      <w:position w:val="-1"/>
      <w:sz w:val="24"/>
      <w:lang w:val="en-US"/>
    </w:rPr>
  </w:style>
  <w:style w:type="paragraph" w:customStyle="1" w:styleId="RightPar60">
    <w:name w:val="Right Par[6]"/>
    <w:pPr>
      <w:tabs>
        <w:tab w:val="left" w:pos="-720"/>
        <w:tab w:val="left" w:pos="0"/>
        <w:tab w:val="left" w:pos="720"/>
        <w:tab w:val="left" w:pos="1440"/>
        <w:tab w:val="left" w:pos="2160"/>
        <w:tab w:val="left" w:pos="2880"/>
        <w:tab w:val="left" w:pos="3600"/>
        <w:tab w:val="decimal" w:pos="4320"/>
      </w:tabs>
      <w:overflowPunct w:val="0"/>
      <w:autoSpaceDE w:val="0"/>
      <w:autoSpaceDN w:val="0"/>
      <w:adjustRightInd w:val="0"/>
      <w:spacing w:line="1" w:lineRule="atLeast"/>
      <w:ind w:leftChars="-1" w:left="-1" w:hangingChars="1" w:hanging="1"/>
      <w:textDirection w:val="btLr"/>
      <w:textAlignment w:val="top"/>
      <w:outlineLvl w:val="0"/>
    </w:pPr>
    <w:rPr>
      <w:rFonts w:ascii="CG Times" w:hAnsi="CG Times"/>
      <w:b/>
      <w:i/>
      <w:position w:val="-1"/>
      <w:sz w:val="24"/>
      <w:lang w:val="en-US"/>
    </w:rPr>
  </w:style>
  <w:style w:type="paragraph" w:customStyle="1" w:styleId="RightPar70">
    <w:name w:val="Right Par[7]"/>
    <w:pPr>
      <w:tabs>
        <w:tab w:val="left" w:pos="-720"/>
        <w:tab w:val="left" w:pos="0"/>
        <w:tab w:val="left" w:pos="720"/>
        <w:tab w:val="left" w:pos="1440"/>
        <w:tab w:val="left" w:pos="2160"/>
        <w:tab w:val="left" w:pos="2880"/>
        <w:tab w:val="left" w:pos="3600"/>
        <w:tab w:val="left" w:pos="4320"/>
        <w:tab w:val="decimal" w:pos="5040"/>
      </w:tabs>
      <w:overflowPunct w:val="0"/>
      <w:autoSpaceDE w:val="0"/>
      <w:autoSpaceDN w:val="0"/>
      <w:adjustRightInd w:val="0"/>
      <w:spacing w:line="1" w:lineRule="atLeast"/>
      <w:ind w:leftChars="-1" w:left="-1" w:hangingChars="1" w:hanging="1"/>
      <w:textDirection w:val="btLr"/>
      <w:textAlignment w:val="top"/>
      <w:outlineLvl w:val="0"/>
    </w:pPr>
    <w:rPr>
      <w:rFonts w:ascii="CG Times" w:hAnsi="CG Times"/>
      <w:b/>
      <w:i/>
      <w:position w:val="-1"/>
      <w:sz w:val="24"/>
      <w:lang w:val="en-US"/>
    </w:rPr>
  </w:style>
  <w:style w:type="paragraph" w:customStyle="1" w:styleId="RightPar80">
    <w:name w:val="Right Par[8]"/>
    <w:pPr>
      <w:tabs>
        <w:tab w:val="left" w:pos="-720"/>
        <w:tab w:val="left" w:pos="0"/>
        <w:tab w:val="left" w:pos="720"/>
        <w:tab w:val="left" w:pos="1440"/>
        <w:tab w:val="left" w:pos="2160"/>
        <w:tab w:val="left" w:pos="2880"/>
        <w:tab w:val="left" w:pos="3600"/>
        <w:tab w:val="left" w:pos="4320"/>
        <w:tab w:val="left" w:pos="5040"/>
        <w:tab w:val="decimal" w:pos="5760"/>
      </w:tabs>
      <w:overflowPunct w:val="0"/>
      <w:autoSpaceDE w:val="0"/>
      <w:autoSpaceDN w:val="0"/>
      <w:adjustRightInd w:val="0"/>
      <w:spacing w:line="1" w:lineRule="atLeast"/>
      <w:ind w:leftChars="-1" w:left="-1" w:hangingChars="1" w:hanging="1"/>
      <w:textDirection w:val="btLr"/>
      <w:textAlignment w:val="top"/>
      <w:outlineLvl w:val="0"/>
    </w:pPr>
    <w:rPr>
      <w:rFonts w:ascii="CG Times" w:hAnsi="CG Times"/>
      <w:b/>
      <w:i/>
      <w:position w:val="-1"/>
      <w:sz w:val="24"/>
      <w:lang w:val="en-US"/>
    </w:rPr>
  </w:style>
  <w:style w:type="paragraph" w:customStyle="1" w:styleId="text3">
    <w:name w:val="text 3"/>
    <w:basedOn w:val="Normal"/>
    <w:pPr>
      <w:suppressAutoHyphens/>
      <w:spacing w:before="240" w:after="240" w:line="1" w:lineRule="atLeast"/>
      <w:ind w:leftChars="-1" w:left="1418" w:hangingChars="1" w:hanging="1"/>
      <w:textDirection w:val="btLr"/>
      <w:textAlignment w:val="top"/>
      <w:outlineLvl w:val="0"/>
    </w:pPr>
    <w:rPr>
      <w:position w:val="-1"/>
      <w:sz w:val="24"/>
      <w:szCs w:val="24"/>
      <w:lang w:val="en-US"/>
    </w:rPr>
  </w:style>
  <w:style w:type="paragraph" w:customStyle="1" w:styleId="e4">
    <w:name w:val="e4"/>
    <w:aliases w:val="exh line end"/>
    <w:basedOn w:val="Normal"/>
    <w:next w:val="Normal"/>
    <w:pPr>
      <w:keepLines/>
      <w:pBdr>
        <w:bottom w:val="single" w:sz="6" w:space="0" w:color="auto"/>
      </w:pBdr>
      <w:suppressAutoHyphens/>
      <w:overflowPunct w:val="0"/>
      <w:autoSpaceDE w:val="0"/>
      <w:autoSpaceDN w:val="0"/>
      <w:adjustRightInd w:val="0"/>
      <w:spacing w:after="260" w:line="260" w:lineRule="atLeast"/>
      <w:ind w:leftChars="-1" w:left="-1" w:hangingChars="1" w:hanging="1"/>
      <w:textDirection w:val="btLr"/>
      <w:textAlignment w:val="top"/>
      <w:outlineLvl w:val="0"/>
    </w:pPr>
    <w:rPr>
      <w:position w:val="-1"/>
      <w:sz w:val="24"/>
      <w:lang w:val="en-US"/>
    </w:rPr>
  </w:style>
  <w:style w:type="paragraph" w:customStyle="1" w:styleId="S8Header1">
    <w:name w:val="S8 Header 1"/>
    <w:basedOn w:val="Normal"/>
    <w:next w:val="Normal"/>
    <w:pPr>
      <w:suppressAutoHyphens/>
      <w:spacing w:before="120" w:after="200" w:line="1" w:lineRule="atLeast"/>
      <w:ind w:leftChars="-1" w:left="-1" w:hangingChars="1" w:hanging="1"/>
      <w:jc w:val="both"/>
      <w:textDirection w:val="btLr"/>
      <w:textAlignment w:val="top"/>
      <w:outlineLvl w:val="0"/>
    </w:pPr>
    <w:rPr>
      <w:b/>
      <w:position w:val="-1"/>
      <w:sz w:val="24"/>
      <w:lang w:val="en-US"/>
    </w:rPr>
  </w:style>
  <w:style w:type="paragraph" w:customStyle="1" w:styleId="S1-Header1">
    <w:name w:val="S1-Header1"/>
    <w:basedOn w:val="Normal"/>
    <w:pPr>
      <w:tabs>
        <w:tab w:val="num" w:pos="648"/>
      </w:tabs>
      <w:suppressAutoHyphens/>
      <w:spacing w:before="240" w:after="240" w:line="1" w:lineRule="atLeast"/>
      <w:ind w:leftChars="-1" w:left="360" w:hangingChars="1" w:hanging="72"/>
      <w:jc w:val="center"/>
      <w:textDirection w:val="btLr"/>
      <w:textAlignment w:val="top"/>
      <w:outlineLvl w:val="0"/>
    </w:pPr>
    <w:rPr>
      <w:b/>
      <w:position w:val="-1"/>
      <w:szCs w:val="24"/>
      <w:lang w:val="en-US"/>
    </w:rPr>
  </w:style>
  <w:style w:type="paragraph" w:customStyle="1" w:styleId="StyleHeader2-SubClausesItalic">
    <w:name w:val="Style Header 2 - SubClauses + Italic"/>
    <w:basedOn w:val="Header2-SubClauses"/>
    <w:pPr>
      <w:numPr>
        <w:ilvl w:val="1"/>
      </w:numPr>
      <w:tabs>
        <w:tab w:val="num" w:pos="504"/>
      </w:tabs>
      <w:ind w:leftChars="-1" w:left="504" w:hangingChars="1" w:hanging="504"/>
    </w:pPr>
    <w:rPr>
      <w:rFonts w:cs="Arial"/>
      <w:i/>
      <w:iCs/>
      <w:szCs w:val="24"/>
      <w:lang w:val="en-US"/>
    </w:rPr>
  </w:style>
  <w:style w:type="paragraph" w:customStyle="1" w:styleId="StyleHeader2-SubClausesAfter6pt">
    <w:name w:val="Style Header 2 - SubClauses + After:  6 pt"/>
    <w:basedOn w:val="Header2-SubClauses"/>
    <w:pPr>
      <w:numPr>
        <w:ilvl w:val="1"/>
      </w:numPr>
      <w:tabs>
        <w:tab w:val="num" w:pos="504"/>
      </w:tabs>
      <w:ind w:leftChars="-1" w:left="504" w:hangingChars="1" w:hanging="504"/>
    </w:pPr>
    <w:rPr>
      <w:szCs w:val="24"/>
      <w:lang w:val="en-US"/>
    </w:rPr>
  </w:style>
  <w:style w:type="paragraph" w:customStyle="1" w:styleId="StyleSubtitleLeft013Right02">
    <w:name w:val="Style Subtitle + Left:  0.13&quot; Right:  0.2&quot;"/>
    <w:basedOn w:val="Subtitle1"/>
    <w:pPr>
      <w:spacing w:before="120" w:after="240" w:line="240" w:lineRule="auto"/>
      <w:ind w:left="180" w:right="288"/>
    </w:pPr>
    <w:rPr>
      <w:rFonts w:ascii="Times New Roman" w:hAnsi="Times New Roman"/>
      <w:bCs/>
      <w:sz w:val="36"/>
    </w:rPr>
  </w:style>
  <w:style w:type="paragraph" w:customStyle="1" w:styleId="StyleArial20ptBoldCenteredBefore6ptAfter12pt">
    <w:name w:val="Style Arial 20 pt Bold Centered Before:  6 pt After:  12 pt"/>
    <w:basedOn w:val="Normal"/>
    <w:pPr>
      <w:suppressAutoHyphens/>
      <w:spacing w:before="120" w:after="240" w:line="1" w:lineRule="atLeast"/>
      <w:ind w:leftChars="-1" w:left="-1" w:hangingChars="1" w:hanging="1"/>
      <w:jc w:val="center"/>
      <w:textDirection w:val="btLr"/>
      <w:textAlignment w:val="top"/>
      <w:outlineLvl w:val="0"/>
    </w:pPr>
    <w:rPr>
      <w:b/>
      <w:bCs/>
      <w:position w:val="-1"/>
      <w:sz w:val="36"/>
      <w:lang w:val="en-US"/>
    </w:rPr>
  </w:style>
  <w:style w:type="paragraph" w:customStyle="1" w:styleId="S3-Header1">
    <w:name w:val="S3-Header 1"/>
    <w:basedOn w:val="Normal"/>
    <w:pPr>
      <w:suppressAutoHyphens/>
      <w:spacing w:before="120" w:after="200" w:line="1" w:lineRule="atLeast"/>
      <w:ind w:leftChars="-1" w:left="1080" w:hangingChars="1" w:hanging="720"/>
      <w:jc w:val="both"/>
      <w:textDirection w:val="btLr"/>
      <w:textAlignment w:val="top"/>
      <w:outlineLvl w:val="0"/>
    </w:pPr>
    <w:rPr>
      <w:b/>
      <w:bCs/>
      <w:noProof/>
      <w:position w:val="-1"/>
    </w:rPr>
  </w:style>
  <w:style w:type="paragraph" w:customStyle="1" w:styleId="S3-Heading2">
    <w:name w:val="S3-Heading 2"/>
    <w:basedOn w:val="Normal"/>
    <w:pPr>
      <w:suppressAutoHyphens/>
      <w:spacing w:after="200" w:line="1" w:lineRule="atLeast"/>
      <w:ind w:leftChars="-1" w:left="1080" w:right="288" w:hangingChars="1" w:hanging="720"/>
      <w:jc w:val="both"/>
      <w:textDirection w:val="btLr"/>
      <w:textAlignment w:val="top"/>
      <w:outlineLvl w:val="0"/>
    </w:pPr>
    <w:rPr>
      <w:b/>
      <w:bCs/>
      <w:position w:val="-1"/>
      <w:sz w:val="24"/>
      <w:szCs w:val="24"/>
      <w:lang w:val="en-US"/>
    </w:rPr>
  </w:style>
  <w:style w:type="paragraph" w:customStyle="1" w:styleId="S4Header">
    <w:name w:val="S4 Header"/>
    <w:basedOn w:val="Normal"/>
    <w:next w:val="Normal"/>
    <w:pPr>
      <w:suppressAutoHyphens/>
      <w:spacing w:before="120" w:after="240" w:line="1" w:lineRule="atLeast"/>
      <w:ind w:leftChars="-1" w:left="-1" w:hangingChars="1" w:hanging="1"/>
      <w:jc w:val="center"/>
      <w:textDirection w:val="btLr"/>
      <w:textAlignment w:val="top"/>
      <w:outlineLvl w:val="0"/>
    </w:pPr>
    <w:rPr>
      <w:b/>
      <w:position w:val="-1"/>
      <w:sz w:val="32"/>
      <w:lang w:val="en-US"/>
    </w:rPr>
  </w:style>
  <w:style w:type="paragraph" w:customStyle="1" w:styleId="S4-Header10">
    <w:name w:val="S4-Header 1"/>
    <w:basedOn w:val="Normal"/>
    <w:next w:val="Normal"/>
    <w:pPr>
      <w:suppressAutoHyphens/>
      <w:spacing w:before="120" w:after="240" w:line="1" w:lineRule="atLeast"/>
      <w:ind w:leftChars="-1" w:left="-1" w:hangingChars="1" w:hanging="1"/>
      <w:jc w:val="center"/>
      <w:textDirection w:val="btLr"/>
      <w:textAlignment w:val="top"/>
      <w:outlineLvl w:val="0"/>
    </w:pPr>
    <w:rPr>
      <w:rFonts w:cs="Arial"/>
      <w:b/>
      <w:position w:val="-1"/>
      <w:sz w:val="36"/>
      <w:szCs w:val="24"/>
      <w:lang w:val="en-US"/>
    </w:rPr>
  </w:style>
  <w:style w:type="paragraph" w:customStyle="1" w:styleId="StyleSectionVHeaderLeft025Right02">
    <w:name w:val="Style Section V. Header + Left:  0.25&quot; Right:  0.2&quot;"/>
    <w:basedOn w:val="SectionVHeader"/>
    <w:pPr>
      <w:spacing w:before="120" w:after="240"/>
      <w:ind w:left="360" w:right="288"/>
    </w:pPr>
    <w:rPr>
      <w:bCs/>
      <w:sz w:val="32"/>
    </w:rPr>
  </w:style>
  <w:style w:type="paragraph" w:customStyle="1" w:styleId="S6-Header1">
    <w:name w:val="S6-Header 1"/>
    <w:basedOn w:val="Normal"/>
    <w:next w:val="Normal"/>
    <w:pPr>
      <w:suppressAutoHyphens/>
      <w:spacing w:before="120" w:after="240" w:line="1" w:lineRule="atLeast"/>
      <w:ind w:leftChars="-1" w:left="-1" w:hangingChars="1" w:hanging="1"/>
      <w:jc w:val="center"/>
      <w:textDirection w:val="btLr"/>
      <w:textAlignment w:val="top"/>
      <w:outlineLvl w:val="0"/>
    </w:pPr>
    <w:rPr>
      <w:rFonts w:cs="Arial"/>
      <w:b/>
      <w:position w:val="-1"/>
      <w:sz w:val="32"/>
      <w:szCs w:val="24"/>
      <w:lang w:val="en-US"/>
    </w:rPr>
  </w:style>
  <w:style w:type="paragraph" w:customStyle="1" w:styleId="Part">
    <w:name w:val="Part"/>
    <w:basedOn w:val="Normal"/>
    <w:pPr>
      <w:keepNext/>
      <w:suppressAutoHyphens/>
      <w:spacing w:before="2280" w:line="1" w:lineRule="atLeast"/>
      <w:ind w:leftChars="-1" w:left="-1" w:hangingChars="1" w:hanging="1"/>
      <w:jc w:val="center"/>
      <w:textDirection w:val="btLr"/>
      <w:textAlignment w:val="top"/>
      <w:outlineLvl w:val="0"/>
    </w:pPr>
    <w:rPr>
      <w:b/>
      <w:position w:val="-1"/>
      <w:sz w:val="52"/>
      <w:szCs w:val="24"/>
      <w:lang w:val="en-US"/>
    </w:rPr>
  </w:style>
  <w:style w:type="paragraph" w:customStyle="1" w:styleId="StyleHead41Before6ptAfter6pt">
    <w:name w:val="Style Head 4.1 + Before:  6 pt After:  6 pt"/>
    <w:basedOn w:val="Head41"/>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pPr>
      <w:suppressAutoHyphens/>
      <w:spacing w:before="120" w:after="240" w:line="1" w:lineRule="atLeast"/>
      <w:ind w:leftChars="-1" w:left="-1" w:hangingChars="1" w:hanging="1"/>
      <w:jc w:val="center"/>
      <w:textDirection w:val="btLr"/>
      <w:textAlignment w:val="top"/>
      <w:outlineLvl w:val="0"/>
    </w:pPr>
    <w:rPr>
      <w:b/>
      <w:position w:val="-1"/>
      <w:sz w:val="36"/>
      <w:szCs w:val="24"/>
      <w:lang w:val="en-US"/>
    </w:rPr>
  </w:style>
  <w:style w:type="paragraph" w:customStyle="1" w:styleId="StyleS1-Header1TimesNewRoman14pt">
    <w:name w:val="Style S1-Header1 + Times New Roman 14 pt"/>
    <w:basedOn w:val="S1-Header1"/>
    <w:pPr>
      <w:tabs>
        <w:tab w:val="clear" w:pos="648"/>
      </w:tabs>
      <w:ind w:left="0" w:firstLine="0"/>
    </w:pPr>
    <w:rPr>
      <w:bCs/>
    </w:rPr>
  </w:style>
  <w:style w:type="paragraph" w:customStyle="1" w:styleId="StyleStyleS1-Header1TimesNewRoman14pt">
    <w:name w:val="Style Style S1-Header1 + Times New Roman 14 pt +"/>
    <w:basedOn w:val="StyleS1-Header1TimesNewRoman14pt"/>
    <w:pPr>
      <w:tabs>
        <w:tab w:val="num" w:pos="648"/>
      </w:tabs>
      <w:ind w:left="360" w:hanging="72"/>
    </w:pPr>
  </w:style>
  <w:style w:type="paragraph" w:customStyle="1" w:styleId="StyleStyleS1-Header1TimesNewRoman14pt1">
    <w:name w:val="Style Style S1-Header1 + Times New Roman 14 pt +1"/>
    <w:basedOn w:val="StyleS1-Header1TimesNewRoman14pt"/>
    <w:pPr>
      <w:tabs>
        <w:tab w:val="num" w:pos="648"/>
      </w:tabs>
      <w:ind w:left="360" w:hanging="72"/>
    </w:pPr>
  </w:style>
  <w:style w:type="character" w:customStyle="1" w:styleId="AHead">
    <w:name w:val="A Head"/>
    <w:rPr>
      <w:rFonts w:ascii="Times New Roman" w:hAnsi="Times New Roman" w:cs="Times New Roman" w:hint="default"/>
      <w:noProof w:val="0"/>
      <w:w w:val="100"/>
      <w:position w:val="-1"/>
      <w:sz w:val="20"/>
      <w:effect w:val="none"/>
      <w:vertAlign w:val="baseline"/>
      <w:cs w:val="0"/>
      <w:em w:val="none"/>
      <w:lang w:val="en-US"/>
    </w:rPr>
  </w:style>
  <w:style w:type="character" w:customStyle="1" w:styleId="DefaultPara">
    <w:name w:val="Default Para"/>
    <w:rPr>
      <w:rFonts w:ascii="CG Times" w:hAnsi="CG Times" w:hint="default"/>
      <w:b/>
      <w:i/>
      <w:noProof w:val="0"/>
      <w:w w:val="100"/>
      <w:position w:val="-1"/>
      <w:sz w:val="24"/>
      <w:effect w:val="none"/>
      <w:vertAlign w:val="baseline"/>
      <w:cs w:val="0"/>
      <w:em w:val="none"/>
      <w:lang w:val="en-US"/>
    </w:rPr>
  </w:style>
  <w:style w:type="character" w:customStyle="1" w:styleId="BulletList">
    <w:name w:val="Bullet List"/>
    <w:rPr>
      <w:w w:val="100"/>
      <w:position w:val="-1"/>
      <w:effect w:val="none"/>
      <w:vertAlign w:val="baseline"/>
      <w:cs w:val="0"/>
      <w:em w:val="none"/>
    </w:rPr>
  </w:style>
  <w:style w:type="character" w:customStyle="1" w:styleId="StyleHeader2-SubClausesItalicChar">
    <w:name w:val="Style Header 2 - SubClauses + Italic Char"/>
    <w:rPr>
      <w:rFonts w:ascii="Arial" w:hAnsi="Arial" w:cs="Arial" w:hint="default"/>
      <w:i/>
      <w:iCs/>
      <w:w w:val="100"/>
      <w:position w:val="-1"/>
      <w:sz w:val="24"/>
      <w:szCs w:val="24"/>
      <w:effect w:val="none"/>
      <w:vertAlign w:val="baseline"/>
      <w:cs w:val="0"/>
      <w:em w:val="none"/>
      <w:lang w:val="en-US" w:eastAsia="en-US" w:bidi="ar-SA"/>
    </w:rPr>
  </w:style>
  <w:style w:type="character" w:customStyle="1" w:styleId="S1-Header1CharChar">
    <w:name w:val="S1-Header1 Char Char"/>
    <w:rPr>
      <w:rFonts w:ascii="Arial" w:hAnsi="Arial" w:cs="Arial" w:hint="default"/>
      <w:b/>
      <w:w w:val="100"/>
      <w:position w:val="-1"/>
      <w:sz w:val="28"/>
      <w:szCs w:val="24"/>
      <w:effect w:val="none"/>
      <w:vertAlign w:val="baseline"/>
      <w:cs w:val="0"/>
      <w:em w:val="none"/>
      <w:lang w:val="en-US" w:eastAsia="en-US" w:bidi="ar-SA"/>
    </w:rPr>
  </w:style>
  <w:style w:type="character" w:customStyle="1" w:styleId="StyleS1-Header1TimesNewRoman14ptChar">
    <w:name w:val="Style S1-Header1 + Times New Roman 14 pt Char"/>
    <w:rPr>
      <w:rFonts w:ascii="Arial" w:hAnsi="Arial" w:cs="Arial" w:hint="default"/>
      <w:b/>
      <w:bCs/>
      <w:w w:val="100"/>
      <w:position w:val="-1"/>
      <w:sz w:val="28"/>
      <w:szCs w:val="24"/>
      <w:effect w:val="none"/>
      <w:vertAlign w:val="baseline"/>
      <w:cs w:val="0"/>
      <w:em w:val="none"/>
      <w:lang w:val="en-US" w:eastAsia="en-US" w:bidi="ar-SA"/>
    </w:rPr>
  </w:style>
  <w:style w:type="character" w:customStyle="1" w:styleId="StyleStyleS1-Header1TimesNewRoman14ptChar">
    <w:name w:val="Style Style S1-Header1 + Times New Roman 14 pt + Char"/>
    <w:rPr>
      <w:w w:val="100"/>
      <w:position w:val="-1"/>
      <w:effect w:val="none"/>
      <w:vertAlign w:val="baseline"/>
      <w:cs w:val="0"/>
      <w:em w:val="none"/>
    </w:rPr>
  </w:style>
  <w:style w:type="character" w:customStyle="1" w:styleId="StyleStyleS1-Header1TimesNewRoman14pt1Char">
    <w:name w:val="Style Style S1-Header1 + Times New Roman 14 pt +1 Char"/>
    <w:rPr>
      <w:w w:val="100"/>
      <w:position w:val="-1"/>
      <w:effect w:val="none"/>
      <w:vertAlign w:val="baseline"/>
      <w:cs w:val="0"/>
      <w:em w:val="none"/>
    </w:rPr>
  </w:style>
  <w:style w:type="character" w:customStyle="1" w:styleId="hps">
    <w:name w:val="hps"/>
    <w:rPr>
      <w:w w:val="100"/>
      <w:position w:val="-1"/>
      <w:effect w:val="none"/>
      <w:vertAlign w:val="baseline"/>
      <w:cs w:val="0"/>
      <w:em w:val="none"/>
    </w:rPr>
  </w:style>
  <w:style w:type="character" w:customStyle="1" w:styleId="shorttext">
    <w:name w:val="short_text"/>
    <w:rPr>
      <w:w w:val="100"/>
      <w:position w:val="-1"/>
      <w:effect w:val="none"/>
      <w:vertAlign w:val="baseline"/>
      <w:cs w:val="0"/>
      <w:em w:val="none"/>
    </w:rPr>
  </w:style>
  <w:style w:type="character" w:customStyle="1" w:styleId="atn">
    <w:name w:val="atn"/>
    <w:rPr>
      <w:w w:val="100"/>
      <w:position w:val="-1"/>
      <w:effect w:val="none"/>
      <w:vertAlign w:val="baseline"/>
      <w:cs w:val="0"/>
      <w:em w:val="none"/>
    </w:rPr>
  </w:style>
  <w:style w:type="character" w:customStyle="1" w:styleId="dieuChar">
    <w:name w:val="dieu Char"/>
    <w:rPr>
      <w:rFonts w:ascii="Times New Roman" w:eastAsia="Times New Roman" w:hAnsi="Times New Roman" w:cs="Times New Roman"/>
      <w:b/>
      <w:color w:val="0000FF"/>
      <w:w w:val="100"/>
      <w:position w:val="-1"/>
      <w:sz w:val="26"/>
      <w:szCs w:val="20"/>
      <w:effect w:val="none"/>
      <w:vertAlign w:val="baseline"/>
      <w:cs w:val="0"/>
      <w:em w:val="none"/>
      <w:lang w:val="en-US"/>
    </w:rPr>
  </w:style>
  <w:style w:type="paragraph" w:customStyle="1" w:styleId="3">
    <w:name w:val="3"/>
    <w:basedOn w:val="Heading31"/>
    <w:pPr>
      <w:keepNext w:val="0"/>
      <w:widowControl w:val="0"/>
      <w:tabs>
        <w:tab w:val="left" w:pos="851"/>
      </w:tabs>
      <w:overflowPunct w:val="0"/>
      <w:autoSpaceDE w:val="0"/>
      <w:autoSpaceDN w:val="0"/>
      <w:adjustRightInd w:val="0"/>
      <w:spacing w:before="120"/>
      <w:ind w:firstLine="567"/>
      <w:jc w:val="both"/>
      <w:textAlignment w:val="baseline"/>
    </w:pPr>
    <w:rPr>
      <w:rFonts w:ascii="Times New Roman" w:eastAsia="Calibri" w:hAnsi="Times New Roman"/>
      <w:snapToGrid/>
      <w:color w:val="auto"/>
      <w:sz w:val="26"/>
      <w:szCs w:val="26"/>
      <w:lang w:val="vi-VN"/>
    </w:rPr>
  </w:style>
  <w:style w:type="paragraph" w:customStyle="1" w:styleId="Mau">
    <w:name w:val="Mau"/>
    <w:basedOn w:val="Heading41"/>
    <w:pPr>
      <w:spacing w:after="120"/>
      <w:ind w:firstLine="567"/>
      <w:jc w:val="right"/>
    </w:pPr>
    <w:rPr>
      <w:rFonts w:ascii=".VnTime" w:hAnsi=".VnTime"/>
      <w:bCs/>
      <w:u w:val="single"/>
      <w:lang w:val="de-DE"/>
    </w:rPr>
  </w:style>
  <w:style w:type="paragraph" w:styleId="Revision">
    <w:name w:val="Revision"/>
    <w:pPr>
      <w:suppressAutoHyphens/>
      <w:spacing w:line="1" w:lineRule="atLeast"/>
      <w:ind w:leftChars="-1" w:left="-1" w:hangingChars="1" w:hanging="1"/>
      <w:textDirection w:val="btLr"/>
      <w:textAlignment w:val="top"/>
      <w:outlineLvl w:val="0"/>
    </w:pPr>
    <w:rPr>
      <w:position w:val="-1"/>
      <w:sz w:val="24"/>
      <w:lang w:val="en-US"/>
    </w:rPr>
  </w:style>
  <w:style w:type="paragraph" w:customStyle="1" w:styleId="4">
    <w:name w:val="4"/>
    <w:basedOn w:val="Normal"/>
    <w:pPr>
      <w:suppressAutoHyphens/>
      <w:spacing w:before="360" w:line="288" w:lineRule="auto"/>
      <w:ind w:leftChars="-1" w:left="-1" w:hangingChars="1" w:hanging="1"/>
      <w:jc w:val="both"/>
      <w:textDirection w:val="btLr"/>
      <w:textAlignment w:val="top"/>
      <w:outlineLvl w:val="0"/>
    </w:pPr>
    <w:rPr>
      <w:rFonts w:ascii=".VnArial" w:hAnsi=".VnArial"/>
      <w:b/>
      <w:position w:val="-1"/>
      <w:sz w:val="20"/>
      <w:lang w:val="en-US"/>
    </w:rPr>
  </w:style>
  <w:style w:type="paragraph" w:customStyle="1" w:styleId="M">
    <w:name w:val="M"/>
    <w:basedOn w:val="Normal"/>
    <w:pPr>
      <w:suppressAutoHyphens/>
      <w:spacing w:before="60" w:after="60" w:line="1" w:lineRule="atLeast"/>
      <w:ind w:leftChars="-1" w:left="-1" w:hangingChars="1" w:hanging="1"/>
      <w:jc w:val="both"/>
      <w:textDirection w:val="btLr"/>
      <w:textAlignment w:val="top"/>
      <w:outlineLvl w:val="0"/>
    </w:pPr>
    <w:rPr>
      <w:rFonts w:ascii=".VnTime" w:hAnsi=".VnTime"/>
      <w:b/>
      <w:position w:val="-1"/>
      <w:lang w:val="en-US"/>
    </w:rPr>
  </w:style>
  <w:style w:type="paragraph" w:customStyle="1" w:styleId="k">
    <w:name w:val="k"/>
    <w:basedOn w:val="BodyTextIndent1"/>
    <w:pPr>
      <w:spacing w:before="60" w:after="60"/>
    </w:pPr>
  </w:style>
  <w:style w:type="paragraph" w:customStyle="1" w:styleId="Tenvb">
    <w:name w:val="Tenvb"/>
    <w:basedOn w:val="Normal"/>
    <w:pPr>
      <w:suppressAutoHyphens/>
      <w:spacing w:before="120" w:after="120" w:line="1" w:lineRule="atLeast"/>
      <w:ind w:leftChars="-1" w:left="-1" w:hangingChars="1" w:hanging="1"/>
      <w:jc w:val="center"/>
      <w:textDirection w:val="btLr"/>
      <w:textAlignment w:val="top"/>
      <w:outlineLvl w:val="0"/>
    </w:pPr>
    <w:rPr>
      <w:b/>
      <w:color w:val="0000FF"/>
      <w:spacing w:val="26"/>
      <w:position w:val="-1"/>
      <w:sz w:val="20"/>
      <w:lang w:val="en-US"/>
    </w:rPr>
  </w:style>
  <w:style w:type="paragraph" w:customStyle="1" w:styleId="niu">
    <w:name w:val="n§iÒu"/>
    <w:basedOn w:val="Normal"/>
    <w:pPr>
      <w:suppressAutoHyphens/>
      <w:spacing w:before="120" w:line="340" w:lineRule="atLeast"/>
      <w:ind w:leftChars="-1" w:left="-1" w:hangingChars="1" w:hanging="1"/>
      <w:textDirection w:val="btLr"/>
      <w:textAlignment w:val="top"/>
      <w:outlineLvl w:val="0"/>
    </w:pPr>
    <w:rPr>
      <w:rFonts w:ascii=".VnTime" w:hAnsi=".VnTime"/>
      <w:b/>
      <w:position w:val="-1"/>
      <w:lang w:val="en-US"/>
    </w:rPr>
  </w:style>
  <w:style w:type="paragraph" w:customStyle="1" w:styleId="5">
    <w:name w:val="5"/>
    <w:basedOn w:val="Normal"/>
    <w:pPr>
      <w:suppressAutoHyphens/>
      <w:spacing w:before="360" w:line="288" w:lineRule="auto"/>
      <w:ind w:leftChars="-1" w:left="567" w:hangingChars="1" w:hanging="567"/>
      <w:jc w:val="both"/>
      <w:textDirection w:val="btLr"/>
      <w:textAlignment w:val="top"/>
      <w:outlineLvl w:val="0"/>
    </w:pPr>
    <w:rPr>
      <w:rFonts w:ascii=".VnCentury Schoolbook" w:hAnsi=".VnCentury Schoolbook"/>
      <w:position w:val="-1"/>
      <w:sz w:val="20"/>
      <w:lang w:val="en-US"/>
    </w:rPr>
  </w:style>
  <w:style w:type="paragraph" w:customStyle="1" w:styleId="GDD">
    <w:name w:val="GDD"/>
    <w:basedOn w:val="Normal"/>
    <w:pPr>
      <w:widowControl w:val="0"/>
      <w:suppressAutoHyphens/>
      <w:autoSpaceDE w:val="0"/>
      <w:autoSpaceDN w:val="0"/>
      <w:adjustRightInd w:val="0"/>
      <w:spacing w:before="120" w:line="360" w:lineRule="atLeast"/>
      <w:ind w:leftChars="-1" w:left="-1" w:hangingChars="1" w:hanging="1"/>
      <w:jc w:val="both"/>
      <w:textDirection w:val="btLr"/>
      <w:textAlignment w:val="baseline"/>
      <w:outlineLvl w:val="0"/>
    </w:pPr>
    <w:rPr>
      <w:rFonts w:ascii=".VnTime" w:hAnsi=".VnTime"/>
      <w:position w:val="-1"/>
      <w:sz w:val="26"/>
      <w:szCs w:val="26"/>
      <w:lang w:val="en-US"/>
    </w:rPr>
  </w:style>
  <w:style w:type="paragraph" w:customStyle="1" w:styleId="Style1">
    <w:name w:val="Style1"/>
    <w:basedOn w:val="Normal"/>
    <w:pPr>
      <w:widowControl w:val="0"/>
      <w:suppressAutoHyphens/>
      <w:spacing w:line="1" w:lineRule="atLeast"/>
      <w:ind w:leftChars="-1" w:left="-1" w:hangingChars="1" w:hanging="1"/>
      <w:jc w:val="both"/>
      <w:textDirection w:val="btLr"/>
      <w:textAlignment w:val="top"/>
      <w:outlineLvl w:val="0"/>
    </w:pPr>
    <w:rPr>
      <w:rFonts w:ascii=".VnTime" w:hAnsi=".VnTime"/>
      <w:position w:val="-1"/>
      <w:sz w:val="26"/>
      <w:lang w:val="en-US"/>
    </w:rPr>
  </w:style>
  <w:style w:type="paragraph" w:customStyle="1" w:styleId="6">
    <w:name w:val="6"/>
    <w:basedOn w:val="Normal"/>
    <w:pPr>
      <w:suppressAutoHyphens/>
      <w:spacing w:line="288" w:lineRule="auto"/>
      <w:ind w:leftChars="-1" w:left="-1" w:hangingChars="1" w:hanging="1"/>
      <w:jc w:val="center"/>
      <w:textDirection w:val="btLr"/>
      <w:textAlignment w:val="top"/>
      <w:outlineLvl w:val="0"/>
    </w:pPr>
    <w:rPr>
      <w:rFonts w:ascii="VnArial U" w:hAnsi="VnArial U"/>
      <w:position w:val="-1"/>
      <w:lang w:val="en-US"/>
    </w:rPr>
  </w:style>
  <w:style w:type="paragraph" w:customStyle="1" w:styleId="8">
    <w:name w:val="8"/>
    <w:basedOn w:val="6"/>
    <w:pPr>
      <w:spacing w:line="312" w:lineRule="auto"/>
    </w:pPr>
    <w:rPr>
      <w:rFonts w:ascii=".VnArialH" w:hAnsi=".VnArialH"/>
      <w:sz w:val="32"/>
      <w:szCs w:val="32"/>
    </w:rPr>
  </w:style>
  <w:style w:type="paragraph" w:customStyle="1" w:styleId="7">
    <w:name w:val="7"/>
    <w:basedOn w:val="6"/>
    <w:pPr>
      <w:spacing w:before="240" w:line="312" w:lineRule="auto"/>
      <w:jc w:val="both"/>
    </w:pPr>
    <w:rPr>
      <w:rFonts w:ascii=".VnArial" w:hAnsi=".VnArial"/>
      <w:b/>
      <w:bCs/>
      <w:sz w:val="22"/>
      <w:szCs w:val="22"/>
    </w:rPr>
  </w:style>
  <w:style w:type="paragraph" w:customStyle="1" w:styleId="Style12ptBlackBefore5ptAfter5pt">
    <w:name w:val="Style 12 pt Black Before:  5 pt After:  5 pt"/>
    <w:basedOn w:val="Normal"/>
    <w:pPr>
      <w:suppressAutoHyphens/>
      <w:spacing w:line="1" w:lineRule="atLeast"/>
      <w:ind w:leftChars="-1" w:left="-1" w:hangingChars="1" w:hanging="1"/>
      <w:textDirection w:val="btLr"/>
      <w:textAlignment w:val="top"/>
      <w:outlineLvl w:val="0"/>
    </w:pPr>
    <w:rPr>
      <w:color w:val="000000"/>
      <w:position w:val="-1"/>
      <w:sz w:val="24"/>
      <w:lang w:val="en-US"/>
    </w:rPr>
  </w:style>
  <w:style w:type="paragraph" w:styleId="NoSpacing">
    <w:name w:val="No Spacing"/>
    <w:pPr>
      <w:suppressAutoHyphens/>
      <w:spacing w:line="1" w:lineRule="atLeast"/>
      <w:ind w:leftChars="-1" w:left="-1" w:hangingChars="1" w:hanging="1"/>
      <w:textDirection w:val="btLr"/>
      <w:textAlignment w:val="top"/>
      <w:outlineLvl w:val="0"/>
    </w:pPr>
    <w:rPr>
      <w:rFonts w:ascii="Calibri" w:hAnsi="Calibri"/>
      <w:position w:val="-1"/>
      <w:sz w:val="22"/>
      <w:szCs w:val="22"/>
      <w:lang w:val="en-US"/>
    </w:rPr>
  </w:style>
  <w:style w:type="character" w:customStyle="1" w:styleId="NoSpacingChar">
    <w:name w:val="No Spacing Char"/>
    <w:rPr>
      <w:rFonts w:ascii="Calibri" w:hAnsi="Calibri"/>
      <w:w w:val="100"/>
      <w:position w:val="-1"/>
      <w:sz w:val="22"/>
      <w:szCs w:val="22"/>
      <w:effect w:val="none"/>
      <w:vertAlign w:val="baseline"/>
      <w:cs w:val="0"/>
      <w:em w:val="none"/>
    </w:rPr>
  </w:style>
  <w:style w:type="paragraph" w:customStyle="1" w:styleId="CharCharCharChar0">
    <w:name w:val="Char Char Char Char"/>
    <w:basedOn w:val="Normal"/>
    <w:pPr>
      <w:pageBreakBefore/>
      <w:suppressAutoHyphens/>
      <w:spacing w:before="100" w:beforeAutospacing="1" w:after="100" w:afterAutospacing="1" w:line="1" w:lineRule="atLeast"/>
      <w:ind w:leftChars="-1" w:left="-1" w:hangingChars="1" w:hanging="1"/>
      <w:jc w:val="both"/>
      <w:textDirection w:val="btLr"/>
      <w:textAlignment w:val="top"/>
      <w:outlineLvl w:val="0"/>
    </w:pPr>
    <w:rPr>
      <w:rFonts w:ascii="Tahoma" w:hAnsi="Tahoma"/>
      <w:position w:val="-1"/>
      <w:sz w:val="20"/>
      <w:lang w:val="en-US"/>
    </w:rPr>
  </w:style>
  <w:style w:type="paragraph" w:customStyle="1" w:styleId="font5">
    <w:name w:val="font5"/>
    <w:basedOn w:val="Normal"/>
    <w:pP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eastAsia="vi-VN"/>
    </w:rPr>
  </w:style>
  <w:style w:type="paragraph" w:customStyle="1" w:styleId="xl2887">
    <w:name w:val="xl2887"/>
    <w:basedOn w:val="Normal"/>
    <w:pP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26"/>
      <w:szCs w:val="26"/>
      <w:lang w:eastAsia="vi-VN"/>
    </w:rPr>
  </w:style>
  <w:style w:type="paragraph" w:customStyle="1" w:styleId="xl2888">
    <w:name w:val="xl2888"/>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 w:val="26"/>
      <w:szCs w:val="26"/>
      <w:lang w:eastAsia="vi-VN"/>
    </w:rPr>
  </w:style>
  <w:style w:type="paragraph" w:customStyle="1" w:styleId="xl2889">
    <w:name w:val="xl2889"/>
    <w:basedOn w:val="Normal"/>
    <w:pPr>
      <w:suppressAutoHyphens/>
      <w:spacing w:before="100" w:beforeAutospacing="1" w:after="100" w:afterAutospacing="1" w:line="1" w:lineRule="atLeast"/>
      <w:ind w:leftChars="-1" w:left="-1" w:hangingChars="1" w:hanging="1"/>
      <w:jc w:val="center"/>
      <w:textDirection w:val="btLr"/>
      <w:textAlignment w:val="top"/>
      <w:outlineLvl w:val="0"/>
    </w:pPr>
    <w:rPr>
      <w:b/>
      <w:bCs/>
      <w:i/>
      <w:iCs/>
      <w:position w:val="-1"/>
      <w:sz w:val="26"/>
      <w:szCs w:val="26"/>
      <w:lang w:eastAsia="vi-VN"/>
    </w:rPr>
  </w:style>
  <w:style w:type="paragraph" w:customStyle="1" w:styleId="xl2890">
    <w:name w:val="xl2890"/>
    <w:basedOn w:val="Normal"/>
    <w:pPr>
      <w:suppressAutoHyphens/>
      <w:spacing w:before="100" w:beforeAutospacing="1" w:after="100" w:afterAutospacing="1" w:line="1" w:lineRule="atLeast"/>
      <w:ind w:leftChars="-1" w:left="-1" w:hangingChars="1" w:hanging="1"/>
      <w:textDirection w:val="btLr"/>
      <w:textAlignment w:val="top"/>
      <w:outlineLvl w:val="0"/>
    </w:pPr>
    <w:rPr>
      <w:b/>
      <w:bCs/>
      <w:position w:val="-1"/>
      <w:sz w:val="26"/>
      <w:szCs w:val="26"/>
      <w:lang w:eastAsia="vi-VN"/>
    </w:rPr>
  </w:style>
  <w:style w:type="paragraph" w:customStyle="1" w:styleId="xl2891">
    <w:name w:val="xl2891"/>
    <w:basedOn w:val="Normal"/>
    <w:pPr>
      <w:suppressAutoHyphens/>
      <w:spacing w:before="100" w:beforeAutospacing="1" w:after="100" w:afterAutospacing="1" w:line="1" w:lineRule="atLeast"/>
      <w:ind w:leftChars="-1" w:left="-1" w:hangingChars="1" w:hanging="1"/>
      <w:textDirection w:val="btLr"/>
      <w:textAlignment w:val="top"/>
      <w:outlineLvl w:val="0"/>
    </w:pPr>
    <w:rPr>
      <w:color w:val="000000"/>
      <w:position w:val="-1"/>
      <w:sz w:val="26"/>
      <w:szCs w:val="26"/>
      <w:lang w:eastAsia="vi-VN"/>
    </w:rPr>
  </w:style>
  <w:style w:type="paragraph" w:customStyle="1" w:styleId="xl2892">
    <w:name w:val="xl2892"/>
    <w:basedOn w:val="Normal"/>
    <w:pPr>
      <w:suppressAutoHyphens/>
      <w:spacing w:before="100" w:beforeAutospacing="1" w:after="100" w:afterAutospacing="1" w:line="1" w:lineRule="atLeast"/>
      <w:ind w:leftChars="-1" w:left="-1" w:hangingChars="1" w:hanging="1"/>
      <w:textDirection w:val="btLr"/>
      <w:textAlignment w:val="top"/>
      <w:outlineLvl w:val="0"/>
    </w:pPr>
    <w:rPr>
      <w:i/>
      <w:iCs/>
      <w:position w:val="-1"/>
      <w:sz w:val="26"/>
      <w:szCs w:val="26"/>
      <w:lang w:eastAsia="vi-VN"/>
    </w:rPr>
  </w:style>
  <w:style w:type="paragraph" w:customStyle="1" w:styleId="xl2893">
    <w:name w:val="xl2893"/>
    <w:basedOn w:val="Normal"/>
    <w:pP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6"/>
      <w:szCs w:val="26"/>
      <w:lang w:eastAsia="vi-VN"/>
    </w:rPr>
  </w:style>
  <w:style w:type="paragraph" w:customStyle="1" w:styleId="xl2894">
    <w:name w:val="xl2894"/>
    <w:basedOn w:val="Normal"/>
    <w:pPr>
      <w:suppressAutoHyphens/>
      <w:spacing w:before="100" w:beforeAutospacing="1" w:after="100" w:afterAutospacing="1" w:line="1" w:lineRule="atLeast"/>
      <w:ind w:leftChars="-1" w:left="-1" w:hangingChars="1" w:hanging="1"/>
      <w:jc w:val="right"/>
      <w:textDirection w:val="btLr"/>
      <w:textAlignment w:val="top"/>
      <w:outlineLvl w:val="0"/>
    </w:pPr>
    <w:rPr>
      <w:position w:val="-1"/>
      <w:sz w:val="26"/>
      <w:szCs w:val="26"/>
      <w:lang w:eastAsia="vi-VN"/>
    </w:rPr>
  </w:style>
  <w:style w:type="paragraph" w:customStyle="1" w:styleId="xl2895">
    <w:name w:val="xl2895"/>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 w:val="26"/>
      <w:szCs w:val="26"/>
      <w:lang w:eastAsia="vi-VN"/>
    </w:rPr>
  </w:style>
  <w:style w:type="paragraph" w:customStyle="1" w:styleId="xl2896">
    <w:name w:val="xl2896"/>
    <w:basedOn w:val="Normal"/>
    <w:pPr>
      <w:suppressAutoHyphens/>
      <w:spacing w:before="100" w:beforeAutospacing="1" w:after="100" w:afterAutospacing="1" w:line="1" w:lineRule="atLeast"/>
      <w:ind w:leftChars="-1" w:left="-1" w:hangingChars="1" w:hanging="1"/>
      <w:textDirection w:val="btLr"/>
      <w:textAlignment w:val="top"/>
      <w:outlineLvl w:val="0"/>
    </w:pPr>
    <w:rPr>
      <w:b/>
      <w:bCs/>
      <w:position w:val="-1"/>
      <w:sz w:val="26"/>
      <w:szCs w:val="26"/>
      <w:lang w:eastAsia="vi-VN"/>
    </w:rPr>
  </w:style>
  <w:style w:type="paragraph" w:customStyle="1" w:styleId="xl2897">
    <w:name w:val="xl2897"/>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 w:val="26"/>
      <w:szCs w:val="26"/>
      <w:lang w:eastAsia="vi-VN"/>
    </w:rPr>
  </w:style>
  <w:style w:type="paragraph" w:customStyle="1" w:styleId="xl2898">
    <w:name w:val="xl2898"/>
    <w:basedOn w:val="Normal"/>
    <w:pPr>
      <w:suppressAutoHyphens/>
      <w:spacing w:before="100" w:beforeAutospacing="1" w:after="100" w:afterAutospacing="1" w:line="1" w:lineRule="atLeast"/>
      <w:ind w:leftChars="-1" w:left="-1" w:hangingChars="1" w:hanging="1"/>
      <w:textDirection w:val="btLr"/>
      <w:textAlignment w:val="top"/>
      <w:outlineLvl w:val="0"/>
    </w:pPr>
    <w:rPr>
      <w:b/>
      <w:bCs/>
      <w:color w:val="000000"/>
      <w:position w:val="-1"/>
      <w:sz w:val="26"/>
      <w:szCs w:val="26"/>
      <w:lang w:eastAsia="vi-VN"/>
    </w:rPr>
  </w:style>
  <w:style w:type="paragraph" w:customStyle="1" w:styleId="xl2899">
    <w:name w:val="xl2899"/>
    <w:basedOn w:val="Normal"/>
    <w:pPr>
      <w:shd w:val="clear" w:color="000000" w:fill="FFFF00"/>
      <w:suppressAutoHyphens/>
      <w:spacing w:before="100" w:beforeAutospacing="1" w:after="100" w:afterAutospacing="1" w:line="1" w:lineRule="atLeast"/>
      <w:ind w:leftChars="-1" w:left="-1" w:hangingChars="1" w:hanging="1"/>
      <w:textDirection w:val="btLr"/>
      <w:textAlignment w:val="top"/>
      <w:outlineLvl w:val="0"/>
    </w:pPr>
    <w:rPr>
      <w:position w:val="-1"/>
      <w:sz w:val="26"/>
      <w:szCs w:val="26"/>
      <w:lang w:eastAsia="vi-VN"/>
    </w:rPr>
  </w:style>
  <w:style w:type="paragraph" w:customStyle="1" w:styleId="xl2900">
    <w:name w:val="xl2900"/>
    <w:basedOn w:val="Normal"/>
    <w:pPr>
      <w:suppressAutoHyphens/>
      <w:spacing w:before="100" w:beforeAutospacing="1" w:after="100" w:afterAutospacing="1" w:line="1" w:lineRule="atLeast"/>
      <w:ind w:leftChars="-1" w:left="-1" w:hangingChars="1" w:hanging="1"/>
      <w:textDirection w:val="btLr"/>
      <w:textAlignment w:val="top"/>
      <w:outlineLvl w:val="0"/>
    </w:pPr>
    <w:rPr>
      <w:i/>
      <w:iCs/>
      <w:color w:val="000000"/>
      <w:position w:val="-1"/>
      <w:sz w:val="26"/>
      <w:szCs w:val="26"/>
      <w:lang w:eastAsia="vi-VN"/>
    </w:rPr>
  </w:style>
  <w:style w:type="paragraph" w:customStyle="1" w:styleId="xl2901">
    <w:name w:val="xl2901"/>
    <w:basedOn w:val="Normal"/>
    <w:pP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position w:val="-1"/>
      <w:sz w:val="26"/>
      <w:szCs w:val="26"/>
      <w:lang w:eastAsia="vi-VN"/>
    </w:rPr>
  </w:style>
  <w:style w:type="paragraph" w:customStyle="1" w:styleId="xl2902">
    <w:name w:val="xl290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b/>
      <w:bCs/>
      <w:position w:val="-1"/>
      <w:sz w:val="22"/>
      <w:szCs w:val="22"/>
      <w:lang w:eastAsia="vi-VN"/>
    </w:rPr>
  </w:style>
  <w:style w:type="paragraph" w:customStyle="1" w:styleId="xl2903">
    <w:name w:val="xl2903"/>
    <w:basedOn w:val="Normal"/>
    <w:pPr>
      <w:pBdr>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22"/>
      <w:szCs w:val="22"/>
      <w:lang w:eastAsia="vi-VN"/>
    </w:rPr>
  </w:style>
  <w:style w:type="paragraph" w:customStyle="1" w:styleId="xl2904">
    <w:name w:val="xl2904"/>
    <w:basedOn w:val="Normal"/>
    <w:pPr>
      <w:pBdr>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eastAsia="vi-VN"/>
    </w:rPr>
  </w:style>
  <w:style w:type="paragraph" w:customStyle="1" w:styleId="xl2905">
    <w:name w:val="xl2905"/>
    <w:basedOn w:val="Normal"/>
    <w:pPr>
      <w:pBdr>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22"/>
      <w:szCs w:val="22"/>
      <w:lang w:eastAsia="vi-VN"/>
    </w:rPr>
  </w:style>
  <w:style w:type="paragraph" w:customStyle="1" w:styleId="xl2906">
    <w:name w:val="xl290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22"/>
      <w:szCs w:val="22"/>
      <w:lang w:eastAsia="vi-VN"/>
    </w:rPr>
  </w:style>
  <w:style w:type="paragraph" w:customStyle="1" w:styleId="xl2907">
    <w:name w:val="xl290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eastAsia="vi-VN"/>
    </w:rPr>
  </w:style>
  <w:style w:type="paragraph" w:customStyle="1" w:styleId="xl2908">
    <w:name w:val="xl290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22"/>
      <w:szCs w:val="22"/>
      <w:lang w:eastAsia="vi-VN"/>
    </w:rPr>
  </w:style>
  <w:style w:type="paragraph" w:customStyle="1" w:styleId="xl2909">
    <w:name w:val="xl290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eastAsia="vi-VN"/>
    </w:rPr>
  </w:style>
  <w:style w:type="paragraph" w:customStyle="1" w:styleId="xl2910">
    <w:name w:val="xl291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eastAsia="vi-VN"/>
    </w:rPr>
  </w:style>
  <w:style w:type="paragraph" w:customStyle="1" w:styleId="xl2911">
    <w:name w:val="xl291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position w:val="-1"/>
      <w:sz w:val="22"/>
      <w:szCs w:val="22"/>
      <w:lang w:eastAsia="vi-VN"/>
    </w:rPr>
  </w:style>
  <w:style w:type="paragraph" w:customStyle="1" w:styleId="xl2912">
    <w:name w:val="xl291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color w:val="FF0000"/>
      <w:position w:val="-1"/>
      <w:sz w:val="22"/>
      <w:szCs w:val="22"/>
      <w:lang w:eastAsia="vi-VN"/>
    </w:rPr>
  </w:style>
  <w:style w:type="paragraph" w:customStyle="1" w:styleId="xl2913">
    <w:name w:val="xl291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eastAsia="vi-VN"/>
    </w:rPr>
  </w:style>
  <w:style w:type="paragraph" w:customStyle="1" w:styleId="xl2914">
    <w:name w:val="xl291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position w:val="-1"/>
      <w:sz w:val="22"/>
      <w:szCs w:val="22"/>
      <w:lang w:eastAsia="vi-VN"/>
    </w:rPr>
  </w:style>
  <w:style w:type="paragraph" w:customStyle="1" w:styleId="xl2915">
    <w:name w:val="xl291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i/>
      <w:iCs/>
      <w:position w:val="-1"/>
      <w:sz w:val="22"/>
      <w:szCs w:val="22"/>
      <w:lang w:eastAsia="vi-VN"/>
    </w:rPr>
  </w:style>
  <w:style w:type="paragraph" w:customStyle="1" w:styleId="xl2916">
    <w:name w:val="xl291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eastAsia="vi-VN"/>
    </w:rPr>
  </w:style>
  <w:style w:type="paragraph" w:customStyle="1" w:styleId="xl2917">
    <w:name w:val="xl291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color w:val="FF0000"/>
      <w:position w:val="-1"/>
      <w:sz w:val="22"/>
      <w:szCs w:val="22"/>
      <w:lang w:eastAsia="vi-VN"/>
    </w:rPr>
  </w:style>
  <w:style w:type="paragraph" w:customStyle="1" w:styleId="xl2918">
    <w:name w:val="xl291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color w:val="000000"/>
      <w:position w:val="-1"/>
      <w:sz w:val="22"/>
      <w:szCs w:val="22"/>
      <w:lang w:eastAsia="vi-VN"/>
    </w:rPr>
  </w:style>
  <w:style w:type="paragraph" w:customStyle="1" w:styleId="xl2919">
    <w:name w:val="xl291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color w:val="000000"/>
      <w:position w:val="-1"/>
      <w:sz w:val="22"/>
      <w:szCs w:val="22"/>
      <w:lang w:eastAsia="vi-VN"/>
    </w:rPr>
  </w:style>
  <w:style w:type="paragraph" w:customStyle="1" w:styleId="xl2920">
    <w:name w:val="xl292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color w:val="000000"/>
      <w:position w:val="-1"/>
      <w:sz w:val="22"/>
      <w:szCs w:val="22"/>
      <w:lang w:eastAsia="vi-VN"/>
    </w:rPr>
  </w:style>
  <w:style w:type="paragraph" w:customStyle="1" w:styleId="xl2921">
    <w:name w:val="xl292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i/>
      <w:iCs/>
      <w:position w:val="-1"/>
      <w:sz w:val="22"/>
      <w:szCs w:val="22"/>
      <w:lang w:eastAsia="vi-VN"/>
    </w:rPr>
  </w:style>
  <w:style w:type="paragraph" w:customStyle="1" w:styleId="xl2922">
    <w:name w:val="xl292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i/>
      <w:iCs/>
      <w:color w:val="000000"/>
      <w:position w:val="-1"/>
      <w:sz w:val="22"/>
      <w:szCs w:val="22"/>
      <w:lang w:eastAsia="vi-VN"/>
    </w:rPr>
  </w:style>
  <w:style w:type="paragraph" w:customStyle="1" w:styleId="xl2923">
    <w:name w:val="xl292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i/>
      <w:iCs/>
      <w:color w:val="000000"/>
      <w:position w:val="-1"/>
      <w:sz w:val="22"/>
      <w:szCs w:val="22"/>
      <w:lang w:eastAsia="vi-VN"/>
    </w:rPr>
  </w:style>
  <w:style w:type="paragraph" w:customStyle="1" w:styleId="xl2924">
    <w:name w:val="xl292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i/>
      <w:iCs/>
      <w:color w:val="000000"/>
      <w:position w:val="-1"/>
      <w:sz w:val="22"/>
      <w:szCs w:val="22"/>
      <w:lang w:eastAsia="vi-VN"/>
    </w:rPr>
  </w:style>
  <w:style w:type="paragraph" w:customStyle="1" w:styleId="xl2925">
    <w:name w:val="xl292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i/>
      <w:iCs/>
      <w:color w:val="000000"/>
      <w:position w:val="-1"/>
      <w:sz w:val="22"/>
      <w:szCs w:val="22"/>
      <w:lang w:eastAsia="vi-VN"/>
    </w:rPr>
  </w:style>
  <w:style w:type="paragraph" w:customStyle="1" w:styleId="xl2926">
    <w:name w:val="xl292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color w:val="000000"/>
      <w:position w:val="-1"/>
      <w:sz w:val="22"/>
      <w:szCs w:val="22"/>
      <w:lang w:eastAsia="vi-VN"/>
    </w:rPr>
  </w:style>
  <w:style w:type="paragraph" w:customStyle="1" w:styleId="xl2927">
    <w:name w:val="xl292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i/>
      <w:iCs/>
      <w:position w:val="-1"/>
      <w:sz w:val="22"/>
      <w:szCs w:val="22"/>
      <w:lang w:eastAsia="vi-VN"/>
    </w:rPr>
  </w:style>
  <w:style w:type="paragraph" w:customStyle="1" w:styleId="xl2928">
    <w:name w:val="xl292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i/>
      <w:iCs/>
      <w:color w:val="000000"/>
      <w:position w:val="-1"/>
      <w:sz w:val="22"/>
      <w:szCs w:val="22"/>
      <w:lang w:eastAsia="vi-VN"/>
    </w:rPr>
  </w:style>
  <w:style w:type="paragraph" w:customStyle="1" w:styleId="xl2929">
    <w:name w:val="xl292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i/>
      <w:iCs/>
      <w:color w:val="000000"/>
      <w:position w:val="-1"/>
      <w:sz w:val="22"/>
      <w:szCs w:val="22"/>
      <w:lang w:eastAsia="vi-VN"/>
    </w:rPr>
  </w:style>
  <w:style w:type="paragraph" w:customStyle="1" w:styleId="xl2930">
    <w:name w:val="xl293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i/>
      <w:iCs/>
      <w:color w:val="FF0000"/>
      <w:position w:val="-1"/>
      <w:sz w:val="22"/>
      <w:szCs w:val="22"/>
      <w:lang w:eastAsia="vi-VN"/>
    </w:rPr>
  </w:style>
  <w:style w:type="paragraph" w:customStyle="1" w:styleId="xl2931">
    <w:name w:val="xl293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i/>
      <w:iCs/>
      <w:color w:val="000000"/>
      <w:position w:val="-1"/>
      <w:sz w:val="22"/>
      <w:szCs w:val="22"/>
      <w:lang w:eastAsia="vi-VN"/>
    </w:rPr>
  </w:style>
  <w:style w:type="paragraph" w:customStyle="1" w:styleId="xl2932">
    <w:name w:val="xl293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i/>
      <w:iCs/>
      <w:position w:val="-1"/>
      <w:sz w:val="22"/>
      <w:szCs w:val="22"/>
      <w:lang w:eastAsia="vi-VN"/>
    </w:rPr>
  </w:style>
  <w:style w:type="paragraph" w:customStyle="1" w:styleId="xl2933">
    <w:name w:val="xl293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i/>
      <w:iCs/>
      <w:position w:val="-1"/>
      <w:sz w:val="22"/>
      <w:szCs w:val="22"/>
      <w:lang w:eastAsia="vi-VN"/>
    </w:rPr>
  </w:style>
  <w:style w:type="paragraph" w:customStyle="1" w:styleId="xl2934">
    <w:name w:val="xl293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22"/>
      <w:szCs w:val="22"/>
      <w:lang w:eastAsia="vi-VN"/>
    </w:rPr>
  </w:style>
  <w:style w:type="paragraph" w:customStyle="1" w:styleId="xl2935">
    <w:name w:val="xl293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color w:val="000000"/>
      <w:position w:val="-1"/>
      <w:sz w:val="22"/>
      <w:szCs w:val="22"/>
      <w:lang w:eastAsia="vi-VN"/>
    </w:rPr>
  </w:style>
  <w:style w:type="paragraph" w:customStyle="1" w:styleId="xl2936">
    <w:name w:val="xl293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color w:val="000000"/>
      <w:position w:val="-1"/>
      <w:sz w:val="22"/>
      <w:szCs w:val="22"/>
      <w:lang w:eastAsia="vi-VN"/>
    </w:rPr>
  </w:style>
  <w:style w:type="paragraph" w:customStyle="1" w:styleId="xl2937">
    <w:name w:val="xl293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color w:val="000000"/>
      <w:position w:val="-1"/>
      <w:sz w:val="22"/>
      <w:szCs w:val="22"/>
      <w:lang w:eastAsia="vi-VN"/>
    </w:rPr>
  </w:style>
  <w:style w:type="paragraph" w:customStyle="1" w:styleId="xl2938">
    <w:name w:val="xl293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i/>
      <w:iCs/>
      <w:color w:val="000000"/>
      <w:position w:val="-1"/>
      <w:sz w:val="22"/>
      <w:szCs w:val="22"/>
      <w:lang w:eastAsia="vi-VN"/>
    </w:rPr>
  </w:style>
  <w:style w:type="paragraph" w:customStyle="1" w:styleId="xl2939">
    <w:name w:val="xl293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color w:val="FF0000"/>
      <w:position w:val="-1"/>
      <w:sz w:val="22"/>
      <w:szCs w:val="22"/>
      <w:lang w:eastAsia="vi-VN"/>
    </w:rPr>
  </w:style>
  <w:style w:type="paragraph" w:customStyle="1" w:styleId="xl2940">
    <w:name w:val="xl294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eastAsia="vi-VN"/>
    </w:rPr>
  </w:style>
  <w:style w:type="paragraph" w:customStyle="1" w:styleId="xl2941">
    <w:name w:val="xl2941"/>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eastAsia="vi-VN"/>
    </w:rPr>
  </w:style>
  <w:style w:type="paragraph" w:customStyle="1" w:styleId="xl2942">
    <w:name w:val="xl2942"/>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eastAsia="vi-VN"/>
    </w:rPr>
  </w:style>
  <w:style w:type="paragraph" w:customStyle="1" w:styleId="xl2943">
    <w:name w:val="xl2943"/>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right"/>
      <w:textDirection w:val="btLr"/>
      <w:textAlignment w:val="top"/>
      <w:outlineLvl w:val="0"/>
    </w:pPr>
    <w:rPr>
      <w:color w:val="FF0000"/>
      <w:position w:val="-1"/>
      <w:sz w:val="22"/>
      <w:szCs w:val="22"/>
      <w:lang w:eastAsia="vi-VN"/>
    </w:rPr>
  </w:style>
  <w:style w:type="paragraph" w:customStyle="1" w:styleId="xl2944">
    <w:name w:val="xl2944"/>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eastAsia="vi-VN"/>
    </w:rPr>
  </w:style>
  <w:style w:type="paragraph" w:customStyle="1" w:styleId="xl2945">
    <w:name w:val="xl2945"/>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i/>
      <w:iCs/>
      <w:position w:val="-1"/>
      <w:sz w:val="22"/>
      <w:szCs w:val="22"/>
      <w:lang w:eastAsia="vi-VN"/>
    </w:rPr>
  </w:style>
  <w:style w:type="paragraph" w:customStyle="1" w:styleId="xl2946">
    <w:name w:val="xl2946"/>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top"/>
      <w:outlineLvl w:val="0"/>
    </w:pPr>
    <w:rPr>
      <w:i/>
      <w:iCs/>
      <w:position w:val="-1"/>
      <w:sz w:val="22"/>
      <w:szCs w:val="22"/>
      <w:lang w:eastAsia="vi-VN"/>
    </w:rPr>
  </w:style>
  <w:style w:type="paragraph" w:customStyle="1" w:styleId="xl2947">
    <w:name w:val="xl2947"/>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right"/>
      <w:textDirection w:val="btLr"/>
      <w:textAlignment w:val="top"/>
      <w:outlineLvl w:val="0"/>
    </w:pPr>
    <w:rPr>
      <w:i/>
      <w:iCs/>
      <w:position w:val="-1"/>
      <w:sz w:val="22"/>
      <w:szCs w:val="22"/>
      <w:lang w:eastAsia="vi-VN"/>
    </w:rPr>
  </w:style>
  <w:style w:type="paragraph" w:customStyle="1" w:styleId="xl2948">
    <w:name w:val="xl2948"/>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i/>
      <w:iCs/>
      <w:position w:val="-1"/>
      <w:sz w:val="22"/>
      <w:szCs w:val="22"/>
      <w:lang w:eastAsia="vi-VN"/>
    </w:rPr>
  </w:style>
  <w:style w:type="paragraph" w:customStyle="1" w:styleId="xl2949">
    <w:name w:val="xl294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i/>
      <w:iCs/>
      <w:position w:val="-1"/>
      <w:sz w:val="22"/>
      <w:szCs w:val="22"/>
      <w:lang w:eastAsia="vi-VN"/>
    </w:rPr>
  </w:style>
  <w:style w:type="paragraph" w:customStyle="1" w:styleId="xl2950">
    <w:name w:val="xl295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position w:val="-1"/>
      <w:sz w:val="22"/>
      <w:szCs w:val="22"/>
      <w:lang w:eastAsia="vi-VN"/>
    </w:rPr>
  </w:style>
  <w:style w:type="paragraph" w:customStyle="1" w:styleId="xl2951">
    <w:name w:val="xl295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color w:val="FF0000"/>
      <w:position w:val="-1"/>
      <w:sz w:val="22"/>
      <w:szCs w:val="22"/>
      <w:lang w:eastAsia="vi-VN"/>
    </w:rPr>
  </w:style>
  <w:style w:type="paragraph" w:customStyle="1" w:styleId="xl2952">
    <w:name w:val="xl295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color w:val="000000"/>
      <w:position w:val="-1"/>
      <w:sz w:val="22"/>
      <w:szCs w:val="22"/>
      <w:lang w:eastAsia="vi-VN"/>
    </w:rPr>
  </w:style>
  <w:style w:type="paragraph" w:customStyle="1" w:styleId="xl2953">
    <w:name w:val="xl295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eastAsia="vi-VN"/>
    </w:rPr>
  </w:style>
  <w:style w:type="paragraph" w:customStyle="1" w:styleId="xl2954">
    <w:name w:val="xl295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22"/>
      <w:szCs w:val="22"/>
      <w:lang w:eastAsia="vi-VN"/>
    </w:rPr>
  </w:style>
  <w:style w:type="paragraph" w:customStyle="1" w:styleId="xl2955">
    <w:name w:val="xl295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eastAsia="vi-VN"/>
    </w:rPr>
  </w:style>
  <w:style w:type="paragraph" w:customStyle="1" w:styleId="xl2956">
    <w:name w:val="xl295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position w:val="-1"/>
      <w:sz w:val="22"/>
      <w:szCs w:val="22"/>
      <w:lang w:eastAsia="vi-VN"/>
    </w:rPr>
  </w:style>
  <w:style w:type="paragraph" w:customStyle="1" w:styleId="xl2957">
    <w:name w:val="xl295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eastAsia="vi-VN"/>
    </w:rPr>
  </w:style>
  <w:style w:type="paragraph" w:customStyle="1" w:styleId="xl2958">
    <w:name w:val="xl295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eastAsia="vi-VN"/>
    </w:rPr>
  </w:style>
  <w:style w:type="paragraph" w:customStyle="1" w:styleId="xl2959">
    <w:name w:val="xl2959"/>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right"/>
      <w:textDirection w:val="btLr"/>
      <w:textAlignment w:val="top"/>
      <w:outlineLvl w:val="0"/>
    </w:pPr>
    <w:rPr>
      <w:color w:val="FF0000"/>
      <w:position w:val="-1"/>
      <w:sz w:val="22"/>
      <w:szCs w:val="22"/>
      <w:lang w:eastAsia="vi-VN"/>
    </w:rPr>
  </w:style>
  <w:style w:type="paragraph" w:customStyle="1" w:styleId="xl2960">
    <w:name w:val="xl2960"/>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i/>
      <w:iCs/>
      <w:color w:val="000000"/>
      <w:position w:val="-1"/>
      <w:sz w:val="22"/>
      <w:szCs w:val="22"/>
      <w:lang w:eastAsia="vi-VN"/>
    </w:rPr>
  </w:style>
  <w:style w:type="paragraph" w:customStyle="1" w:styleId="xl2961">
    <w:name w:val="xl2961"/>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right"/>
      <w:textDirection w:val="btLr"/>
      <w:textAlignment w:val="top"/>
      <w:outlineLvl w:val="0"/>
    </w:pPr>
    <w:rPr>
      <w:i/>
      <w:iCs/>
      <w:color w:val="FF0000"/>
      <w:position w:val="-1"/>
      <w:sz w:val="22"/>
      <w:szCs w:val="22"/>
      <w:lang w:eastAsia="vi-VN"/>
    </w:rPr>
  </w:style>
  <w:style w:type="paragraph" w:customStyle="1" w:styleId="xl2962">
    <w:name w:val="xl296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color w:val="FF0000"/>
      <w:position w:val="-1"/>
      <w:sz w:val="22"/>
      <w:szCs w:val="22"/>
      <w:lang w:eastAsia="vi-VN"/>
    </w:rPr>
  </w:style>
  <w:style w:type="paragraph" w:customStyle="1" w:styleId="DefaultParagraphFontParaCharCharCharCharChar">
    <w:name w:val="Default Paragraph Font Para Char Char Char Char Char"/>
    <w:pPr>
      <w:tabs>
        <w:tab w:val="left" w:pos="1152"/>
      </w:tabs>
      <w:suppressAutoHyphens/>
      <w:spacing w:before="120" w:after="120" w:line="312" w:lineRule="auto"/>
      <w:ind w:leftChars="-1" w:left="-1" w:hangingChars="1" w:hanging="1"/>
      <w:textDirection w:val="btLr"/>
      <w:textAlignment w:val="top"/>
      <w:outlineLvl w:val="0"/>
    </w:pPr>
    <w:rPr>
      <w:rFonts w:ascii="Arial" w:hAnsi="Arial"/>
      <w:position w:val="-1"/>
      <w:sz w:val="26"/>
      <w:lang w:val="en-US"/>
    </w:rPr>
  </w:style>
  <w:style w:type="paragraph" w:customStyle="1" w:styleId="11">
    <w:name w:val="11"/>
    <w:basedOn w:val="Normal"/>
    <w:pPr>
      <w:suppressAutoHyphens/>
      <w:spacing w:before="80" w:line="360" w:lineRule="auto"/>
      <w:ind w:leftChars="-1" w:left="-1" w:hangingChars="1" w:hanging="1"/>
      <w:jc w:val="both"/>
      <w:textDirection w:val="btLr"/>
      <w:textAlignment w:val="top"/>
      <w:outlineLvl w:val="0"/>
    </w:pPr>
    <w:rPr>
      <w:b/>
      <w:position w:val="-1"/>
      <w:sz w:val="26"/>
      <w:szCs w:val="26"/>
      <w:u w:val="single"/>
      <w:lang w:val="fr-FR"/>
    </w:rPr>
  </w:style>
  <w:style w:type="paragraph" w:customStyle="1" w:styleId="Chu0">
    <w:name w:val="Chu"/>
    <w:basedOn w:val="Normal"/>
    <w:pPr>
      <w:suppressAutoHyphens/>
      <w:spacing w:before="80" w:after="40" w:line="312" w:lineRule="auto"/>
      <w:ind w:leftChars="-1" w:left="-1" w:hangingChars="1" w:hanging="1"/>
      <w:jc w:val="both"/>
      <w:textDirection w:val="btLr"/>
      <w:textAlignment w:val="top"/>
      <w:outlineLvl w:val="0"/>
    </w:pPr>
    <w:rPr>
      <w:color w:val="0000FF"/>
      <w:position w:val="-1"/>
      <w:sz w:val="26"/>
      <w:szCs w:val="26"/>
      <w:lang w:val="en-US"/>
    </w:rPr>
  </w:style>
  <w:style w:type="character" w:customStyle="1" w:styleId="ChuChar0">
    <w:name w:val="Chu Char"/>
    <w:rPr>
      <w:color w:val="0000FF"/>
      <w:w w:val="100"/>
      <w:position w:val="-1"/>
      <w:sz w:val="26"/>
      <w:szCs w:val="26"/>
      <w:effect w:val="none"/>
      <w:vertAlign w:val="baseline"/>
      <w:cs w:val="0"/>
      <w:em w:val="none"/>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center"/>
      <w:outlineLvl w:val="0"/>
    </w:pPr>
    <w:rPr>
      <w:b/>
      <w:bCs/>
      <w:position w:val="-1"/>
      <w:sz w:val="24"/>
      <w:szCs w:val="24"/>
      <w:lang w:val="en-US"/>
    </w:rPr>
  </w:style>
  <w:style w:type="paragraph" w:customStyle="1" w:styleId="xl86">
    <w:name w:val="xl86"/>
    <w:basedOn w:val="Normal"/>
    <w:pPr>
      <w:pBdr>
        <w:top w:val="double" w:sz="6" w:space="0" w:color="auto"/>
        <w:left w:val="double" w:sz="6"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87">
    <w:name w:val="xl87"/>
    <w:basedOn w:val="Normal"/>
    <w:pPr>
      <w:pBdr>
        <w:top w:val="double" w:sz="6"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88">
    <w:name w:val="xl88"/>
    <w:basedOn w:val="Normal"/>
    <w:pPr>
      <w:pBdr>
        <w:top w:val="double" w:sz="6"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89">
    <w:name w:val="xl89"/>
    <w:basedOn w:val="Normal"/>
    <w:pPr>
      <w:pBdr>
        <w:top w:val="double" w:sz="6" w:space="0" w:color="auto"/>
        <w:left w:val="single" w:sz="4" w:space="0" w:color="auto"/>
        <w:bottom w:val="single" w:sz="4" w:space="0" w:color="auto"/>
        <w:right w:val="double" w:sz="6"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90">
    <w:name w:val="xl90"/>
    <w:basedOn w:val="Normal"/>
    <w:pPr>
      <w:pBdr>
        <w:top w:val="single" w:sz="4" w:space="0" w:color="auto"/>
        <w:left w:val="double" w:sz="6"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91">
    <w:name w:val="xl91"/>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93">
    <w:name w:val="xl93"/>
    <w:basedOn w:val="Normal"/>
    <w:pPr>
      <w:pBdr>
        <w:top w:val="single" w:sz="4" w:space="0" w:color="auto"/>
        <w:left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94">
    <w:name w:val="xl94"/>
    <w:basedOn w:val="Normal"/>
    <w:pPr>
      <w:pBdr>
        <w:top w:val="single" w:sz="4" w:space="0" w:color="auto"/>
        <w:left w:val="single" w:sz="4" w:space="0" w:color="auto"/>
        <w:bottom w:val="single" w:sz="4" w:space="0" w:color="auto"/>
        <w:right w:val="double" w:sz="6"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95">
    <w:name w:val="xl95"/>
    <w:basedOn w:val="Normal"/>
    <w:pPr>
      <w:pBdr>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TableContents">
    <w:name w:val="Table Contents"/>
    <w:basedOn w:val="Normal"/>
    <w:pPr>
      <w:suppressLineNumbers/>
      <w:spacing w:line="1" w:lineRule="atLeast"/>
      <w:ind w:leftChars="-1" w:left="-1" w:hangingChars="1" w:hanging="1"/>
      <w:textDirection w:val="btLr"/>
      <w:textAlignment w:val="top"/>
      <w:outlineLvl w:val="0"/>
    </w:pPr>
    <w:rPr>
      <w:rFonts w:ascii=".VnTime" w:hAnsi=".VnTime"/>
      <w:position w:val="-1"/>
      <w:lang w:val="en-US" w:eastAsia="ar-SA"/>
    </w:rPr>
  </w:style>
  <w:style w:type="paragraph" w:customStyle="1" w:styleId="xl2885">
    <w:name w:val="xl2885"/>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 w:val="24"/>
      <w:szCs w:val="24"/>
      <w:lang w:eastAsia="vi-VN"/>
    </w:rPr>
  </w:style>
  <w:style w:type="paragraph" w:customStyle="1" w:styleId="xl2886">
    <w:name w:val="xl2886"/>
    <w:basedOn w:val="Normal"/>
    <w:pPr>
      <w:suppressAutoHyphens/>
      <w:spacing w:before="100" w:beforeAutospacing="1" w:after="100" w:afterAutospacing="1" w:line="1" w:lineRule="atLeast"/>
      <w:ind w:leftChars="-1" w:left="-1" w:hangingChars="1" w:hanging="1"/>
      <w:textDirection w:val="btLr"/>
      <w:textAlignment w:val="top"/>
      <w:outlineLvl w:val="0"/>
    </w:pPr>
    <w:rPr>
      <w:color w:val="000000"/>
      <w:position w:val="-1"/>
      <w:sz w:val="24"/>
      <w:szCs w:val="24"/>
      <w:lang w:eastAsia="vi-VN"/>
    </w:rPr>
  </w:style>
  <w:style w:type="paragraph" w:customStyle="1" w:styleId="xl2963">
    <w:name w:val="xl2963"/>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position w:val="-1"/>
      <w:sz w:val="22"/>
      <w:szCs w:val="22"/>
      <w:lang w:eastAsia="vi-VN"/>
    </w:rPr>
  </w:style>
  <w:style w:type="paragraph" w:customStyle="1" w:styleId="xl2964">
    <w:name w:val="xl2964"/>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position w:val="-1"/>
      <w:sz w:val="22"/>
      <w:szCs w:val="22"/>
      <w:lang w:eastAsia="vi-VN"/>
    </w:rPr>
  </w:style>
  <w:style w:type="paragraph" w:customStyle="1" w:styleId="xl2965">
    <w:name w:val="xl296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eastAsia="vi-VN"/>
    </w:rPr>
  </w:style>
  <w:style w:type="paragraph" w:customStyle="1" w:styleId="xl2966">
    <w:name w:val="xl296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eastAsia="vi-VN"/>
    </w:rPr>
  </w:style>
  <w:style w:type="paragraph" w:customStyle="1" w:styleId="xl2967">
    <w:name w:val="xl2967"/>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eastAsia="vi-VN"/>
    </w:rPr>
  </w:style>
  <w:style w:type="paragraph" w:customStyle="1" w:styleId="xl2968">
    <w:name w:val="xl296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b/>
      <w:bCs/>
      <w:i/>
      <w:iCs/>
      <w:color w:val="000000"/>
      <w:position w:val="-1"/>
      <w:sz w:val="22"/>
      <w:szCs w:val="22"/>
      <w:lang w:eastAsia="vi-VN"/>
    </w:rPr>
  </w:style>
  <w:style w:type="paragraph" w:customStyle="1" w:styleId="xl2969">
    <w:name w:val="xl296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i/>
      <w:iCs/>
      <w:position w:val="-1"/>
      <w:sz w:val="22"/>
      <w:szCs w:val="22"/>
      <w:lang w:eastAsia="vi-VN"/>
    </w:rPr>
  </w:style>
  <w:style w:type="paragraph" w:customStyle="1" w:styleId="xl2970">
    <w:name w:val="xl297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b/>
      <w:bCs/>
      <w:i/>
      <w:iCs/>
      <w:color w:val="000000"/>
      <w:position w:val="-1"/>
      <w:sz w:val="22"/>
      <w:szCs w:val="22"/>
      <w:lang w:eastAsia="vi-VN"/>
    </w:rPr>
  </w:style>
  <w:style w:type="paragraph" w:customStyle="1" w:styleId="xl2971">
    <w:name w:val="xl297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b/>
      <w:bCs/>
      <w:i/>
      <w:iCs/>
      <w:color w:val="000000"/>
      <w:position w:val="-1"/>
      <w:sz w:val="22"/>
      <w:szCs w:val="22"/>
      <w:lang w:eastAsia="vi-VN"/>
    </w:rPr>
  </w:style>
  <w:style w:type="paragraph" w:customStyle="1" w:styleId="xl2972">
    <w:name w:val="xl297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center"/>
      <w:outlineLvl w:val="0"/>
    </w:pPr>
    <w:rPr>
      <w:b/>
      <w:bCs/>
      <w:i/>
      <w:iCs/>
      <w:color w:val="000000"/>
      <w:position w:val="-1"/>
      <w:sz w:val="22"/>
      <w:szCs w:val="22"/>
      <w:lang w:eastAsia="vi-VN"/>
    </w:rPr>
  </w:style>
  <w:style w:type="paragraph" w:customStyle="1" w:styleId="xl2973">
    <w:name w:val="xl297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i/>
      <w:iCs/>
      <w:color w:val="FF0000"/>
      <w:position w:val="-1"/>
      <w:sz w:val="22"/>
      <w:szCs w:val="22"/>
      <w:lang w:eastAsia="vi-VN"/>
    </w:rPr>
  </w:style>
  <w:style w:type="paragraph" w:customStyle="1" w:styleId="xl2974">
    <w:name w:val="xl297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i/>
      <w:iCs/>
      <w:color w:val="FF0000"/>
      <w:position w:val="-1"/>
      <w:sz w:val="22"/>
      <w:szCs w:val="22"/>
      <w:lang w:eastAsia="vi-VN"/>
    </w:rPr>
  </w:style>
  <w:style w:type="paragraph" w:customStyle="1" w:styleId="xl2975">
    <w:name w:val="xl297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i/>
      <w:iCs/>
      <w:color w:val="FF0000"/>
      <w:position w:val="-1"/>
      <w:sz w:val="22"/>
      <w:szCs w:val="22"/>
      <w:lang w:eastAsia="vi-VN"/>
    </w:rPr>
  </w:style>
  <w:style w:type="paragraph" w:customStyle="1" w:styleId="xl2976">
    <w:name w:val="xl297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i/>
      <w:iCs/>
      <w:color w:val="FF0000"/>
      <w:position w:val="-1"/>
      <w:sz w:val="22"/>
      <w:szCs w:val="22"/>
      <w:lang w:eastAsia="vi-VN"/>
    </w:rPr>
  </w:style>
  <w:style w:type="paragraph" w:customStyle="1" w:styleId="xl2977">
    <w:name w:val="xl297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i/>
      <w:iCs/>
      <w:color w:val="FF0000"/>
      <w:position w:val="-1"/>
      <w:sz w:val="22"/>
      <w:szCs w:val="22"/>
      <w:lang w:eastAsia="vi-VN"/>
    </w:rPr>
  </w:style>
  <w:style w:type="paragraph" w:customStyle="1" w:styleId="xl2978">
    <w:name w:val="xl297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center"/>
      <w:outlineLvl w:val="0"/>
    </w:pPr>
    <w:rPr>
      <w:i/>
      <w:iCs/>
      <w:color w:val="FF0000"/>
      <w:position w:val="-1"/>
      <w:sz w:val="22"/>
      <w:szCs w:val="22"/>
      <w:lang w:eastAsia="vi-VN"/>
    </w:rPr>
  </w:style>
  <w:style w:type="paragraph" w:customStyle="1" w:styleId="xl2979">
    <w:name w:val="xl297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i/>
      <w:iCs/>
      <w:color w:val="000000"/>
      <w:position w:val="-1"/>
      <w:sz w:val="22"/>
      <w:szCs w:val="22"/>
      <w:lang w:eastAsia="vi-VN"/>
    </w:rPr>
  </w:style>
  <w:style w:type="paragraph" w:customStyle="1" w:styleId="xl2980">
    <w:name w:val="xl298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i/>
      <w:iCs/>
      <w:color w:val="000000"/>
      <w:position w:val="-1"/>
      <w:sz w:val="22"/>
      <w:szCs w:val="22"/>
      <w:lang w:eastAsia="vi-VN"/>
    </w:rPr>
  </w:style>
  <w:style w:type="paragraph" w:customStyle="1" w:styleId="xl2981">
    <w:name w:val="xl298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i/>
      <w:iCs/>
      <w:color w:val="000000"/>
      <w:position w:val="-1"/>
      <w:sz w:val="22"/>
      <w:szCs w:val="22"/>
      <w:lang w:eastAsia="vi-VN"/>
    </w:rPr>
  </w:style>
  <w:style w:type="paragraph" w:customStyle="1" w:styleId="xl2982">
    <w:name w:val="xl298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i/>
      <w:iCs/>
      <w:color w:val="000000"/>
      <w:position w:val="-1"/>
      <w:sz w:val="22"/>
      <w:szCs w:val="22"/>
      <w:lang w:eastAsia="vi-VN"/>
    </w:rPr>
  </w:style>
  <w:style w:type="paragraph" w:customStyle="1" w:styleId="xl2983">
    <w:name w:val="xl298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i/>
      <w:iCs/>
      <w:color w:val="000000"/>
      <w:position w:val="-1"/>
      <w:sz w:val="22"/>
      <w:szCs w:val="22"/>
      <w:lang w:eastAsia="vi-VN"/>
    </w:rPr>
  </w:style>
  <w:style w:type="paragraph" w:customStyle="1" w:styleId="xl2984">
    <w:name w:val="xl298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center"/>
      <w:outlineLvl w:val="0"/>
    </w:pPr>
    <w:rPr>
      <w:i/>
      <w:iCs/>
      <w:color w:val="000000"/>
      <w:position w:val="-1"/>
      <w:sz w:val="22"/>
      <w:szCs w:val="22"/>
      <w:lang w:eastAsia="vi-VN"/>
    </w:rPr>
  </w:style>
  <w:style w:type="paragraph" w:customStyle="1" w:styleId="xl2985">
    <w:name w:val="xl298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i/>
      <w:iCs/>
      <w:position w:val="-1"/>
      <w:sz w:val="22"/>
      <w:szCs w:val="22"/>
      <w:lang w:eastAsia="vi-VN"/>
    </w:rPr>
  </w:style>
  <w:style w:type="paragraph" w:customStyle="1" w:styleId="xl2986">
    <w:name w:val="xl298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i/>
      <w:iCs/>
      <w:position w:val="-1"/>
      <w:sz w:val="22"/>
      <w:szCs w:val="22"/>
      <w:lang w:eastAsia="vi-VN"/>
    </w:rPr>
  </w:style>
  <w:style w:type="paragraph" w:customStyle="1" w:styleId="xl2987">
    <w:name w:val="xl298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i/>
      <w:iCs/>
      <w:position w:val="-1"/>
      <w:sz w:val="22"/>
      <w:szCs w:val="22"/>
      <w:lang w:eastAsia="vi-VN"/>
    </w:rPr>
  </w:style>
  <w:style w:type="paragraph" w:customStyle="1" w:styleId="xl2988">
    <w:name w:val="xl298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i/>
      <w:iCs/>
      <w:position w:val="-1"/>
      <w:sz w:val="22"/>
      <w:szCs w:val="22"/>
      <w:lang w:eastAsia="vi-VN"/>
    </w:rPr>
  </w:style>
  <w:style w:type="paragraph" w:customStyle="1" w:styleId="xl2989">
    <w:name w:val="xl298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center"/>
      <w:outlineLvl w:val="0"/>
    </w:pPr>
    <w:rPr>
      <w:i/>
      <w:iCs/>
      <w:position w:val="-1"/>
      <w:sz w:val="22"/>
      <w:szCs w:val="22"/>
      <w:lang w:eastAsia="vi-VN"/>
    </w:rPr>
  </w:style>
  <w:style w:type="paragraph" w:customStyle="1" w:styleId="xl2990">
    <w:name w:val="xl2990"/>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center"/>
      <w:outlineLvl w:val="0"/>
    </w:pPr>
    <w:rPr>
      <w:i/>
      <w:iCs/>
      <w:position w:val="-1"/>
      <w:sz w:val="22"/>
      <w:szCs w:val="22"/>
      <w:lang w:eastAsia="vi-VN"/>
    </w:rPr>
  </w:style>
  <w:style w:type="paragraph" w:customStyle="1" w:styleId="xl2991">
    <w:name w:val="xl2991"/>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i/>
      <w:iCs/>
      <w:position w:val="-1"/>
      <w:sz w:val="22"/>
      <w:szCs w:val="22"/>
      <w:lang w:eastAsia="vi-VN"/>
    </w:rPr>
  </w:style>
  <w:style w:type="paragraph" w:customStyle="1" w:styleId="xl2992">
    <w:name w:val="xl2992"/>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i/>
      <w:iCs/>
      <w:position w:val="-1"/>
      <w:sz w:val="22"/>
      <w:szCs w:val="22"/>
      <w:lang w:eastAsia="vi-VN"/>
    </w:rPr>
  </w:style>
  <w:style w:type="paragraph" w:customStyle="1" w:styleId="xl2993">
    <w:name w:val="xl2993"/>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right"/>
      <w:textDirection w:val="btLr"/>
      <w:textAlignment w:val="center"/>
      <w:outlineLvl w:val="0"/>
    </w:pPr>
    <w:rPr>
      <w:i/>
      <w:iCs/>
      <w:position w:val="-1"/>
      <w:sz w:val="22"/>
      <w:szCs w:val="22"/>
      <w:lang w:eastAsia="vi-VN"/>
    </w:rPr>
  </w:style>
  <w:style w:type="paragraph" w:customStyle="1" w:styleId="xl2994">
    <w:name w:val="xl299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color w:val="000000"/>
      <w:position w:val="-1"/>
      <w:sz w:val="22"/>
      <w:szCs w:val="22"/>
      <w:lang w:eastAsia="vi-VN"/>
    </w:rPr>
  </w:style>
  <w:style w:type="paragraph" w:customStyle="1" w:styleId="xl2995">
    <w:name w:val="xl299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color w:val="000000"/>
      <w:position w:val="-1"/>
      <w:sz w:val="22"/>
      <w:szCs w:val="22"/>
      <w:lang w:eastAsia="vi-VN"/>
    </w:rPr>
  </w:style>
  <w:style w:type="paragraph" w:customStyle="1" w:styleId="xl2996">
    <w:name w:val="xl299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color w:val="000000"/>
      <w:position w:val="-1"/>
      <w:sz w:val="22"/>
      <w:szCs w:val="22"/>
      <w:lang w:eastAsia="vi-VN"/>
    </w:rPr>
  </w:style>
  <w:style w:type="paragraph" w:customStyle="1" w:styleId="xl2997">
    <w:name w:val="xl2997"/>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i/>
      <w:iCs/>
      <w:color w:val="000000"/>
      <w:position w:val="-1"/>
      <w:sz w:val="22"/>
      <w:szCs w:val="22"/>
      <w:lang w:eastAsia="vi-VN"/>
    </w:rPr>
  </w:style>
  <w:style w:type="paragraph" w:customStyle="1" w:styleId="xl2998">
    <w:name w:val="xl2998"/>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center"/>
      <w:outlineLvl w:val="0"/>
    </w:pPr>
    <w:rPr>
      <w:i/>
      <w:iCs/>
      <w:color w:val="000000"/>
      <w:position w:val="-1"/>
      <w:sz w:val="22"/>
      <w:szCs w:val="22"/>
      <w:lang w:eastAsia="vi-VN"/>
    </w:rPr>
  </w:style>
  <w:style w:type="paragraph" w:customStyle="1" w:styleId="xl2999">
    <w:name w:val="xl2999"/>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i/>
      <w:iCs/>
      <w:color w:val="000000"/>
      <w:position w:val="-1"/>
      <w:sz w:val="22"/>
      <w:szCs w:val="22"/>
      <w:lang w:eastAsia="vi-VN"/>
    </w:rPr>
  </w:style>
  <w:style w:type="paragraph" w:customStyle="1" w:styleId="xl3000">
    <w:name w:val="xl3000"/>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i/>
      <w:iCs/>
      <w:color w:val="000000"/>
      <w:position w:val="-1"/>
      <w:sz w:val="22"/>
      <w:szCs w:val="22"/>
      <w:lang w:eastAsia="vi-VN"/>
    </w:rPr>
  </w:style>
  <w:style w:type="paragraph" w:customStyle="1" w:styleId="xl3001">
    <w:name w:val="xl3001"/>
    <w:basedOn w:val="Normal"/>
    <w:pP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i/>
      <w:iCs/>
      <w:color w:val="000000"/>
      <w:position w:val="-1"/>
      <w:sz w:val="22"/>
      <w:szCs w:val="22"/>
      <w:lang w:eastAsia="vi-VN"/>
    </w:rPr>
  </w:style>
  <w:style w:type="paragraph" w:customStyle="1" w:styleId="xl3002">
    <w:name w:val="xl3002"/>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right"/>
      <w:textDirection w:val="btLr"/>
      <w:textAlignment w:val="center"/>
      <w:outlineLvl w:val="0"/>
    </w:pPr>
    <w:rPr>
      <w:i/>
      <w:iCs/>
      <w:color w:val="000000"/>
      <w:position w:val="-1"/>
      <w:sz w:val="22"/>
      <w:szCs w:val="22"/>
      <w:lang w:eastAsia="vi-VN"/>
    </w:rPr>
  </w:style>
  <w:style w:type="paragraph" w:customStyle="1" w:styleId="xl3003">
    <w:name w:val="xl3003"/>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eastAsia="vi-VN"/>
    </w:rPr>
  </w:style>
  <w:style w:type="paragraph" w:customStyle="1" w:styleId="xl3004">
    <w:name w:val="xl300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22"/>
      <w:szCs w:val="22"/>
      <w:lang w:eastAsia="vi-VN"/>
    </w:rPr>
  </w:style>
  <w:style w:type="paragraph" w:customStyle="1" w:styleId="xl3005">
    <w:name w:val="xl300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eastAsia="vi-VN"/>
    </w:rPr>
  </w:style>
  <w:style w:type="paragraph" w:customStyle="1" w:styleId="xl3006">
    <w:name w:val="xl300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22"/>
      <w:szCs w:val="22"/>
      <w:lang w:eastAsia="vi-VN"/>
    </w:rPr>
  </w:style>
  <w:style w:type="paragraph" w:customStyle="1" w:styleId="xl3007">
    <w:name w:val="xl300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eastAsia="vi-VN"/>
    </w:rPr>
  </w:style>
  <w:style w:type="paragraph" w:customStyle="1" w:styleId="xl3008">
    <w:name w:val="xl300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eastAsia="vi-VN"/>
    </w:rPr>
  </w:style>
  <w:style w:type="paragraph" w:customStyle="1" w:styleId="xl3009">
    <w:name w:val="xl300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eastAsia="vi-VN"/>
    </w:rPr>
  </w:style>
  <w:style w:type="paragraph" w:customStyle="1" w:styleId="xl3010">
    <w:name w:val="xl301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eastAsia="vi-VN"/>
    </w:rPr>
  </w:style>
  <w:style w:type="paragraph" w:customStyle="1" w:styleId="xl3011">
    <w:name w:val="xl301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eastAsia="vi-VN"/>
    </w:rPr>
  </w:style>
  <w:style w:type="paragraph" w:customStyle="1" w:styleId="xl3012">
    <w:name w:val="xl301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22"/>
      <w:szCs w:val="22"/>
      <w:lang w:eastAsia="vi-VN"/>
    </w:rPr>
  </w:style>
  <w:style w:type="paragraph" w:customStyle="1" w:styleId="xl3013">
    <w:name w:val="xl3013"/>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eastAsia="vi-VN"/>
    </w:rPr>
  </w:style>
  <w:style w:type="paragraph" w:customStyle="1" w:styleId="xl3014">
    <w:name w:val="xl3014"/>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eastAsia="vi-VN"/>
    </w:rPr>
  </w:style>
  <w:style w:type="paragraph" w:customStyle="1" w:styleId="xl3015">
    <w:name w:val="xl3015"/>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eastAsia="vi-VN"/>
    </w:rPr>
  </w:style>
  <w:style w:type="paragraph" w:customStyle="1" w:styleId="xl3016">
    <w:name w:val="xl301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i/>
      <w:iCs/>
      <w:position w:val="-1"/>
      <w:sz w:val="22"/>
      <w:szCs w:val="22"/>
      <w:lang w:eastAsia="vi-VN"/>
    </w:rPr>
  </w:style>
  <w:style w:type="paragraph" w:customStyle="1" w:styleId="xl3017">
    <w:name w:val="xl301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i/>
      <w:iCs/>
      <w:position w:val="-1"/>
      <w:sz w:val="22"/>
      <w:szCs w:val="22"/>
      <w:lang w:eastAsia="vi-VN"/>
    </w:rPr>
  </w:style>
  <w:style w:type="paragraph" w:customStyle="1" w:styleId="xl3018">
    <w:name w:val="xl301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i/>
      <w:iCs/>
      <w:position w:val="-1"/>
      <w:sz w:val="22"/>
      <w:szCs w:val="22"/>
      <w:lang w:eastAsia="vi-VN"/>
    </w:rPr>
  </w:style>
  <w:style w:type="paragraph" w:customStyle="1" w:styleId="xl3019">
    <w:name w:val="xl301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eastAsia="vi-VN"/>
    </w:rPr>
  </w:style>
  <w:style w:type="paragraph" w:customStyle="1" w:styleId="xl3020">
    <w:name w:val="xl302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eastAsia="vi-VN"/>
    </w:rPr>
  </w:style>
  <w:style w:type="paragraph" w:customStyle="1" w:styleId="xl3021">
    <w:name w:val="xl3021"/>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eastAsia="vi-VN"/>
    </w:rPr>
  </w:style>
  <w:style w:type="paragraph" w:customStyle="1" w:styleId="xl3022">
    <w:name w:val="xl302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b/>
      <w:bCs/>
      <w:position w:val="-1"/>
      <w:sz w:val="22"/>
      <w:szCs w:val="22"/>
      <w:lang w:eastAsia="vi-VN"/>
    </w:rPr>
  </w:style>
  <w:style w:type="paragraph" w:customStyle="1" w:styleId="xl3023">
    <w:name w:val="xl302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b/>
      <w:bCs/>
      <w:position w:val="-1"/>
      <w:sz w:val="22"/>
      <w:szCs w:val="22"/>
      <w:lang w:eastAsia="vi-VN"/>
    </w:rPr>
  </w:style>
  <w:style w:type="table" w:customStyle="1" w:styleId="TableGrid1">
    <w:name w:val="Table Grid1"/>
    <w:basedOn w:val="TableNormal"/>
    <w:next w:val="TableGrid"/>
    <w:pPr>
      <w:suppressAutoHyphens/>
      <w:spacing w:line="1" w:lineRule="atLeast"/>
      <w:ind w:leftChars="-1" w:left="-1" w:hangingChars="1" w:hanging="1"/>
      <w:textDirection w:val="btLr"/>
      <w:textAlignment w:val="top"/>
      <w:outlineLvl w:val="0"/>
    </w:pPr>
    <w:rPr>
      <w:position w:val="-1"/>
      <w:sz w:val="26"/>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qFormat/>
  </w:style>
  <w:style w:type="paragraph" w:customStyle="1" w:styleId="StyleHeading4h4H4Sub-ClauseSub-paragraphClauseSubSubNoName">
    <w:name w:val="Style Heading 4h4H4Sub-Clause Sub-paragraphClauseSubSub_No&amp;Name..."/>
    <w:basedOn w:val="Heading41"/>
    <w:pPr>
      <w:keepNext w:val="0"/>
      <w:autoSpaceDE w:val="0"/>
      <w:autoSpaceDN w:val="0"/>
      <w:adjustRightInd w:val="0"/>
      <w:spacing w:before="120"/>
      <w:jc w:val="both"/>
    </w:pPr>
    <w:rPr>
      <w:rFonts w:ascii="Times New Roman" w:hAnsi="Times New Roman"/>
      <w:i/>
      <w:iCs/>
      <w:szCs w:val="24"/>
      <w:lang w:val="en-US"/>
    </w:rPr>
  </w:style>
  <w:style w:type="character" w:customStyle="1" w:styleId="StyleHeading4h4H4Sub-ClauseSub-paragraphClauseSubSubNoNameChar">
    <w:name w:val="Style Heading 4h4H4Sub-Clause Sub-paragraphClauseSubSub_No&amp;Name... Char"/>
    <w:rPr>
      <w:b/>
      <w:i/>
      <w:iCs/>
      <w:w w:val="100"/>
      <w:position w:val="-1"/>
      <w:sz w:val="28"/>
      <w:szCs w:val="24"/>
      <w:effect w:val="none"/>
      <w:vertAlign w:val="baseline"/>
      <w:cs w:val="0"/>
      <w:em w:val="none"/>
    </w:rPr>
  </w:style>
  <w:style w:type="paragraph" w:customStyle="1" w:styleId="StyleHeading4h4H4Sub-ClauseSub-paragraphClauseSubSubNoName2">
    <w:name w:val="Style Heading 4h4H4Sub-Clause Sub-paragraphClauseSubSub_No&amp;Name...2"/>
    <w:basedOn w:val="Heading41"/>
    <w:pPr>
      <w:keepNext w:val="0"/>
      <w:autoSpaceDE w:val="0"/>
      <w:autoSpaceDN w:val="0"/>
      <w:adjustRightInd w:val="0"/>
      <w:spacing w:before="120" w:after="120"/>
      <w:jc w:val="both"/>
    </w:pPr>
    <w:rPr>
      <w:rFonts w:ascii="Times New Roman" w:hAnsi="Times New Roman"/>
      <w:i/>
      <w:iCs/>
      <w:lang w:val="en-US"/>
    </w:rPr>
  </w:style>
  <w:style w:type="paragraph" w:customStyle="1" w:styleId="StyleHeading4h4H4Sub-ClauseSub-paragraphClauseSubSubNoName4">
    <w:name w:val="Style Heading 4h4H4Sub-Clause Sub-paragraphClauseSubSub_No&amp;Name...4"/>
    <w:basedOn w:val="Heading41"/>
    <w:pPr>
      <w:keepNext w:val="0"/>
      <w:autoSpaceDE w:val="0"/>
      <w:autoSpaceDN w:val="0"/>
      <w:adjustRightInd w:val="0"/>
      <w:spacing w:before="120"/>
      <w:jc w:val="both"/>
    </w:pPr>
    <w:rPr>
      <w:rFonts w:ascii="Times New Roman" w:hAnsi="Times New Roman"/>
      <w:i/>
      <w:iCs/>
      <w:szCs w:val="24"/>
      <w:lang w:val="en-US"/>
    </w:rPr>
  </w:style>
  <w:style w:type="table" w:customStyle="1" w:styleId="TableGrid2">
    <w:name w:val="Table Grid2"/>
    <w:basedOn w:val="TableNormal"/>
    <w:next w:val="TableGrid"/>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Char1CharCharCharChar">
    <w:name w:val="Char Char Char Char Char Char Char Char Char Char Char Char Char Char1 Char Char Char Char"/>
    <w:pPr>
      <w:tabs>
        <w:tab w:val="left" w:pos="1152"/>
      </w:tabs>
      <w:suppressAutoHyphens/>
      <w:spacing w:before="120" w:after="120" w:line="312" w:lineRule="auto"/>
      <w:ind w:leftChars="-1" w:left="-1" w:hangingChars="1" w:hanging="1"/>
      <w:textDirection w:val="btLr"/>
      <w:textAlignment w:val="top"/>
      <w:outlineLvl w:val="0"/>
    </w:pPr>
    <w:rPr>
      <w:rFonts w:ascii="Arial" w:hAnsi="Arial"/>
      <w:position w:val="-1"/>
      <w:sz w:val="26"/>
      <w:lang w:val="en-US"/>
    </w:rPr>
  </w:style>
  <w:style w:type="character" w:customStyle="1" w:styleId="phuongnttnewsdetailtitle1">
    <w:name w:val="phuongntt_news_detailtitle1"/>
    <w:rPr>
      <w:rFonts w:ascii="Arial" w:hAnsi="Arial" w:cs="Arial" w:hint="default"/>
      <w:b/>
      <w:bCs/>
      <w:dstrike w:val="0"/>
      <w:color w:val="BF350A"/>
      <w:w w:val="100"/>
      <w:position w:val="-1"/>
      <w:sz w:val="24"/>
      <w:szCs w:val="24"/>
      <w:u w:val="none"/>
      <w:effect w:val="none"/>
      <w:vertAlign w:val="baseline"/>
      <w:cs w:val="0"/>
      <w:em w:val="none"/>
    </w:rPr>
  </w:style>
  <w:style w:type="character" w:customStyle="1" w:styleId="z-TopofFormChar">
    <w:name w:val="z-Top of Form Char"/>
    <w:rPr>
      <w:rFonts w:ascii="Arial" w:hAnsi="Arial" w:cs="Arial"/>
      <w:vanish/>
      <w:w w:val="100"/>
      <w:position w:val="-1"/>
      <w:sz w:val="16"/>
      <w:szCs w:val="16"/>
      <w:effect w:val="none"/>
      <w:vertAlign w:val="baseline"/>
      <w:cs w:val="0"/>
      <w:em w:val="none"/>
    </w:rPr>
  </w:style>
  <w:style w:type="paragraph" w:styleId="z-TopofForm">
    <w:name w:val="HTML Top of Form"/>
    <w:basedOn w:val="Normal"/>
    <w:next w:val="Normal"/>
    <w:qFormat/>
    <w:pPr>
      <w:pBdr>
        <w:bottom w:val="single" w:sz="6" w:space="1" w:color="auto"/>
      </w:pBdr>
      <w:suppressAutoHyphens/>
      <w:spacing w:line="1" w:lineRule="atLeast"/>
      <w:ind w:leftChars="-1" w:left="-1" w:hangingChars="1" w:hanging="1"/>
      <w:jc w:val="center"/>
      <w:textDirection w:val="btLr"/>
      <w:textAlignment w:val="top"/>
      <w:outlineLvl w:val="0"/>
    </w:pPr>
    <w:rPr>
      <w:rFonts w:ascii="Arial" w:hAnsi="Arial" w:cs="Arial"/>
      <w:vanish/>
      <w:position w:val="-1"/>
      <w:sz w:val="16"/>
      <w:szCs w:val="16"/>
      <w:lang w:val="en-US"/>
    </w:rPr>
  </w:style>
  <w:style w:type="character" w:customStyle="1" w:styleId="z-TopofFormChar1">
    <w:name w:val="z-Top of Form Char1"/>
    <w:rPr>
      <w:rFonts w:ascii="Arial" w:hAnsi="Arial" w:cs="Arial"/>
      <w:vanish/>
      <w:w w:val="100"/>
      <w:position w:val="-1"/>
      <w:sz w:val="16"/>
      <w:szCs w:val="16"/>
      <w:effect w:val="none"/>
      <w:vertAlign w:val="baseline"/>
      <w:cs w:val="0"/>
      <w:em w:val="none"/>
    </w:rPr>
  </w:style>
  <w:style w:type="character" w:customStyle="1" w:styleId="z-BottomofFormChar">
    <w:name w:val="z-Bottom of Form Char"/>
    <w:rPr>
      <w:rFonts w:ascii="Arial" w:hAnsi="Arial" w:cs="Arial"/>
      <w:vanish/>
      <w:w w:val="100"/>
      <w:position w:val="-1"/>
      <w:sz w:val="16"/>
      <w:szCs w:val="16"/>
      <w:effect w:val="none"/>
      <w:vertAlign w:val="baseline"/>
      <w:cs w:val="0"/>
      <w:em w:val="none"/>
    </w:rPr>
  </w:style>
  <w:style w:type="paragraph" w:styleId="z-BottomofForm">
    <w:name w:val="HTML Bottom of Form"/>
    <w:basedOn w:val="Normal"/>
    <w:next w:val="Normal"/>
    <w:qFormat/>
    <w:pPr>
      <w:pBdr>
        <w:top w:val="single" w:sz="6" w:space="1" w:color="auto"/>
      </w:pBdr>
      <w:suppressAutoHyphens/>
      <w:spacing w:line="1" w:lineRule="atLeast"/>
      <w:ind w:leftChars="-1" w:left="-1" w:hangingChars="1" w:hanging="1"/>
      <w:jc w:val="center"/>
      <w:textDirection w:val="btLr"/>
      <w:textAlignment w:val="top"/>
      <w:outlineLvl w:val="0"/>
    </w:pPr>
    <w:rPr>
      <w:rFonts w:ascii="Arial" w:hAnsi="Arial" w:cs="Arial"/>
      <w:vanish/>
      <w:position w:val="-1"/>
      <w:sz w:val="16"/>
      <w:szCs w:val="16"/>
      <w:lang w:val="en-US"/>
    </w:rPr>
  </w:style>
  <w:style w:type="character" w:customStyle="1" w:styleId="z-BottomofFormChar1">
    <w:name w:val="z-Bottom of Form Char1"/>
    <w:rPr>
      <w:rFonts w:ascii="Arial" w:hAnsi="Arial" w:cs="Arial"/>
      <w:vanish/>
      <w:w w:val="100"/>
      <w:position w:val="-1"/>
      <w:sz w:val="16"/>
      <w:szCs w:val="16"/>
      <w:effect w:val="none"/>
      <w:vertAlign w:val="baseline"/>
      <w:cs w:val="0"/>
      <w:em w:val="none"/>
    </w:rPr>
  </w:style>
  <w:style w:type="paragraph" w:styleId="PlainText">
    <w:name w:val="Plain Text"/>
    <w:basedOn w:val="Normal"/>
    <w:pPr>
      <w:suppressAutoHyphens/>
      <w:spacing w:line="1" w:lineRule="atLeast"/>
      <w:ind w:leftChars="-1" w:left="-1" w:hangingChars="1" w:hanging="1"/>
      <w:textDirection w:val="btLr"/>
      <w:textAlignment w:val="top"/>
      <w:outlineLvl w:val="0"/>
    </w:pPr>
    <w:rPr>
      <w:rFonts w:ascii="Courier New" w:hAnsi="Courier New"/>
      <w:position w:val="-1"/>
      <w:sz w:val="20"/>
      <w:lang w:val="en-US"/>
    </w:rPr>
  </w:style>
  <w:style w:type="character" w:customStyle="1" w:styleId="PlainTextChar">
    <w:name w:val="Plain Text Char"/>
    <w:rPr>
      <w:rFonts w:ascii="Courier New" w:hAnsi="Courier New"/>
      <w:w w:val="100"/>
      <w:position w:val="-1"/>
      <w:effect w:val="none"/>
      <w:vertAlign w:val="baseline"/>
      <w:cs w:val="0"/>
      <w:em w:val="none"/>
    </w:rPr>
  </w:style>
  <w:style w:type="paragraph" w:customStyle="1" w:styleId="MMTopic1">
    <w:name w:val="MM Topic 1"/>
    <w:basedOn w:val="Heading11"/>
    <w:pPr>
      <w:tabs>
        <w:tab w:val="num" w:pos="720"/>
      </w:tabs>
      <w:spacing w:before="240" w:after="60" w:line="276" w:lineRule="auto"/>
      <w:jc w:val="left"/>
    </w:pPr>
    <w:rPr>
      <w:rFonts w:ascii="Cambria" w:hAnsi="Cambria"/>
      <w:bCs/>
      <w:kern w:val="32"/>
      <w:sz w:val="32"/>
      <w:szCs w:val="32"/>
    </w:rPr>
  </w:style>
  <w:style w:type="character" w:customStyle="1" w:styleId="MMTopic1Char">
    <w:name w:val="MM Topic 1 Char"/>
    <w:rPr>
      <w:rFonts w:ascii="Cambria" w:hAnsi="Cambria"/>
      <w:b/>
      <w:bCs/>
      <w:w w:val="100"/>
      <w:kern w:val="32"/>
      <w:position w:val="-1"/>
      <w:sz w:val="32"/>
      <w:szCs w:val="32"/>
      <w:effect w:val="none"/>
      <w:vertAlign w:val="baseline"/>
      <w:cs w:val="0"/>
      <w:em w:val="none"/>
      <w:lang w:val="en-US" w:eastAsia="en-US"/>
    </w:rPr>
  </w:style>
  <w:style w:type="paragraph" w:customStyle="1" w:styleId="MMTopic3">
    <w:name w:val="MM Topic 3"/>
    <w:basedOn w:val="Heading31"/>
    <w:pPr>
      <w:numPr>
        <w:ilvl w:val="2"/>
        <w:numId w:val="5"/>
      </w:numPr>
      <w:spacing w:before="120" w:line="276" w:lineRule="auto"/>
      <w:ind w:left="-1" w:hanging="1"/>
      <w:jc w:val="left"/>
    </w:pPr>
    <w:rPr>
      <w:rFonts w:ascii="Cambria" w:hAnsi="Cambria"/>
      <w:bCs/>
      <w:snapToGrid/>
      <w:color w:val="auto"/>
      <w:sz w:val="28"/>
      <w:szCs w:val="26"/>
    </w:rPr>
  </w:style>
  <w:style w:type="paragraph" w:customStyle="1" w:styleId="MMTopic4">
    <w:name w:val="MM Topic 4"/>
    <w:basedOn w:val="Heading41"/>
    <w:pPr>
      <w:tabs>
        <w:tab w:val="num" w:pos="2880"/>
      </w:tabs>
      <w:spacing w:before="120" w:line="276" w:lineRule="auto"/>
      <w:jc w:val="both"/>
    </w:pPr>
    <w:rPr>
      <w:rFonts w:ascii="Calibri" w:hAnsi="Calibri"/>
      <w:i/>
      <w:color w:val="000000"/>
      <w:lang w:val="en-US"/>
    </w:rPr>
  </w:style>
  <w:style w:type="paragraph" w:customStyle="1" w:styleId="MMTopic5">
    <w:name w:val="MM Topic 5"/>
    <w:pPr>
      <w:numPr>
        <w:ilvl w:val="4"/>
        <w:numId w:val="5"/>
      </w:numPr>
      <w:suppressAutoHyphens/>
      <w:spacing w:before="120" w:line="276" w:lineRule="auto"/>
      <w:ind w:leftChars="-1" w:left="-1" w:hangingChars="1" w:hanging="1"/>
      <w:textDirection w:val="btLr"/>
      <w:textAlignment w:val="top"/>
      <w:outlineLvl w:val="4"/>
    </w:pPr>
    <w:rPr>
      <w:b/>
      <w:bCs/>
      <w:iCs/>
      <w:position w:val="-1"/>
      <w:szCs w:val="26"/>
      <w:lang w:val="en-US" w:eastAsia="ja-JP"/>
    </w:rPr>
  </w:style>
  <w:style w:type="paragraph" w:customStyle="1" w:styleId="MMTopic2">
    <w:name w:val="MM Topic 2"/>
    <w:basedOn w:val="Heading21"/>
    <w:pPr>
      <w:spacing w:after="60" w:line="240" w:lineRule="auto"/>
    </w:pPr>
    <w:rPr>
      <w:rFonts w:ascii="Times New Roman" w:hAnsi="Times New Roman"/>
      <w:b w:val="0"/>
      <w:bCs/>
      <w:iCs/>
      <w:sz w:val="28"/>
      <w:u w:val="none"/>
    </w:rPr>
  </w:style>
  <w:style w:type="character" w:customStyle="1" w:styleId="MMTopic2Char">
    <w:name w:val="MM Topic 2 Char"/>
    <w:rPr>
      <w:bCs/>
      <w:iCs/>
      <w:w w:val="100"/>
      <w:position w:val="-1"/>
      <w:sz w:val="28"/>
      <w:szCs w:val="28"/>
      <w:effect w:val="none"/>
      <w:vertAlign w:val="baseline"/>
      <w:cs w:val="0"/>
      <w:em w:val="none"/>
    </w:rPr>
  </w:style>
  <w:style w:type="paragraph" w:customStyle="1" w:styleId="StyleHeading4h4H4Sub-ClauseSub-paragraphClauseSubSubNoName1">
    <w:name w:val="Style Heading 4h4H4Sub-Clause Sub-paragraphClauseSubSub_No&amp;Name...1"/>
    <w:basedOn w:val="Heading41"/>
    <w:pPr>
      <w:keepNext w:val="0"/>
      <w:autoSpaceDE w:val="0"/>
      <w:autoSpaceDN w:val="0"/>
      <w:adjustRightInd w:val="0"/>
      <w:jc w:val="both"/>
    </w:pPr>
    <w:rPr>
      <w:rFonts w:ascii="Times New Roman" w:hAnsi="Times New Roman"/>
      <w:i/>
      <w:iCs/>
      <w:lang w:val="en-US"/>
    </w:rPr>
  </w:style>
  <w:style w:type="paragraph" w:customStyle="1" w:styleId="StyleStyleHeading4h4H4Sub-ClauseSub-paragraphClauseSubSubNoNa">
    <w:name w:val="Style Style Heading 4h4H4Sub-Clause Sub-paragraphClauseSubSub_No&amp;Na..."/>
    <w:basedOn w:val="StyleHeading4h4H4Sub-ClauseSub-paragraphClauseSubSubNoName1"/>
    <w:pPr>
      <w:spacing w:before="120" w:after="120"/>
    </w:pPr>
  </w:style>
  <w:style w:type="paragraph" w:customStyle="1" w:styleId="StyleHeading4h4H4Sub-ClauseSub-paragraphClauseSubSubNoName3">
    <w:name w:val="Style Heading 4h4H4Sub-Clause Sub-paragraphClauseSubSub_No&amp;Name...3"/>
    <w:basedOn w:val="Heading41"/>
    <w:pPr>
      <w:keepNext w:val="0"/>
      <w:autoSpaceDE w:val="0"/>
      <w:autoSpaceDN w:val="0"/>
      <w:adjustRightInd w:val="0"/>
      <w:spacing w:before="120"/>
      <w:jc w:val="both"/>
    </w:pPr>
    <w:rPr>
      <w:rFonts w:ascii="Times New Roman" w:hAnsi="Times New Roman"/>
      <w:bCs/>
      <w:i/>
      <w:iCs/>
      <w:szCs w:val="24"/>
      <w:lang w:val="en-US"/>
    </w:rPr>
  </w:style>
  <w:style w:type="character" w:customStyle="1" w:styleId="StyleHeading4h4H4Sub-ClauseSub-paragraphClauseSubSubNoName3Char">
    <w:name w:val="Style Heading 4h4H4Sub-Clause Sub-paragraphClauseSubSub_No&amp;Name...3 Char"/>
    <w:rPr>
      <w:b/>
      <w:bCs/>
      <w:i/>
      <w:iCs/>
      <w:w w:val="100"/>
      <w:position w:val="-1"/>
      <w:sz w:val="28"/>
      <w:szCs w:val="24"/>
      <w:effect w:val="none"/>
      <w:vertAlign w:val="baseline"/>
      <w:cs w:val="0"/>
      <w:em w:val="none"/>
    </w:rPr>
  </w:style>
  <w:style w:type="paragraph" w:styleId="TOCHeading">
    <w:name w:val="TOC Heading"/>
    <w:basedOn w:val="Heading11"/>
    <w:next w:val="Normal"/>
    <w:qFormat/>
    <w:pPr>
      <w:keepLines/>
      <w:spacing w:before="480" w:line="276" w:lineRule="auto"/>
      <w:jc w:val="left"/>
      <w:outlineLvl w:val="9"/>
    </w:pPr>
    <w:rPr>
      <w:rFonts w:ascii="Cambria" w:eastAsia="MS Gothic" w:hAnsi="Cambria"/>
      <w:bCs/>
      <w:caps/>
      <w:color w:val="365F91"/>
      <w:sz w:val="28"/>
      <w:lang w:eastAsia="ja-JP"/>
    </w:rPr>
  </w:style>
  <w:style w:type="paragraph" w:customStyle="1" w:styleId="Bodytext10">
    <w:name w:val="Body text1"/>
    <w:basedOn w:val="Normal"/>
    <w:pPr>
      <w:widowControl w:val="0"/>
      <w:shd w:val="clear" w:color="auto" w:fill="FFFFFF"/>
      <w:suppressAutoHyphens/>
      <w:spacing w:before="240" w:after="120" w:line="240" w:lineRule="atLeast"/>
      <w:ind w:leftChars="-1" w:left="-1" w:hangingChars="1" w:hanging="300"/>
      <w:jc w:val="both"/>
      <w:textDirection w:val="btLr"/>
      <w:textAlignment w:val="top"/>
      <w:outlineLvl w:val="0"/>
    </w:pPr>
    <w:rPr>
      <w:rFonts w:ascii="Arial Unicode MS" w:eastAsia="Arial Unicode MS" w:hAnsi="Calibri" w:cs="Arial Unicode MS"/>
      <w:position w:val="-1"/>
      <w:sz w:val="19"/>
      <w:szCs w:val="19"/>
      <w:lang w:eastAsia="vi-VN"/>
    </w:rPr>
  </w:style>
  <w:style w:type="character" w:customStyle="1" w:styleId="Bodytext85pt3">
    <w:name w:val="Body text + 8.5 pt3"/>
    <w:rPr>
      <w:rFonts w:ascii="Arial" w:eastAsia="Arial Unicode MS" w:hAnsi="Arial" w:cs="Arial"/>
      <w:w w:val="100"/>
      <w:position w:val="-1"/>
      <w:sz w:val="17"/>
      <w:szCs w:val="17"/>
      <w:u w:val="none"/>
      <w:effect w:val="none"/>
      <w:shd w:val="clear" w:color="auto" w:fill="FFFFFF"/>
      <w:vertAlign w:val="baseline"/>
      <w:cs w:val="0"/>
      <w:em w:val="none"/>
    </w:rPr>
  </w:style>
  <w:style w:type="character" w:customStyle="1" w:styleId="Headerorfooter11pt2">
    <w:name w:val="Header or footer + 11 pt2"/>
    <w:aliases w:val="Not Bold2,Spacing 2 pt,Header or footer + Arial Unicode MS1,12 pt,Body text + 8.5 pt2,Italic5"/>
    <w:rPr>
      <w:rFonts w:ascii="Arial Unicode MS" w:eastAsia="Arial Unicode MS" w:cs="Arial Unicode MS"/>
      <w:b/>
      <w:bCs/>
      <w:spacing w:val="50"/>
      <w:w w:val="100"/>
      <w:position w:val="-1"/>
      <w:sz w:val="22"/>
      <w:szCs w:val="22"/>
      <w:effect w:val="none"/>
      <w:shd w:val="clear" w:color="auto" w:fill="FFFFFF"/>
      <w:vertAlign w:val="baseline"/>
      <w:cs w:val="0"/>
      <w:em w:val="none"/>
    </w:rPr>
  </w:style>
  <w:style w:type="character" w:customStyle="1" w:styleId="Tablecaption">
    <w:name w:val="Table caption_"/>
    <w:rPr>
      <w:rFonts w:ascii="Arial Unicode MS" w:eastAsia="Arial Unicode MS" w:cs="Arial Unicode MS"/>
      <w:w w:val="100"/>
      <w:position w:val="-1"/>
      <w:sz w:val="19"/>
      <w:szCs w:val="19"/>
      <w:effect w:val="none"/>
      <w:shd w:val="clear" w:color="auto" w:fill="FFFFFF"/>
      <w:vertAlign w:val="baseline"/>
      <w:cs w:val="0"/>
      <w:em w:val="none"/>
    </w:rPr>
  </w:style>
  <w:style w:type="paragraph" w:customStyle="1" w:styleId="Tablecaption0">
    <w:name w:val="Table caption"/>
    <w:basedOn w:val="Normal"/>
    <w:pPr>
      <w:widowControl w:val="0"/>
      <w:shd w:val="clear" w:color="auto" w:fill="FFFFFF"/>
      <w:suppressAutoHyphens/>
      <w:spacing w:line="240" w:lineRule="atLeast"/>
      <w:ind w:leftChars="-1" w:left="-1" w:hangingChars="1" w:hanging="1"/>
      <w:textDirection w:val="btLr"/>
      <w:textAlignment w:val="top"/>
      <w:outlineLvl w:val="0"/>
    </w:pPr>
    <w:rPr>
      <w:rFonts w:ascii="Arial Unicode MS" w:eastAsia="Arial Unicode MS" w:cs="Arial Unicode MS"/>
      <w:position w:val="-1"/>
      <w:sz w:val="19"/>
      <w:szCs w:val="19"/>
      <w:lang w:val="en-US"/>
    </w:rPr>
  </w:style>
  <w:style w:type="character" w:customStyle="1" w:styleId="Bodytext5Arial">
    <w:name w:val="Body text (5) + Arial"/>
    <w:aliases w:val="4 pt,Scale 150%,Body text + Sylfaen"/>
    <w:rPr>
      <w:rFonts w:ascii="Arial" w:eastAsia="Arial Unicode MS" w:hAnsi="Arial" w:cs="Arial"/>
      <w:noProof/>
      <w:w w:val="150"/>
      <w:position w:val="-1"/>
      <w:sz w:val="8"/>
      <w:szCs w:val="8"/>
      <w:u w:val="none"/>
      <w:effect w:val="none"/>
      <w:shd w:val="clear" w:color="auto" w:fill="FFFFFF"/>
      <w:vertAlign w:val="baseline"/>
      <w:cs w:val="0"/>
      <w:em w:val="none"/>
    </w:rPr>
  </w:style>
  <w:style w:type="character" w:customStyle="1" w:styleId="BodytextVerdana">
    <w:name w:val="Body text + Verdana"/>
    <w:aliases w:val="5 pt,Body text + Courier New,Body text (2) + 7,Bold,Đầu trang hoặc chân trang + 11,Giãn cách 1 pt"/>
    <w:rPr>
      <w:rFonts w:ascii="Verdana" w:eastAsia="Arial Unicode MS" w:hAnsi="Verdana" w:cs="Verdana"/>
      <w:w w:val="100"/>
      <w:position w:val="-1"/>
      <w:sz w:val="10"/>
      <w:szCs w:val="10"/>
      <w:u w:val="none"/>
      <w:effect w:val="none"/>
      <w:shd w:val="clear" w:color="auto" w:fill="FFFFFF"/>
      <w:vertAlign w:val="baseline"/>
      <w:cs w:val="0"/>
      <w:em w:val="none"/>
    </w:rPr>
  </w:style>
  <w:style w:type="character" w:customStyle="1" w:styleId="Bodytext4pt">
    <w:name w:val="Body text + 4 pt"/>
    <w:rPr>
      <w:rFonts w:ascii="Arial" w:eastAsia="Arial Unicode MS" w:hAnsi="Arial" w:cs="Arial"/>
      <w:noProof/>
      <w:w w:val="100"/>
      <w:position w:val="-1"/>
      <w:sz w:val="8"/>
      <w:szCs w:val="8"/>
      <w:u w:val="none"/>
      <w:effect w:val="none"/>
      <w:shd w:val="clear" w:color="auto" w:fill="FFFFFF"/>
      <w:vertAlign w:val="baseline"/>
      <w:cs w:val="0"/>
      <w:em w:val="none"/>
    </w:rPr>
  </w:style>
  <w:style w:type="character" w:customStyle="1" w:styleId="Bodytext6">
    <w:name w:val="Body text (6)_"/>
    <w:rPr>
      <w:rFonts w:ascii="Segoe UI" w:hAnsi="Segoe UI" w:cs="Segoe UI"/>
      <w:w w:val="100"/>
      <w:position w:val="-1"/>
      <w:sz w:val="19"/>
      <w:szCs w:val="19"/>
      <w:effect w:val="none"/>
      <w:shd w:val="clear" w:color="auto" w:fill="FFFFFF"/>
      <w:vertAlign w:val="baseline"/>
      <w:cs w:val="0"/>
      <w:em w:val="none"/>
    </w:rPr>
  </w:style>
  <w:style w:type="paragraph" w:customStyle="1" w:styleId="Bodytext60">
    <w:name w:val="Body text (6)"/>
    <w:basedOn w:val="Normal"/>
    <w:pPr>
      <w:widowControl w:val="0"/>
      <w:shd w:val="clear" w:color="auto" w:fill="FFFFFF"/>
      <w:suppressAutoHyphens/>
      <w:spacing w:before="180" w:after="240" w:line="240" w:lineRule="atLeast"/>
      <w:ind w:leftChars="-1" w:left="-1" w:hangingChars="1" w:hanging="1"/>
      <w:jc w:val="both"/>
      <w:textDirection w:val="btLr"/>
      <w:textAlignment w:val="top"/>
      <w:outlineLvl w:val="0"/>
    </w:pPr>
    <w:rPr>
      <w:rFonts w:ascii="Segoe UI" w:hAnsi="Segoe UI" w:cs="Segoe UI"/>
      <w:position w:val="-1"/>
      <w:sz w:val="19"/>
      <w:szCs w:val="19"/>
      <w:lang w:val="en-US"/>
    </w:rPr>
  </w:style>
  <w:style w:type="character" w:customStyle="1" w:styleId="BodytextArialUnicodeMS">
    <w:name w:val="Body text + Arial Unicode MS"/>
    <w:aliases w:val="11 pt"/>
    <w:rPr>
      <w:rFonts w:ascii="Arial Unicode MS" w:eastAsia="Arial Unicode MS" w:cs="Arial Unicode MS"/>
      <w:w w:val="100"/>
      <w:position w:val="-1"/>
      <w:sz w:val="22"/>
      <w:szCs w:val="22"/>
      <w:u w:val="none"/>
      <w:effect w:val="none"/>
      <w:shd w:val="clear" w:color="auto" w:fill="FFFFFF"/>
      <w:vertAlign w:val="baseline"/>
      <w:cs w:val="0"/>
      <w:em w:val="none"/>
    </w:rPr>
  </w:style>
  <w:style w:type="character" w:customStyle="1" w:styleId="Bodytext22">
    <w:name w:val="Body text (2)2"/>
    <w:rPr>
      <w:w w:val="100"/>
      <w:position w:val="-1"/>
      <w:effect w:val="none"/>
      <w:vertAlign w:val="baseline"/>
      <w:cs w:val="0"/>
      <w:em w:val="none"/>
    </w:rPr>
  </w:style>
  <w:style w:type="character" w:customStyle="1" w:styleId="Bodytext2Bold1">
    <w:name w:val="Body text (2) + Bold1"/>
    <w:rPr>
      <w:rFonts w:ascii="Times New Roman" w:hAnsi="Times New Roman" w:cs="Times New Roman"/>
      <w:b/>
      <w:bCs/>
      <w:spacing w:val="0"/>
      <w:w w:val="100"/>
      <w:position w:val="-1"/>
      <w:sz w:val="26"/>
      <w:szCs w:val="26"/>
      <w:u w:val="none"/>
      <w:effect w:val="none"/>
      <w:vertAlign w:val="baseline"/>
      <w:cs w:val="0"/>
      <w:em w:val="none"/>
    </w:rPr>
  </w:style>
  <w:style w:type="character" w:customStyle="1" w:styleId="Bodytext2FrankRuehl1">
    <w:name w:val="Body text (2) + FrankRuehl1"/>
    <w:aliases w:val="5 pt1"/>
    <w:rPr>
      <w:rFonts w:ascii="FrankRuehl" w:hAnsi="Times New Roman" w:cs="FrankRuehl"/>
      <w:w w:val="100"/>
      <w:position w:val="-1"/>
      <w:sz w:val="23"/>
      <w:szCs w:val="23"/>
      <w:u w:val="none"/>
      <w:effect w:val="none"/>
      <w:vertAlign w:val="baseline"/>
      <w:cs w:val="0"/>
      <w:em w:val="none"/>
    </w:rPr>
  </w:style>
  <w:style w:type="character" w:customStyle="1" w:styleId="Bodytext216pt">
    <w:name w:val="Body text (2) + 16 pt"/>
    <w:rPr>
      <w:rFonts w:ascii="Times New Roman" w:hAnsi="Times New Roman" w:cs="Times New Roman"/>
      <w:w w:val="100"/>
      <w:position w:val="-1"/>
      <w:sz w:val="32"/>
      <w:szCs w:val="32"/>
      <w:u w:val="none"/>
      <w:effect w:val="none"/>
      <w:vertAlign w:val="baseline"/>
      <w:cs w:val="0"/>
      <w:em w:val="none"/>
    </w:rPr>
  </w:style>
  <w:style w:type="paragraph" w:customStyle="1" w:styleId="01111">
    <w:name w:val="0.1.1.1.1"/>
    <w:basedOn w:val="0111"/>
    <w:pPr>
      <w:numPr>
        <w:ilvl w:val="0"/>
        <w:numId w:val="0"/>
      </w:numPr>
      <w:tabs>
        <w:tab w:val="num" w:pos="2880"/>
      </w:tabs>
      <w:ind w:leftChars="-1" w:left="-1" w:hangingChars="1" w:hanging="1"/>
    </w:pPr>
  </w:style>
  <w:style w:type="character" w:customStyle="1" w:styleId="01111Char">
    <w:name w:val="0.1.1.1.1 Char"/>
    <w:rPr>
      <w:b/>
      <w:color w:val="000000"/>
      <w:w w:val="100"/>
      <w:position w:val="-1"/>
      <w:sz w:val="26"/>
      <w:szCs w:val="26"/>
      <w:effect w:val="none"/>
      <w:vertAlign w:val="baseline"/>
      <w:cs w:val="0"/>
      <w:em w:val="none"/>
      <w:lang w:val="en-US" w:eastAsia="en-US"/>
    </w:rPr>
  </w:style>
  <w:style w:type="paragraph" w:customStyle="1" w:styleId="muc-2">
    <w:name w:val="muc-2"/>
    <w:basedOn w:val="Normal"/>
    <w:pPr>
      <w:suppressAutoHyphens/>
      <w:spacing w:before="240" w:line="336" w:lineRule="auto"/>
      <w:ind w:leftChars="-1" w:left="-1" w:hangingChars="1" w:hanging="1"/>
      <w:jc w:val="both"/>
      <w:textDirection w:val="btLr"/>
      <w:textAlignment w:val="top"/>
      <w:outlineLvl w:val="0"/>
    </w:pPr>
    <w:rPr>
      <w:rFonts w:ascii=".VnAvant" w:hAnsi=".VnAvant"/>
      <w:b/>
      <w:bCs/>
      <w:color w:val="0000FF"/>
      <w:position w:val="-1"/>
      <w:sz w:val="24"/>
      <w:szCs w:val="24"/>
      <w:lang w:val="en-US"/>
    </w:rPr>
  </w:style>
  <w:style w:type="paragraph" w:customStyle="1" w:styleId="Heading40">
    <w:name w:val="Heading4"/>
    <w:basedOn w:val="Normal"/>
    <w:next w:val="Heading4"/>
    <w:pPr>
      <w:widowControl w:val="0"/>
      <w:tabs>
        <w:tab w:val="num" w:pos="2880"/>
      </w:tabs>
      <w:suppressAutoHyphens/>
      <w:adjustRightInd w:val="0"/>
      <w:spacing w:before="60" w:line="360" w:lineRule="atLeast"/>
      <w:ind w:leftChars="-1" w:left="-1" w:hangingChars="1" w:hanging="1"/>
      <w:jc w:val="both"/>
      <w:textDirection w:val="btLr"/>
      <w:textAlignment w:val="top"/>
      <w:outlineLvl w:val="0"/>
    </w:pPr>
    <w:rPr>
      <w:position w:val="-1"/>
      <w:lang w:val="fr-FR"/>
    </w:rPr>
  </w:style>
  <w:style w:type="paragraph" w:customStyle="1" w:styleId="Heading50">
    <w:name w:val="Heading5"/>
    <w:basedOn w:val="Normal"/>
    <w:next w:val="Heading5"/>
    <w:pPr>
      <w:widowControl w:val="0"/>
      <w:tabs>
        <w:tab w:val="num" w:pos="3600"/>
      </w:tabs>
      <w:suppressAutoHyphens/>
      <w:adjustRightInd w:val="0"/>
      <w:spacing w:before="60" w:after="60" w:line="360" w:lineRule="atLeast"/>
      <w:ind w:leftChars="-1" w:left="-1" w:hangingChars="1" w:hanging="1"/>
      <w:jc w:val="both"/>
      <w:textDirection w:val="btLr"/>
      <w:textAlignment w:val="top"/>
      <w:outlineLvl w:val="0"/>
    </w:pPr>
    <w:rPr>
      <w:position w:val="-1"/>
      <w:lang w:val="fr-FR"/>
    </w:rPr>
  </w:style>
  <w:style w:type="paragraph" w:customStyle="1" w:styleId="NoiDung">
    <w:name w:val="NoiDung"/>
    <w:basedOn w:val="Normal"/>
    <w:pPr>
      <w:suppressAutoHyphens/>
      <w:spacing w:before="60" w:after="60" w:line="360" w:lineRule="atLeast"/>
      <w:ind w:leftChars="-1" w:left="-1" w:hangingChars="1" w:hanging="1"/>
      <w:jc w:val="both"/>
      <w:textDirection w:val="btLr"/>
      <w:textAlignment w:val="top"/>
      <w:outlineLvl w:val="0"/>
    </w:pPr>
    <w:rPr>
      <w:position w:val="-1"/>
      <w:szCs w:val="26"/>
      <w:lang w:val="en-US"/>
    </w:rPr>
  </w:style>
  <w:style w:type="paragraph" w:customStyle="1" w:styleId="Muc1">
    <w:name w:val="Muc 1"/>
    <w:basedOn w:val="NoiDung"/>
    <w:rPr>
      <w:b/>
      <w:i/>
    </w:rPr>
  </w:style>
  <w:style w:type="character" w:customStyle="1" w:styleId="Heading4CharChar">
    <w:name w:val="Heading 4 Char Char"/>
    <w:rPr>
      <w:rFonts w:ascii="Tahoma" w:hAnsi="Tahoma" w:cs="Tahoma"/>
      <w:b/>
      <w:color w:val="800080"/>
      <w:w w:val="100"/>
      <w:position w:val="-1"/>
      <w:sz w:val="26"/>
      <w:szCs w:val="26"/>
      <w:effect w:val="none"/>
      <w:vertAlign w:val="baseline"/>
      <w:cs w:val="0"/>
      <w:em w:val="none"/>
      <w:lang w:val="en-US" w:eastAsia="en-US" w:bidi="ar-SA"/>
    </w:rPr>
  </w:style>
  <w:style w:type="character" w:customStyle="1" w:styleId="fontstyle01">
    <w:name w:val="fontstyle01"/>
    <w:rPr>
      <w:rFonts w:ascii="Arial" w:hAnsi="Arial" w:cs="Arial" w:hint="default"/>
      <w:color w:val="000000"/>
      <w:w w:val="100"/>
      <w:position w:val="-1"/>
      <w:sz w:val="24"/>
      <w:szCs w:val="24"/>
      <w:effect w:val="none"/>
      <w:vertAlign w:val="baseline"/>
      <w:cs w:val="0"/>
      <w:em w:val="none"/>
    </w:rPr>
  </w:style>
  <w:style w:type="character" w:customStyle="1" w:styleId="fontstyle21">
    <w:name w:val="fontstyle21"/>
    <w:rPr>
      <w:rFonts w:ascii="Arial" w:hAnsi="Arial" w:cs="Arial" w:hint="default"/>
      <w:color w:val="000000"/>
      <w:w w:val="100"/>
      <w:position w:val="-1"/>
      <w:sz w:val="24"/>
      <w:szCs w:val="24"/>
      <w:effect w:val="none"/>
      <w:vertAlign w:val="baseline"/>
      <w:cs w:val="0"/>
      <w:em w:val="none"/>
    </w:rPr>
  </w:style>
  <w:style w:type="character" w:customStyle="1" w:styleId="fontstyle31">
    <w:name w:val="fontstyle31"/>
    <w:rPr>
      <w:rFonts w:ascii="TimesNewRoman" w:hAnsi="TimesNewRoman" w:hint="default"/>
      <w:color w:val="000000"/>
      <w:w w:val="100"/>
      <w:position w:val="-1"/>
      <w:sz w:val="22"/>
      <w:szCs w:val="22"/>
      <w:effect w:val="none"/>
      <w:vertAlign w:val="baseline"/>
      <w:cs w:val="0"/>
      <w:em w:val="none"/>
    </w:rPr>
  </w:style>
  <w:style w:type="paragraph" w:customStyle="1" w:styleId="BodyText8">
    <w:name w:val="Body Text8"/>
    <w:basedOn w:val="Normal"/>
    <w:pPr>
      <w:widowControl w:val="0"/>
      <w:shd w:val="clear" w:color="auto" w:fill="FFFFFF"/>
      <w:suppressAutoHyphens/>
      <w:spacing w:line="0" w:lineRule="atLeast"/>
      <w:ind w:leftChars="-1" w:left="-1" w:hangingChars="1" w:hanging="1520"/>
      <w:textDirection w:val="btLr"/>
      <w:textAlignment w:val="top"/>
      <w:outlineLvl w:val="0"/>
    </w:pPr>
    <w:rPr>
      <w:position w:val="-1"/>
      <w:sz w:val="27"/>
      <w:szCs w:val="27"/>
      <w:lang w:eastAsia="vi-VN"/>
    </w:rPr>
  </w:style>
  <w:style w:type="paragraph" w:customStyle="1" w:styleId="Char10">
    <w:name w:val="Char1"/>
    <w:basedOn w:val="Normal"/>
    <w:pPr>
      <w:suppressAutoHyphens/>
      <w:spacing w:after="160" w:line="240" w:lineRule="atLeast"/>
      <w:ind w:leftChars="-1" w:left="-1" w:hangingChars="1" w:hanging="1"/>
      <w:textDirection w:val="btLr"/>
      <w:textAlignment w:val="top"/>
      <w:outlineLvl w:val="0"/>
    </w:pPr>
    <w:rPr>
      <w:rFonts w:ascii="Verdana" w:hAnsi="Verdana" w:cs="Verdana"/>
      <w:position w:val="-1"/>
      <w:sz w:val="20"/>
      <w:lang w:val="en-US"/>
    </w:rPr>
  </w:style>
  <w:style w:type="paragraph" w:customStyle="1" w:styleId="CharCharChar">
    <w:name w:val="Char Char Char"/>
    <w:basedOn w:val="Normal"/>
    <w:next w:val="Normal"/>
    <w:pPr>
      <w:suppressAutoHyphens/>
      <w:spacing w:before="120" w:after="120" w:line="312" w:lineRule="auto"/>
      <w:ind w:leftChars="-1" w:left="-1" w:hangingChars="1" w:hanging="1"/>
      <w:textDirection w:val="btLr"/>
      <w:textAlignment w:val="top"/>
      <w:outlineLvl w:val="0"/>
    </w:pPr>
    <w:rPr>
      <w:position w:val="-1"/>
      <w:lang w:val="en-US"/>
    </w:rPr>
  </w:style>
  <w:style w:type="character" w:customStyle="1" w:styleId="Vnbnnidung2">
    <w:name w:val="Văn bản nội dung (2)_"/>
    <w:rPr>
      <w:w w:val="100"/>
      <w:position w:val="-1"/>
      <w:sz w:val="26"/>
      <w:szCs w:val="26"/>
      <w:effect w:val="none"/>
      <w:shd w:val="clear" w:color="auto" w:fill="FFFFFF"/>
      <w:vertAlign w:val="baseline"/>
      <w:cs w:val="0"/>
      <w:em w:val="none"/>
    </w:rPr>
  </w:style>
  <w:style w:type="character" w:customStyle="1" w:styleId="utranghocchntrang">
    <w:name w:val="Đầu trang hoặc chân trang_"/>
    <w:rPr>
      <w:rFonts w:ascii="Times New Roman" w:eastAsia="Times New Roman" w:hAnsi="Times New Roman" w:cs="Times New Roman"/>
      <w:w w:val="100"/>
      <w:position w:val="-1"/>
      <w:sz w:val="8"/>
      <w:szCs w:val="8"/>
      <w:u w:val="none"/>
      <w:effect w:val="none"/>
      <w:vertAlign w:val="baseline"/>
      <w:cs w:val="0"/>
      <w:em w:val="none"/>
    </w:rPr>
  </w:style>
  <w:style w:type="character" w:customStyle="1" w:styleId="utranghocchntrang0">
    <w:name w:val="Đầu trang hoặc chân trang"/>
    <w:rPr>
      <w:rFonts w:ascii="Times New Roman" w:eastAsia="Times New Roman" w:hAnsi="Times New Roman" w:cs="Times New Roman"/>
      <w:color w:val="000000"/>
      <w:spacing w:val="0"/>
      <w:w w:val="100"/>
      <w:position w:val="0"/>
      <w:sz w:val="8"/>
      <w:szCs w:val="8"/>
      <w:u w:val="none"/>
      <w:effect w:val="none"/>
      <w:vertAlign w:val="baseline"/>
      <w:cs w:val="0"/>
      <w:em w:val="none"/>
      <w:lang w:val="vi-VN" w:eastAsia="vi-VN" w:bidi="vi-VN"/>
    </w:rPr>
  </w:style>
  <w:style w:type="character" w:customStyle="1" w:styleId="Vnbnnidung212pt">
    <w:name w:val="Văn bản nội dung (2) + 12 pt"/>
    <w:rPr>
      <w:rFonts w:ascii="Times New Roman" w:eastAsia="Times New Roman" w:hAnsi="Times New Roman" w:cs="Times New Roman"/>
      <w:color w:val="000000"/>
      <w:spacing w:val="0"/>
      <w:w w:val="100"/>
      <w:position w:val="0"/>
      <w:sz w:val="24"/>
      <w:szCs w:val="24"/>
      <w:u w:val="none"/>
      <w:effect w:val="none"/>
      <w:vertAlign w:val="baseline"/>
      <w:cs w:val="0"/>
      <w:em w:val="none"/>
      <w:lang w:val="vi-VN" w:eastAsia="vi-VN" w:bidi="vi-VN"/>
    </w:rPr>
  </w:style>
  <w:style w:type="character" w:customStyle="1" w:styleId="Vnbnnidung2ArialBlack">
    <w:name w:val="Văn bản nội dung (2) + Arial Black"/>
    <w:aliases w:val="14 pt,In nghiêng,Giãn cách -1 pt"/>
    <w:rPr>
      <w:rFonts w:ascii="Arial Black" w:eastAsia="Arial Black" w:hAnsi="Arial Black" w:cs="Arial Black"/>
      <w:b/>
      <w:bCs/>
      <w:color w:val="000000"/>
      <w:spacing w:val="0"/>
      <w:w w:val="100"/>
      <w:position w:val="0"/>
      <w:sz w:val="28"/>
      <w:szCs w:val="28"/>
      <w:u w:val="none"/>
      <w:effect w:val="none"/>
      <w:vertAlign w:val="baseline"/>
      <w:cs w:val="0"/>
      <w:em w:val="none"/>
      <w:lang w:val="vi-VN" w:eastAsia="vi-VN" w:bidi="vi-VN"/>
    </w:rPr>
  </w:style>
  <w:style w:type="character" w:customStyle="1" w:styleId="Vnbnnidung211pt">
    <w:name w:val="Văn bản nội dung (2) + 11 pt"/>
    <w:aliases w:val="In đậm,Chữ hoa nhỏ"/>
    <w:rPr>
      <w:rFonts w:ascii="Times New Roman" w:eastAsia="Times New Roman" w:hAnsi="Times New Roman" w:cs="Times New Roman"/>
      <w:b/>
      <w:bCs/>
      <w:color w:val="000000"/>
      <w:spacing w:val="0"/>
      <w:w w:val="100"/>
      <w:position w:val="0"/>
      <w:sz w:val="22"/>
      <w:szCs w:val="22"/>
      <w:u w:val="none"/>
      <w:effect w:val="none"/>
      <w:vertAlign w:val="baseline"/>
      <w:cs w:val="0"/>
      <w:em w:val="none"/>
      <w:lang w:val="vi-VN" w:eastAsia="vi-VN" w:bidi="vi-VN"/>
    </w:rPr>
  </w:style>
  <w:style w:type="paragraph" w:customStyle="1" w:styleId="Vnbnnidung20">
    <w:name w:val="Văn bản nội dung (2)"/>
    <w:basedOn w:val="Normal"/>
    <w:pPr>
      <w:widowControl w:val="0"/>
      <w:shd w:val="clear" w:color="auto" w:fill="FFFFFF"/>
      <w:suppressAutoHyphens/>
      <w:spacing w:before="60" w:after="60" w:line="331" w:lineRule="atLeast"/>
      <w:ind w:leftChars="-1" w:left="-1" w:hangingChars="1" w:hanging="480"/>
      <w:textDirection w:val="btLr"/>
      <w:textAlignment w:val="top"/>
      <w:outlineLvl w:val="0"/>
    </w:pPr>
    <w:rPr>
      <w:position w:val="-1"/>
      <w:sz w:val="26"/>
      <w:szCs w:val="26"/>
      <w:lang w:val="en-US"/>
    </w:rPr>
  </w:style>
  <w:style w:type="paragraph" w:customStyle="1" w:styleId="CharChar0">
    <w:name w:val="Char Char"/>
    <w:basedOn w:val="Normal"/>
    <w:pPr>
      <w:suppressAutoHyphens/>
      <w:spacing w:after="160" w:line="240" w:lineRule="atLeast"/>
      <w:ind w:leftChars="-1" w:left="-1" w:hangingChars="1" w:hanging="1"/>
      <w:textDirection w:val="btLr"/>
      <w:textAlignment w:val="top"/>
      <w:outlineLvl w:val="0"/>
    </w:pPr>
    <w:rPr>
      <w:rFonts w:ascii="Verdana" w:hAnsi="Verdana"/>
      <w:position w:val="-1"/>
      <w:sz w:val="20"/>
      <w:lang w:val="en-US"/>
    </w:rPr>
  </w:style>
  <w:style w:type="paragraph" w:customStyle="1" w:styleId="Bnhthng">
    <w:name w:val="Bình thường"/>
    <w:basedOn w:val="Normal"/>
    <w:pPr>
      <w:widowControl w:val="0"/>
      <w:tabs>
        <w:tab w:val="left" w:pos="720"/>
      </w:tabs>
      <w:suppressAutoHyphens/>
      <w:spacing w:line="360" w:lineRule="auto"/>
      <w:ind w:leftChars="-1" w:left="-1" w:hangingChars="1" w:hanging="1"/>
      <w:jc w:val="both"/>
      <w:textDirection w:val="btLr"/>
      <w:textAlignment w:val="top"/>
      <w:outlineLvl w:val="0"/>
    </w:pPr>
    <w:rPr>
      <w:position w:val="-1"/>
      <w:lang w:val="en-US"/>
    </w:rPr>
  </w:style>
  <w:style w:type="paragraph" w:customStyle="1" w:styleId="10">
    <w:name w:val="スタイル1"/>
    <w:basedOn w:val="Normal"/>
    <w:pPr>
      <w:widowControl w:val="0"/>
      <w:suppressAutoHyphens/>
      <w:spacing w:line="1" w:lineRule="atLeast"/>
      <w:ind w:leftChars="-1" w:left="-1" w:firstLineChars="1" w:firstLine="2"/>
      <w:jc w:val="both"/>
      <w:textDirection w:val="btLr"/>
      <w:textAlignment w:val="top"/>
      <w:outlineLvl w:val="0"/>
    </w:pPr>
    <w:rPr>
      <w:rFonts w:ascii="Arial" w:eastAsia="MS Mincho" w:hAnsi="Arial" w:cs="Arial"/>
      <w:kern w:val="2"/>
      <w:position w:val="-1"/>
      <w:sz w:val="22"/>
      <w:szCs w:val="22"/>
      <w:lang w:val="en-US" w:eastAsia="ja-JP"/>
    </w:r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34" Type="http://schemas.openxmlformats.org/officeDocument/2006/relationships/font" Target="fonts/font34.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pf0EfoczaO8XQsvw4t9XHgTfPA==">CgMxLjAyDmgucXhycDd5dHlhNzlyMg5oLngyMHJ3YXJqZmdyajIOaC5uMDJ4dTB5eDRqNGwyDmguMmd3cTQ0a2UyajF5Mg5oLmpmcjZrOTU5dnhwNDIOaC4zcmIyajl3engzZm0yDmguNXdpdGpyNXE3M3BtMg5oLmsybWNhdGR0dmpoajIOaC53d2w4dmpkM3QzbDk4AHIhMTFCZUFnZ0lVWERIS1hmLTExQ0VNME5SRXpkbG5xVGlC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36</Pages>
  <Words>10151</Words>
  <Characters>57863</Characters>
  <Application>Microsoft Office Word</Application>
  <DocSecurity>0</DocSecurity>
  <Lines>482</Lines>
  <Paragraphs>135</Paragraphs>
  <ScaleCrop>false</ScaleCrop>
  <Company/>
  <LinksUpToDate>false</LinksUpToDate>
  <CharactersWithSpaces>67879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Phuong</dc:creator>
  <cp:lastModifiedBy>VGPC</cp:lastModifiedBy>
  <cp:revision>2</cp:revision>
  <dcterms:created xsi:type="dcterms:W3CDTF">2016-06-13T10:51:00Z</dcterms:created>
  <dcterms:modified xsi:type="dcterms:W3CDTF">2025-10-21T15:45:00Z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